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7" w:rsidRPr="00E1695C" w:rsidRDefault="00CE2137" w:rsidP="00E1695C">
      <w:pPr>
        <w:spacing w:before="5640"/>
        <w:jc w:val="center"/>
        <w:rPr>
          <w:b/>
          <w:bCs/>
          <w:spacing w:val="-4"/>
          <w:sz w:val="56"/>
          <w:szCs w:val="56"/>
        </w:rPr>
      </w:pPr>
      <w:bookmarkStart w:id="0" w:name="_GoBack"/>
      <w:bookmarkEnd w:id="0"/>
      <w:r>
        <w:rPr>
          <w:b/>
          <w:bCs/>
          <w:spacing w:val="-4"/>
          <w:sz w:val="56"/>
          <w:szCs w:val="56"/>
        </w:rPr>
        <w:t>ТРЕБОВАНИЯ</w:t>
      </w:r>
    </w:p>
    <w:p w:rsidR="00BF7717" w:rsidRPr="00E1695C" w:rsidRDefault="00BF7717" w:rsidP="00E1695C">
      <w:pPr>
        <w:spacing w:before="240"/>
        <w:jc w:val="center"/>
        <w:rPr>
          <w:sz w:val="36"/>
          <w:szCs w:val="36"/>
        </w:rPr>
      </w:pPr>
      <w:r w:rsidRPr="001D68A7">
        <w:rPr>
          <w:b/>
          <w:bCs/>
        </w:rPr>
        <w:t xml:space="preserve"> </w:t>
      </w:r>
      <w:r w:rsidR="00CE2137">
        <w:rPr>
          <w:sz w:val="36"/>
          <w:szCs w:val="36"/>
        </w:rPr>
        <w:t>К</w:t>
      </w:r>
      <w:r w:rsidRPr="00E1695C">
        <w:rPr>
          <w:sz w:val="36"/>
          <w:szCs w:val="36"/>
        </w:rPr>
        <w:t xml:space="preserve"> СОСТАВУ И ПРАВИЛАМ ОФОРМЛЕНИЯ ПРЕДСТАВЛЯЕМЫХ НА ГОСУДАРСТВЕННУЮ ЭКСПЕРТИЗУ МАТЕРИАЛОВ ПО ТЕХНИКО-ЭКОНОМИЧЕСК</w:t>
      </w:r>
      <w:r w:rsidR="00260E82" w:rsidRPr="00E1695C">
        <w:rPr>
          <w:sz w:val="36"/>
          <w:szCs w:val="36"/>
        </w:rPr>
        <w:t>ОМУ</w:t>
      </w:r>
      <w:r w:rsidRPr="00E1695C">
        <w:rPr>
          <w:sz w:val="36"/>
          <w:szCs w:val="36"/>
        </w:rPr>
        <w:t xml:space="preserve"> ОБОСНОВАНИ</w:t>
      </w:r>
      <w:r w:rsidR="00260E82" w:rsidRPr="00E1695C">
        <w:rPr>
          <w:sz w:val="36"/>
          <w:szCs w:val="36"/>
        </w:rPr>
        <w:t>Ю</w:t>
      </w:r>
      <w:r w:rsidRPr="00E1695C">
        <w:rPr>
          <w:sz w:val="36"/>
          <w:szCs w:val="36"/>
        </w:rPr>
        <w:t xml:space="preserve"> КОЭФФИЦИЕНТОВ ИЗВЛЕЧЕНИЯ НЕФТИ</w:t>
      </w:r>
    </w:p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BF7717" w:rsidRPr="001D68A7" w:rsidRDefault="00BF7717" w:rsidP="00BF7717"/>
    <w:p w:rsidR="004F1DAE" w:rsidRDefault="004F1DAE" w:rsidP="004F1DAE">
      <w:pPr>
        <w:jc w:val="center"/>
        <w:rPr>
          <w:b/>
          <w:bCs/>
        </w:rPr>
      </w:pPr>
    </w:p>
    <w:p w:rsidR="004F1DAE" w:rsidRDefault="004F1DAE" w:rsidP="004F1DAE">
      <w:pPr>
        <w:jc w:val="center"/>
        <w:rPr>
          <w:b/>
          <w:bCs/>
        </w:rPr>
      </w:pPr>
    </w:p>
    <w:p w:rsidR="004F1DAE" w:rsidRDefault="004F1DAE" w:rsidP="004F1DAE">
      <w:pPr>
        <w:jc w:val="center"/>
        <w:rPr>
          <w:b/>
          <w:bCs/>
        </w:rPr>
      </w:pPr>
    </w:p>
    <w:p w:rsidR="004F1DAE" w:rsidRDefault="004F1DAE" w:rsidP="004F1DAE">
      <w:pPr>
        <w:jc w:val="center"/>
        <w:rPr>
          <w:b/>
          <w:bCs/>
        </w:rPr>
      </w:pPr>
    </w:p>
    <w:p w:rsidR="004F1DAE" w:rsidRDefault="004F1DAE" w:rsidP="004F1DAE">
      <w:pPr>
        <w:jc w:val="center"/>
        <w:rPr>
          <w:b/>
          <w:bCs/>
        </w:rPr>
      </w:pPr>
    </w:p>
    <w:p w:rsidR="004F1DAE" w:rsidRDefault="004F1DAE" w:rsidP="004F1DAE">
      <w:pPr>
        <w:jc w:val="center"/>
        <w:rPr>
          <w:b/>
          <w:bCs/>
        </w:rPr>
      </w:pPr>
    </w:p>
    <w:p w:rsidR="004F1DAE" w:rsidRDefault="004F1DAE" w:rsidP="004F1DAE">
      <w:pPr>
        <w:jc w:val="center"/>
        <w:rPr>
          <w:b/>
          <w:bCs/>
        </w:rPr>
      </w:pPr>
    </w:p>
    <w:p w:rsidR="004F1DAE" w:rsidRPr="001D68A7" w:rsidRDefault="004F1DAE" w:rsidP="004F1DAE">
      <w:pPr>
        <w:jc w:val="center"/>
        <w:rPr>
          <w:b/>
          <w:bCs/>
          <w:lang w:val="en-US"/>
        </w:rPr>
        <w:sectPr w:rsidR="004F1DAE" w:rsidRPr="001D68A7" w:rsidSect="00ED5EA7">
          <w:headerReference w:type="default" r:id="rId8"/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D68A7">
        <w:rPr>
          <w:b/>
          <w:bCs/>
        </w:rPr>
        <w:t>Москва 200</w:t>
      </w:r>
      <w:r w:rsidR="00D130A3">
        <w:rPr>
          <w:b/>
          <w:bCs/>
        </w:rPr>
        <w:t>8</w:t>
      </w:r>
    </w:p>
    <w:p w:rsidR="00BF7717" w:rsidRPr="001D68A7" w:rsidRDefault="00BF7717" w:rsidP="00BF7717"/>
    <w:p w:rsidR="00BF7717" w:rsidRPr="001D68A7" w:rsidRDefault="00BF7717" w:rsidP="00BF7717">
      <w:pPr>
        <w:shd w:val="clear" w:color="auto" w:fill="FFFFFF"/>
        <w:spacing w:line="360" w:lineRule="auto"/>
        <w:ind w:firstLine="540"/>
        <w:jc w:val="both"/>
      </w:pPr>
      <w:r w:rsidRPr="001D68A7">
        <w:t>УДК 553.04:553.982</w:t>
      </w:r>
    </w:p>
    <w:p w:rsidR="00BF7717" w:rsidRPr="001D68A7" w:rsidRDefault="00BF7717" w:rsidP="00BF7717">
      <w:pPr>
        <w:shd w:val="clear" w:color="auto" w:fill="FFFFFF"/>
        <w:spacing w:line="360" w:lineRule="auto"/>
        <w:ind w:firstLine="540"/>
        <w:jc w:val="both"/>
      </w:pPr>
      <w:r w:rsidRPr="001D68A7">
        <w:t>ББК 26.343.1</w:t>
      </w:r>
    </w:p>
    <w:p w:rsidR="00BF7717" w:rsidRDefault="00BF7717" w:rsidP="00BF7717">
      <w:pPr>
        <w:shd w:val="clear" w:color="auto" w:fill="FFFFFF"/>
        <w:spacing w:line="360" w:lineRule="auto"/>
        <w:ind w:left="540" w:firstLine="168"/>
        <w:jc w:val="both"/>
      </w:pPr>
      <w:r w:rsidRPr="001D68A7">
        <w:t xml:space="preserve"> Т 66</w:t>
      </w:r>
    </w:p>
    <w:p w:rsidR="00BF7717" w:rsidRPr="001D68A7" w:rsidRDefault="00CE2137" w:rsidP="00BF7717">
      <w:pPr>
        <w:pStyle w:val="21"/>
        <w:tabs>
          <w:tab w:val="left" w:pos="-5100"/>
          <w:tab w:val="left" w:pos="-450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Требования к</w:t>
      </w:r>
      <w:r w:rsidR="00BF7717" w:rsidRPr="001D68A7">
        <w:rPr>
          <w:b/>
          <w:bCs/>
          <w:sz w:val="24"/>
          <w:szCs w:val="24"/>
        </w:rPr>
        <w:t xml:space="preserve"> составу и правилам оформления, представленных на государственную экспертизу материалов по технико-экономическ</w:t>
      </w:r>
      <w:r w:rsidR="00260E82" w:rsidRPr="001D68A7">
        <w:rPr>
          <w:b/>
          <w:bCs/>
          <w:sz w:val="24"/>
          <w:szCs w:val="24"/>
        </w:rPr>
        <w:t>ому</w:t>
      </w:r>
      <w:r w:rsidR="00BF7717" w:rsidRPr="001D68A7">
        <w:rPr>
          <w:b/>
          <w:bCs/>
          <w:sz w:val="24"/>
          <w:szCs w:val="24"/>
        </w:rPr>
        <w:t xml:space="preserve"> обосновани</w:t>
      </w:r>
      <w:r w:rsidR="00260E82" w:rsidRPr="001D68A7">
        <w:rPr>
          <w:b/>
          <w:bCs/>
          <w:sz w:val="24"/>
          <w:szCs w:val="24"/>
        </w:rPr>
        <w:t>ю</w:t>
      </w:r>
      <w:r w:rsidR="00BF7717" w:rsidRPr="001D68A7">
        <w:rPr>
          <w:b/>
          <w:bCs/>
          <w:sz w:val="24"/>
          <w:szCs w:val="24"/>
        </w:rPr>
        <w:t xml:space="preserve"> коэффициентов извлеч</w:t>
      </w:r>
      <w:r w:rsidR="00BF7717" w:rsidRPr="001D68A7">
        <w:rPr>
          <w:b/>
          <w:bCs/>
          <w:sz w:val="24"/>
          <w:szCs w:val="24"/>
        </w:rPr>
        <w:t>е</w:t>
      </w:r>
      <w:r w:rsidR="00BF7717" w:rsidRPr="001D68A7">
        <w:rPr>
          <w:b/>
          <w:bCs/>
          <w:sz w:val="24"/>
          <w:szCs w:val="24"/>
        </w:rPr>
        <w:t>ния нефти</w:t>
      </w:r>
      <w:r w:rsidR="00BF7717" w:rsidRPr="001D68A7">
        <w:rPr>
          <w:sz w:val="24"/>
          <w:szCs w:val="24"/>
        </w:rPr>
        <w:t xml:space="preserve"> / Министерство природных ресурсов Российской Федерации. – М.</w:t>
      </w:r>
      <w:r w:rsidR="00FD606A" w:rsidRPr="001D68A7">
        <w:rPr>
          <w:sz w:val="24"/>
          <w:szCs w:val="24"/>
        </w:rPr>
        <w:t xml:space="preserve"> </w:t>
      </w:r>
      <w:r w:rsidR="00175A96" w:rsidRPr="00175A96">
        <w:rPr>
          <w:sz w:val="24"/>
          <w:szCs w:val="24"/>
        </w:rPr>
        <w:t>2007</w:t>
      </w:r>
      <w:r w:rsidR="00FD606A" w:rsidRPr="001D68A7">
        <w:rPr>
          <w:color w:val="FF0000"/>
          <w:sz w:val="24"/>
          <w:szCs w:val="24"/>
        </w:rPr>
        <w:t xml:space="preserve"> </w:t>
      </w:r>
      <w:r w:rsidR="00FD606A" w:rsidRPr="00302F2D">
        <w:rPr>
          <w:sz w:val="24"/>
          <w:szCs w:val="24"/>
        </w:rPr>
        <w:t>5</w:t>
      </w:r>
      <w:r w:rsidR="00260463">
        <w:rPr>
          <w:sz w:val="24"/>
          <w:szCs w:val="24"/>
        </w:rPr>
        <w:t>8</w:t>
      </w:r>
      <w:r w:rsidR="00FD606A" w:rsidRPr="00302F2D">
        <w:rPr>
          <w:sz w:val="24"/>
          <w:szCs w:val="24"/>
        </w:rPr>
        <w:t xml:space="preserve"> с.</w:t>
      </w:r>
    </w:p>
    <w:p w:rsidR="00BF771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«</w:t>
      </w:r>
      <w:r w:rsidR="00CE2137">
        <w:t>Требования</w:t>
      </w:r>
      <w:r w:rsidRPr="001D68A7">
        <w:t>…» разработаны в соответствии с положениями «Классификации запасов и ресурсов нефти и горючих газов» (МПР Ро</w:t>
      </w:r>
      <w:r w:rsidRPr="001D68A7">
        <w:t>с</w:t>
      </w:r>
      <w:r w:rsidRPr="001D68A7">
        <w:t>сии).</w:t>
      </w:r>
    </w:p>
    <w:p w:rsidR="00D130A3" w:rsidRPr="001D68A7" w:rsidRDefault="00D130A3" w:rsidP="00BF7717">
      <w:pPr>
        <w:shd w:val="clear" w:color="auto" w:fill="FFFFFF"/>
        <w:spacing w:line="360" w:lineRule="auto"/>
        <w:ind w:firstLine="567"/>
        <w:jc w:val="both"/>
      </w:pPr>
      <w:r>
        <w:t>Рекомендованы к использованию протоколом МПР России от 03.04.2007 №11-17/0044-пр., утвержденным Заместителем Министра природных ресурсов Российской Федерации Л.И. Варламовым.</w:t>
      </w:r>
    </w:p>
    <w:p w:rsidR="00BF7717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«</w:t>
      </w:r>
      <w:r w:rsidR="00CE2137">
        <w:t>Требования</w:t>
      </w:r>
      <w:r w:rsidR="0026229B" w:rsidRPr="001D68A7">
        <w:t xml:space="preserve"> </w:t>
      </w:r>
      <w:r w:rsidRPr="001D68A7">
        <w:t>…» определяют перечень основных вопросов, которые должны быть освещены в материалах по технико-экономическому обоснованию коэффициент</w:t>
      </w:r>
      <w:r w:rsidR="00260E82" w:rsidRPr="001D68A7">
        <w:t>ов</w:t>
      </w:r>
      <w:r w:rsidRPr="001D68A7">
        <w:t xml:space="preserve"> извлечения нефти, пре</w:t>
      </w:r>
      <w:r w:rsidRPr="001D68A7">
        <w:t>д</w:t>
      </w:r>
      <w:r w:rsidRPr="001D68A7">
        <w:t xml:space="preserve">ставляемых на государственную экспертизу в </w:t>
      </w:r>
      <w:r w:rsidR="00D130A3">
        <w:t>ФГУ «</w:t>
      </w:r>
      <w:r w:rsidRPr="001D68A7">
        <w:t>ГКЗ</w:t>
      </w:r>
      <w:r w:rsidR="00D130A3">
        <w:t>»</w:t>
      </w:r>
      <w:r w:rsidRPr="001D68A7">
        <w:t>, и предназначены для использования всеми недропользователями и организациями, независимо от их ведомстве</w:t>
      </w:r>
      <w:r w:rsidRPr="001D68A7">
        <w:t>н</w:t>
      </w:r>
      <w:r w:rsidRPr="001D68A7">
        <w:t>ной подчиненности и форм собственности, осуществляющими разведку</w:t>
      </w:r>
      <w:r w:rsidR="001A2138" w:rsidRPr="001D68A7">
        <w:t>,</w:t>
      </w:r>
      <w:r w:rsidRPr="001D68A7">
        <w:t xml:space="preserve"> добычу и подсчет запасов месторождений нефти и горючих газов. </w:t>
      </w:r>
    </w:p>
    <w:p w:rsidR="00F373C2" w:rsidRPr="005E77B7" w:rsidRDefault="00F373C2" w:rsidP="00BF7717">
      <w:pPr>
        <w:shd w:val="clear" w:color="auto" w:fill="FFFFFF"/>
        <w:spacing w:line="360" w:lineRule="auto"/>
        <w:ind w:firstLine="567"/>
        <w:jc w:val="both"/>
      </w:pPr>
    </w:p>
    <w:p w:rsidR="00F373C2" w:rsidRPr="005E77B7" w:rsidRDefault="00F373C2" w:rsidP="00BF7717">
      <w:pPr>
        <w:shd w:val="clear" w:color="auto" w:fill="FFFFFF"/>
        <w:spacing w:line="360" w:lineRule="auto"/>
        <w:ind w:firstLine="567"/>
        <w:jc w:val="both"/>
      </w:pPr>
    </w:p>
    <w:p w:rsidR="00F373C2" w:rsidRPr="005E77B7" w:rsidRDefault="00F373C2" w:rsidP="00BF7717">
      <w:pPr>
        <w:shd w:val="clear" w:color="auto" w:fill="FFFFFF"/>
        <w:spacing w:line="360" w:lineRule="auto"/>
        <w:ind w:firstLine="567"/>
        <w:jc w:val="both"/>
      </w:pPr>
    </w:p>
    <w:p w:rsidR="00F373C2" w:rsidRPr="005E77B7" w:rsidRDefault="00F373C2" w:rsidP="00BF7717">
      <w:pPr>
        <w:shd w:val="clear" w:color="auto" w:fill="FFFFFF"/>
        <w:spacing w:line="360" w:lineRule="auto"/>
        <w:ind w:firstLine="567"/>
        <w:jc w:val="both"/>
      </w:pPr>
    </w:p>
    <w:p w:rsidR="00F373C2" w:rsidRPr="005E77B7" w:rsidRDefault="00F373C2" w:rsidP="00BF7717">
      <w:pPr>
        <w:shd w:val="clear" w:color="auto" w:fill="FFFFFF"/>
        <w:spacing w:line="360" w:lineRule="auto"/>
        <w:ind w:firstLine="567"/>
        <w:jc w:val="both"/>
      </w:pPr>
    </w:p>
    <w:p w:rsidR="00FD606A" w:rsidRPr="002C5C2B" w:rsidRDefault="00E1695C" w:rsidP="00F373C2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D606A" w:rsidRPr="002C5C2B">
        <w:rPr>
          <w:sz w:val="28"/>
          <w:szCs w:val="28"/>
        </w:rPr>
        <w:lastRenderedPageBreak/>
        <w:t>Сокращения.</w:t>
      </w:r>
    </w:p>
    <w:p w:rsidR="00FD606A" w:rsidRPr="00F373C2" w:rsidRDefault="00FD606A" w:rsidP="00940728">
      <w:pPr>
        <w:shd w:val="clear" w:color="auto" w:fill="FFFFFF"/>
        <w:spacing w:line="360" w:lineRule="auto"/>
        <w:jc w:val="both"/>
      </w:pPr>
      <w:r w:rsidRPr="00F373C2">
        <w:t xml:space="preserve">В настоящих </w:t>
      </w:r>
      <w:r w:rsidR="00F373C2" w:rsidRPr="00F373C2">
        <w:t xml:space="preserve"> </w:t>
      </w:r>
      <w:r w:rsidRPr="00F373C2">
        <w:t>Рекомендациях применены следующие сокращения:</w:t>
      </w:r>
    </w:p>
    <w:p w:rsidR="00EC4224" w:rsidRPr="00EC4224" w:rsidRDefault="00F373C2" w:rsidP="00940728">
      <w:pPr>
        <w:shd w:val="clear" w:color="auto" w:fill="FFFFFF"/>
        <w:spacing w:line="360" w:lineRule="auto"/>
        <w:jc w:val="both"/>
      </w:pPr>
      <w:r w:rsidRPr="00F373C2">
        <w:t>ВНД</w:t>
      </w:r>
      <w:r w:rsidR="0053274D">
        <w:t xml:space="preserve"> (</w:t>
      </w:r>
      <w:r w:rsidR="002C253C">
        <w:rPr>
          <w:lang w:val="en-US"/>
        </w:rPr>
        <w:t>IRR</w:t>
      </w:r>
      <w:r w:rsidR="0053274D">
        <w:t>)</w:t>
      </w:r>
      <w:r w:rsidRPr="00F373C2">
        <w:t>-</w:t>
      </w:r>
      <w:r>
        <w:t xml:space="preserve"> внутренняя норма доход</w:t>
      </w:r>
      <w:r w:rsidR="0053274D">
        <w:t>ности</w:t>
      </w:r>
      <w:r w:rsidRPr="00F373C2">
        <w:t xml:space="preserve"> </w:t>
      </w:r>
    </w:p>
    <w:p w:rsidR="00EC4224" w:rsidRDefault="00EC4224" w:rsidP="00940728">
      <w:pPr>
        <w:shd w:val="clear" w:color="auto" w:fill="FFFFFF"/>
        <w:spacing w:line="360" w:lineRule="auto"/>
        <w:jc w:val="both"/>
      </w:pPr>
      <w:r>
        <w:t>ВНК – водонефтяной контакт</w:t>
      </w:r>
    </w:p>
    <w:p w:rsidR="00EC4224" w:rsidRPr="00EC4224" w:rsidRDefault="00EC4224" w:rsidP="00940728">
      <w:pPr>
        <w:shd w:val="clear" w:color="auto" w:fill="FFFFFF"/>
        <w:spacing w:line="360" w:lineRule="auto"/>
        <w:jc w:val="both"/>
      </w:pPr>
      <w:r>
        <w:t>ГНК – газонефтяной контакт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ГДИ</w:t>
      </w:r>
      <w:r>
        <w:t xml:space="preserve"> – гидродинамические исследования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ГКЗ</w:t>
      </w:r>
      <w:r>
        <w:t xml:space="preserve"> Роснедра – Государственная комиссия по запасам полезных ископаемых Роснедра</w:t>
      </w:r>
    </w:p>
    <w:p w:rsidR="00F373C2" w:rsidRDefault="00F373C2" w:rsidP="00940728">
      <w:pPr>
        <w:shd w:val="clear" w:color="auto" w:fill="FFFFFF"/>
        <w:spacing w:line="360" w:lineRule="auto"/>
        <w:jc w:val="both"/>
      </w:pPr>
      <w:r w:rsidRPr="00F373C2">
        <w:t>ГРП</w:t>
      </w:r>
      <w:r>
        <w:t xml:space="preserve"> – гидравлический разрыв пласта</w:t>
      </w:r>
    </w:p>
    <w:p w:rsidR="009B4765" w:rsidRPr="00F373C2" w:rsidRDefault="009B4765" w:rsidP="00940728">
      <w:pPr>
        <w:shd w:val="clear" w:color="auto" w:fill="FFFFFF"/>
        <w:spacing w:line="360" w:lineRule="auto"/>
        <w:jc w:val="both"/>
      </w:pPr>
      <w:r>
        <w:t>ГМ – геологическая модель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ГТМ</w:t>
      </w:r>
      <w:r>
        <w:t xml:space="preserve"> </w:t>
      </w:r>
      <w:r w:rsidR="009B4765">
        <w:t>–</w:t>
      </w:r>
      <w:r>
        <w:t xml:space="preserve"> </w:t>
      </w:r>
      <w:r w:rsidR="009B4765">
        <w:t>геолого-технологические мероприятия</w:t>
      </w:r>
    </w:p>
    <w:p w:rsidR="00F373C2" w:rsidRDefault="00F373C2" w:rsidP="00940728">
      <w:pPr>
        <w:shd w:val="clear" w:color="auto" w:fill="FFFFFF"/>
        <w:spacing w:line="360" w:lineRule="auto"/>
        <w:jc w:val="both"/>
      </w:pPr>
      <w:r w:rsidRPr="00F373C2">
        <w:t>ГФМ</w:t>
      </w:r>
      <w:r w:rsidR="009B4765">
        <w:t xml:space="preserve"> – геолого-фильтрационная модель</w:t>
      </w:r>
    </w:p>
    <w:p w:rsidR="00EE5915" w:rsidRPr="002C5C2B" w:rsidRDefault="00EE5915" w:rsidP="00EE5915">
      <w:pPr>
        <w:shd w:val="clear" w:color="auto" w:fill="FFFFFF"/>
        <w:spacing w:line="360" w:lineRule="auto"/>
        <w:jc w:val="both"/>
      </w:pPr>
      <w:r>
        <w:t>ИД (</w:t>
      </w:r>
      <w:r w:rsidRPr="00F373C2">
        <w:rPr>
          <w:lang w:val="en-US"/>
        </w:rPr>
        <w:t>PI</w:t>
      </w:r>
      <w:r>
        <w:t>) – индекс доходности инвестиций</w:t>
      </w:r>
    </w:p>
    <w:p w:rsidR="00F373C2" w:rsidRPr="00F373C2" w:rsidRDefault="005D69B9" w:rsidP="00940728">
      <w:pPr>
        <w:shd w:val="clear" w:color="auto" w:fill="FFFFFF"/>
        <w:spacing w:line="360" w:lineRule="auto"/>
        <w:jc w:val="both"/>
      </w:pPr>
      <w:r>
        <w:t>МПР России – Министерство природ</w:t>
      </w:r>
      <w:r w:rsidR="00D130A3">
        <w:t>ных ресурсов</w:t>
      </w:r>
      <w:r>
        <w:t xml:space="preserve"> Росси</w:t>
      </w:r>
      <w:r w:rsidR="00D130A3">
        <w:t>йской Федерации</w:t>
      </w:r>
      <w:r w:rsidR="009B4765">
        <w:t xml:space="preserve"> </w:t>
      </w:r>
    </w:p>
    <w:p w:rsidR="00F373C2" w:rsidRDefault="00F373C2" w:rsidP="00940728">
      <w:pPr>
        <w:shd w:val="clear" w:color="auto" w:fill="FFFFFF"/>
        <w:spacing w:line="360" w:lineRule="auto"/>
        <w:jc w:val="both"/>
      </w:pPr>
      <w:r w:rsidRPr="00F373C2">
        <w:t>МУН</w:t>
      </w:r>
      <w:r w:rsidR="009B4765">
        <w:t xml:space="preserve"> – методы увеличения нефтеотдачи</w:t>
      </w:r>
    </w:p>
    <w:p w:rsidR="00940728" w:rsidRPr="00F373C2" w:rsidRDefault="00940728" w:rsidP="00940728">
      <w:pPr>
        <w:shd w:val="clear" w:color="auto" w:fill="FFFFFF"/>
        <w:spacing w:line="360" w:lineRule="auto"/>
        <w:jc w:val="both"/>
      </w:pPr>
      <w:r>
        <w:t>НДПИ –налог на добычу полезных ископаемых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НТС</w:t>
      </w:r>
      <w:r w:rsidR="009B4765">
        <w:t xml:space="preserve"> – научно-технический совет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ОПЗ</w:t>
      </w:r>
      <w:r w:rsidR="009B4765">
        <w:t xml:space="preserve"> – обработка призабойной  зоны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ОРЗ</w:t>
      </w:r>
      <w:r w:rsidR="009B4765">
        <w:t xml:space="preserve"> – одновременно-раздельная закачка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ОРЭ</w:t>
      </w:r>
      <w:r w:rsidR="00940728">
        <w:t xml:space="preserve"> – одновременно-раздельная эксплуатация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ППД</w:t>
      </w:r>
      <w:r w:rsidR="00940728">
        <w:t xml:space="preserve"> – поддержание пластового давления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РИР</w:t>
      </w:r>
      <w:r w:rsidR="00940728">
        <w:t xml:space="preserve"> – ремонтно-изоляционные работы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ТЭО КИН</w:t>
      </w:r>
      <w:r w:rsidR="00940728">
        <w:t xml:space="preserve"> – технико-экономическое обоснование коэффициентов извлечения нефти</w:t>
      </w:r>
    </w:p>
    <w:p w:rsidR="00F373C2" w:rsidRDefault="00F373C2" w:rsidP="00940728">
      <w:pPr>
        <w:shd w:val="clear" w:color="auto" w:fill="FFFFFF"/>
        <w:spacing w:line="360" w:lineRule="auto"/>
        <w:jc w:val="both"/>
      </w:pPr>
      <w:r w:rsidRPr="00F373C2">
        <w:t>УВС</w:t>
      </w:r>
      <w:r w:rsidR="00940728">
        <w:t xml:space="preserve"> – углеводородное сырье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ЦКР</w:t>
      </w:r>
      <w:r w:rsidR="00940728">
        <w:t xml:space="preserve"> Роснедра – Центральная комиссия по разработке месторождений полезных ископаемых                      Роснедра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ЧД</w:t>
      </w:r>
      <w:r w:rsidR="002C253C" w:rsidRPr="005E77B7">
        <w:t xml:space="preserve"> (</w:t>
      </w:r>
      <w:r w:rsidR="002C253C">
        <w:rPr>
          <w:lang w:val="en-US"/>
        </w:rPr>
        <w:t>NV</w:t>
      </w:r>
      <w:r w:rsidR="002C253C" w:rsidRPr="005E77B7">
        <w:t>)</w:t>
      </w:r>
      <w:r w:rsidR="00940728">
        <w:t xml:space="preserve"> – чистый доход</w:t>
      </w:r>
    </w:p>
    <w:p w:rsidR="0053274D" w:rsidRPr="00940728" w:rsidRDefault="00F373C2" w:rsidP="00940728">
      <w:pPr>
        <w:shd w:val="clear" w:color="auto" w:fill="FFFFFF"/>
        <w:spacing w:line="360" w:lineRule="auto"/>
        <w:jc w:val="both"/>
      </w:pPr>
      <w:r w:rsidRPr="00F373C2">
        <w:t>ЧДД</w:t>
      </w:r>
      <w:r w:rsidR="00940728">
        <w:t xml:space="preserve"> (</w:t>
      </w:r>
      <w:r w:rsidR="00940728">
        <w:rPr>
          <w:lang w:val="en-US"/>
        </w:rPr>
        <w:t>NPV</w:t>
      </w:r>
      <w:r w:rsidR="00940728" w:rsidRPr="00940728">
        <w:t xml:space="preserve">) – </w:t>
      </w:r>
      <w:r w:rsidR="00940728">
        <w:t>чистый дисконтированный доход</w:t>
      </w:r>
    </w:p>
    <w:p w:rsidR="00F373C2" w:rsidRPr="00F373C2" w:rsidRDefault="00F373C2" w:rsidP="00940728">
      <w:pPr>
        <w:shd w:val="clear" w:color="auto" w:fill="FFFFFF"/>
        <w:spacing w:line="360" w:lineRule="auto"/>
        <w:jc w:val="both"/>
      </w:pPr>
      <w:r w:rsidRPr="00F373C2">
        <w:t>ШГН</w:t>
      </w:r>
      <w:r w:rsidR="00940728">
        <w:t xml:space="preserve"> – штанговый глубинный насос</w:t>
      </w:r>
    </w:p>
    <w:p w:rsidR="00F373C2" w:rsidRDefault="00F373C2" w:rsidP="00940728">
      <w:pPr>
        <w:shd w:val="clear" w:color="auto" w:fill="FFFFFF"/>
        <w:spacing w:line="360" w:lineRule="auto"/>
        <w:jc w:val="both"/>
      </w:pPr>
      <w:r w:rsidRPr="00F373C2">
        <w:t>ЭЦН</w:t>
      </w:r>
      <w:r w:rsidR="00940728">
        <w:t xml:space="preserve"> – электроцентробежный насос</w:t>
      </w:r>
    </w:p>
    <w:p w:rsidR="00BF7717" w:rsidRPr="001D68A7" w:rsidRDefault="00BF7717" w:rsidP="00BF7717">
      <w:pPr>
        <w:spacing w:line="360" w:lineRule="auto"/>
        <w:jc w:val="center"/>
        <w:rPr>
          <w:b/>
          <w:bCs/>
        </w:rPr>
      </w:pPr>
      <w:r w:rsidRPr="001D68A7">
        <w:rPr>
          <w:b/>
          <w:bCs/>
        </w:rPr>
        <w:br w:type="page"/>
      </w:r>
    </w:p>
    <w:p w:rsidR="00AF5F0F" w:rsidRDefault="00AF5F0F" w:rsidP="00BF7717">
      <w:pPr>
        <w:ind w:right="1461" w:firstLine="1440"/>
        <w:jc w:val="center"/>
        <w:rPr>
          <w:b/>
        </w:rPr>
      </w:pPr>
    </w:p>
    <w:p w:rsidR="00BF7717" w:rsidRPr="001D68A7" w:rsidRDefault="00CE2137" w:rsidP="00BF7717">
      <w:pPr>
        <w:ind w:right="1461" w:firstLine="1440"/>
        <w:jc w:val="center"/>
        <w:rPr>
          <w:b/>
          <w:bCs/>
        </w:rPr>
      </w:pPr>
      <w:r>
        <w:rPr>
          <w:b/>
        </w:rPr>
        <w:t>Требования к</w:t>
      </w:r>
      <w:r w:rsidR="00BF7717" w:rsidRPr="001D68A7">
        <w:rPr>
          <w:b/>
          <w:bCs/>
        </w:rPr>
        <w:t xml:space="preserve"> составу и правилам оформления </w:t>
      </w:r>
    </w:p>
    <w:p w:rsidR="00BF7717" w:rsidRPr="001D68A7" w:rsidRDefault="00BF7717" w:rsidP="00BF7717">
      <w:pPr>
        <w:ind w:right="1461" w:firstLine="1440"/>
        <w:jc w:val="center"/>
        <w:rPr>
          <w:b/>
          <w:bCs/>
        </w:rPr>
      </w:pPr>
      <w:r w:rsidRPr="001D68A7">
        <w:rPr>
          <w:b/>
          <w:bCs/>
        </w:rPr>
        <w:t>представляемых на государственную экспертизу</w:t>
      </w:r>
    </w:p>
    <w:p w:rsidR="00BF7717" w:rsidRPr="001D68A7" w:rsidRDefault="00BF7717" w:rsidP="00BF7717">
      <w:pPr>
        <w:ind w:right="1461" w:firstLine="1440"/>
        <w:jc w:val="center"/>
        <w:rPr>
          <w:b/>
          <w:bCs/>
        </w:rPr>
      </w:pPr>
      <w:r w:rsidRPr="001D68A7">
        <w:rPr>
          <w:b/>
          <w:bCs/>
        </w:rPr>
        <w:t xml:space="preserve"> материалов по технико-экономическ</w:t>
      </w:r>
      <w:r w:rsidR="00260E82" w:rsidRPr="001D68A7">
        <w:rPr>
          <w:b/>
          <w:bCs/>
        </w:rPr>
        <w:t>ому</w:t>
      </w:r>
      <w:r w:rsidRPr="001D68A7">
        <w:rPr>
          <w:b/>
          <w:bCs/>
        </w:rPr>
        <w:t xml:space="preserve"> </w:t>
      </w:r>
    </w:p>
    <w:p w:rsidR="00BF7717" w:rsidRPr="001D68A7" w:rsidRDefault="00BF7717" w:rsidP="00BF7717">
      <w:pPr>
        <w:ind w:right="1461" w:firstLine="1440"/>
        <w:jc w:val="center"/>
        <w:rPr>
          <w:b/>
          <w:bCs/>
        </w:rPr>
      </w:pPr>
      <w:r w:rsidRPr="001D68A7">
        <w:rPr>
          <w:b/>
          <w:bCs/>
        </w:rPr>
        <w:t>обосновани</w:t>
      </w:r>
      <w:r w:rsidR="00260E82" w:rsidRPr="001D68A7">
        <w:rPr>
          <w:b/>
          <w:bCs/>
        </w:rPr>
        <w:t>ю</w:t>
      </w:r>
      <w:r w:rsidRPr="001D68A7">
        <w:rPr>
          <w:b/>
          <w:bCs/>
        </w:rPr>
        <w:t xml:space="preserve"> коэффициентов извлечения нефти</w:t>
      </w:r>
    </w:p>
    <w:p w:rsidR="00BF7717" w:rsidRPr="001D68A7" w:rsidRDefault="00260E82" w:rsidP="00BF7717">
      <w:pPr>
        <w:pStyle w:val="1"/>
        <w:tabs>
          <w:tab w:val="left" w:pos="4488"/>
          <w:tab w:val="left" w:pos="4675"/>
        </w:tabs>
        <w:spacing w:before="480" w:after="240" w:line="360" w:lineRule="auto"/>
        <w:ind w:right="108"/>
        <w:jc w:val="center"/>
        <w:rPr>
          <w:i w:val="0"/>
          <w:iCs w:val="0"/>
          <w:lang w:eastAsia="ru-RU"/>
        </w:rPr>
      </w:pPr>
      <w:bookmarkStart w:id="1" w:name="_Toc120427673"/>
      <w:bookmarkStart w:id="2" w:name="_Toc193694177"/>
      <w:smartTag w:uri="urn:schemas-microsoft-com:office:smarttags" w:element="place">
        <w:r w:rsidRPr="001D68A7">
          <w:rPr>
            <w:i w:val="0"/>
            <w:iCs w:val="0"/>
            <w:lang w:val="en-US" w:eastAsia="ru-RU"/>
          </w:rPr>
          <w:t>I</w:t>
        </w:r>
        <w:r w:rsidR="00BF7717" w:rsidRPr="001D68A7">
          <w:rPr>
            <w:i w:val="0"/>
            <w:iCs w:val="0"/>
            <w:lang w:eastAsia="ru-RU"/>
          </w:rPr>
          <w:t>.</w:t>
        </w:r>
      </w:smartTag>
      <w:r w:rsidR="00BF7717" w:rsidRPr="001D68A7">
        <w:rPr>
          <w:i w:val="0"/>
          <w:iCs w:val="0"/>
          <w:lang w:eastAsia="ru-RU"/>
        </w:rPr>
        <w:t xml:space="preserve"> Общие положения</w:t>
      </w:r>
      <w:bookmarkEnd w:id="1"/>
      <w:bookmarkEnd w:id="2"/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rPr>
          <w:b/>
          <w:bCs/>
        </w:rPr>
        <w:t xml:space="preserve">1.1. </w:t>
      </w:r>
      <w:r w:rsidRPr="001D68A7">
        <w:t>«</w:t>
      </w:r>
      <w:r w:rsidR="00CE2137">
        <w:t>Требования к</w:t>
      </w:r>
      <w:r w:rsidRPr="001D68A7">
        <w:t xml:space="preserve"> составу и правилам оформления, представленных на Государственную экспертизу материалов по технико-экономическому обоснованию коэффициентов извлечения нефти» разработаны в соответствии с Законом РФ «О недрах» и на основе док</w:t>
      </w:r>
      <w:r w:rsidRPr="001D68A7">
        <w:t>у</w:t>
      </w:r>
      <w:r w:rsidRPr="001D68A7">
        <w:t>ментов, перечень которых изложен в приложении.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Настоящие «</w:t>
      </w:r>
      <w:r w:rsidR="00CE2137">
        <w:t>Требования</w:t>
      </w:r>
      <w:r w:rsidRPr="001D68A7">
        <w:t>...» устанавливают единый порядок подготовки матери</w:t>
      </w:r>
      <w:r w:rsidRPr="001D68A7">
        <w:t>а</w:t>
      </w:r>
      <w:r w:rsidRPr="001D68A7">
        <w:t>лов технико-экономического обоснования коэффициентов извлечения нефти (ТЭО КИН), опред</w:t>
      </w:r>
      <w:r w:rsidRPr="001D68A7">
        <w:t>е</w:t>
      </w:r>
      <w:r w:rsidRPr="001D68A7">
        <w:t>ляют требования к их содержанию, оформлению и представлению на государственную экспе</w:t>
      </w:r>
      <w:r w:rsidRPr="001D68A7">
        <w:t>р</w:t>
      </w:r>
      <w:r w:rsidRPr="001D68A7">
        <w:t>тизу</w:t>
      </w:r>
      <w:r w:rsidR="00260E82" w:rsidRPr="001D68A7">
        <w:t>.</w:t>
      </w:r>
      <w:r w:rsidRPr="001D68A7">
        <w:rPr>
          <w:color w:val="FF0000"/>
        </w:rPr>
        <w:t xml:space="preserve">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rPr>
          <w:b/>
          <w:bCs/>
        </w:rPr>
        <w:t>1.2.</w:t>
      </w:r>
      <w:r w:rsidRPr="001D68A7">
        <w:t xml:space="preserve"> Технико-экономическое обоснование коэффициентов извлечения нефти (ТЭО КИН) в</w:t>
      </w:r>
      <w:r w:rsidRPr="001D68A7">
        <w:t>ы</w:t>
      </w:r>
      <w:r w:rsidRPr="001D68A7">
        <w:t>полняется:</w:t>
      </w:r>
    </w:p>
    <w:p w:rsidR="00BF7717" w:rsidRPr="001D68A7" w:rsidRDefault="00BF7717" w:rsidP="00BF7717">
      <w:pPr>
        <w:numPr>
          <w:ilvl w:val="0"/>
          <w:numId w:val="7"/>
        </w:numPr>
        <w:spacing w:line="360" w:lineRule="auto"/>
        <w:jc w:val="both"/>
      </w:pPr>
      <w:r w:rsidRPr="001D68A7">
        <w:t>для разведанных месторождений – по результатам геологоразведочных работ</w:t>
      </w:r>
      <w:r w:rsidR="00822861" w:rsidRPr="001D68A7">
        <w:t xml:space="preserve"> и пробной эксплуатации</w:t>
      </w:r>
      <w:r w:rsidRPr="001D68A7">
        <w:t>;</w:t>
      </w:r>
    </w:p>
    <w:p w:rsidR="00BF7717" w:rsidRPr="001D68A7" w:rsidRDefault="00BF7717" w:rsidP="00BF7717">
      <w:pPr>
        <w:numPr>
          <w:ilvl w:val="0"/>
          <w:numId w:val="7"/>
        </w:numPr>
        <w:spacing w:line="360" w:lineRule="auto"/>
        <w:jc w:val="both"/>
      </w:pPr>
      <w:r w:rsidRPr="001D68A7">
        <w:t>для разрабатываемых месторождений – по данным доразведки и результатам разработки месторождения.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rPr>
          <w:b/>
          <w:bCs/>
        </w:rPr>
        <w:t>1.3.</w:t>
      </w:r>
      <w:r w:rsidRPr="001D68A7">
        <w:t xml:space="preserve"> Коэффициент извлечения нефти (КИН) определяется отношением начальных извлека</w:t>
      </w:r>
      <w:r w:rsidRPr="001D68A7">
        <w:t>е</w:t>
      </w:r>
      <w:r w:rsidRPr="001D68A7">
        <w:t>мых запасов к начальным геологическим запасам и выражается в долях единицы.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rPr>
          <w:b/>
          <w:bCs/>
        </w:rPr>
        <w:t xml:space="preserve">1.4. </w:t>
      </w:r>
      <w:r w:rsidR="00260E82" w:rsidRPr="001D68A7">
        <w:rPr>
          <w:bCs/>
        </w:rPr>
        <w:t>И</w:t>
      </w:r>
      <w:r w:rsidRPr="001D68A7">
        <w:t>звлекаемые запасы нефти, растворенного в нефти г</w:t>
      </w:r>
      <w:r w:rsidRPr="001D68A7">
        <w:t>а</w:t>
      </w:r>
      <w:r w:rsidRPr="001D68A7">
        <w:t>за и содержащихся в них компонентов, определяются по результатам повариантных расчетов техн</w:t>
      </w:r>
      <w:r w:rsidR="00822861" w:rsidRPr="001D68A7">
        <w:t>ико-</w:t>
      </w:r>
      <w:r w:rsidRPr="001D68A7">
        <w:t xml:space="preserve"> экономических показателей разработки</w:t>
      </w:r>
      <w:r w:rsidR="00260E82" w:rsidRPr="001D68A7">
        <w:t>.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rPr>
          <w:b/>
          <w:bCs/>
        </w:rPr>
        <w:t>1.5.</w:t>
      </w:r>
      <w:r w:rsidRPr="001D68A7">
        <w:t xml:space="preserve"> Расчетные варианты различаются между собой </w:t>
      </w:r>
      <w:r w:rsidR="00FD606A" w:rsidRPr="00B46CFA">
        <w:t>выделением</w:t>
      </w:r>
      <w:r w:rsidR="00B46CFA" w:rsidRPr="00B46CFA">
        <w:t xml:space="preserve"> </w:t>
      </w:r>
      <w:r w:rsidRPr="001D68A7">
        <w:t>эксплуатационны</w:t>
      </w:r>
      <w:r w:rsidR="00FD606A" w:rsidRPr="001D68A7">
        <w:t xml:space="preserve">х </w:t>
      </w:r>
      <w:r w:rsidRPr="001D68A7">
        <w:t>объек</w:t>
      </w:r>
      <w:r w:rsidRPr="00B46CFA">
        <w:t>т</w:t>
      </w:r>
      <w:r w:rsidR="00FD606A" w:rsidRPr="00B46CFA">
        <w:t>ов</w:t>
      </w:r>
      <w:r w:rsidRPr="001D68A7">
        <w:t>, системами размещения и плотностью сеток скважин, способ</w:t>
      </w:r>
      <w:r w:rsidRPr="001D68A7">
        <w:t>а</w:t>
      </w:r>
      <w:r w:rsidRPr="001D68A7">
        <w:t xml:space="preserve">ми воздействия на залежи нефти, очередностью и темпами разбуривания </w:t>
      </w:r>
      <w:r w:rsidR="0025561F" w:rsidRPr="001D68A7">
        <w:t>залежей и месторождения в целом</w:t>
      </w:r>
      <w:r w:rsidRPr="001D68A7">
        <w:t>.</w:t>
      </w:r>
    </w:p>
    <w:p w:rsidR="00260E82" w:rsidRDefault="00260E82" w:rsidP="00BF7717">
      <w:pPr>
        <w:spacing w:line="360" w:lineRule="auto"/>
        <w:ind w:firstLine="567"/>
        <w:jc w:val="both"/>
        <w:rPr>
          <w:bCs/>
        </w:rPr>
      </w:pPr>
      <w:r w:rsidRPr="001D68A7">
        <w:rPr>
          <w:b/>
          <w:bCs/>
        </w:rPr>
        <w:t xml:space="preserve">1.6. </w:t>
      </w:r>
      <w:r w:rsidRPr="001D68A7">
        <w:rPr>
          <w:bCs/>
        </w:rPr>
        <w:t xml:space="preserve">При составлении ТЭО КИН </w:t>
      </w:r>
      <w:r w:rsidR="002D00A9" w:rsidRPr="001D68A7">
        <w:rPr>
          <w:bCs/>
        </w:rPr>
        <w:t xml:space="preserve">с целью </w:t>
      </w:r>
      <w:r w:rsidR="00822861" w:rsidRPr="001D68A7">
        <w:rPr>
          <w:bCs/>
        </w:rPr>
        <w:t>наиболее полного</w:t>
      </w:r>
      <w:r w:rsidR="002D00A9" w:rsidRPr="001D68A7">
        <w:rPr>
          <w:bCs/>
        </w:rPr>
        <w:t xml:space="preserve"> извлечения нефти из недр </w:t>
      </w:r>
      <w:r w:rsidRPr="001D68A7">
        <w:rPr>
          <w:bCs/>
        </w:rPr>
        <w:t>учитываются</w:t>
      </w:r>
      <w:r w:rsidR="006B39F1" w:rsidRPr="001D68A7">
        <w:rPr>
          <w:bCs/>
        </w:rPr>
        <w:t xml:space="preserve"> как</w:t>
      </w:r>
      <w:r w:rsidRPr="001D68A7">
        <w:rPr>
          <w:bCs/>
        </w:rPr>
        <w:t xml:space="preserve"> достигнутый уровень</w:t>
      </w:r>
      <w:r w:rsidR="003F5965" w:rsidRPr="001D68A7">
        <w:rPr>
          <w:bCs/>
        </w:rPr>
        <w:t xml:space="preserve"> развития техники и технологии разработки  месторождений,</w:t>
      </w:r>
      <w:r w:rsidR="006B39F1" w:rsidRPr="001D68A7">
        <w:rPr>
          <w:bCs/>
        </w:rPr>
        <w:t xml:space="preserve"> так и</w:t>
      </w:r>
      <w:r w:rsidR="003F5965" w:rsidRPr="001D68A7">
        <w:rPr>
          <w:bCs/>
        </w:rPr>
        <w:t xml:space="preserve"> перспективы применения новых методов разработки</w:t>
      </w:r>
      <w:r w:rsidR="0025561F" w:rsidRPr="001D68A7">
        <w:rPr>
          <w:bCs/>
        </w:rPr>
        <w:t xml:space="preserve"> и интенсификации добычи нефти</w:t>
      </w:r>
      <w:r w:rsidR="00822861" w:rsidRPr="001D68A7">
        <w:rPr>
          <w:bCs/>
        </w:rPr>
        <w:t>, новой техники</w:t>
      </w:r>
      <w:r w:rsidR="0025561F" w:rsidRPr="001D68A7">
        <w:rPr>
          <w:bCs/>
        </w:rPr>
        <w:t xml:space="preserve"> и новых</w:t>
      </w:r>
      <w:r w:rsidR="006B39F1" w:rsidRPr="001D68A7">
        <w:rPr>
          <w:bCs/>
        </w:rPr>
        <w:t xml:space="preserve"> </w:t>
      </w:r>
      <w:r w:rsidR="00822861" w:rsidRPr="001D68A7">
        <w:rPr>
          <w:bCs/>
        </w:rPr>
        <w:t>технологи</w:t>
      </w:r>
      <w:r w:rsidR="0025561F" w:rsidRPr="001D68A7">
        <w:rPr>
          <w:bCs/>
        </w:rPr>
        <w:t>й</w:t>
      </w:r>
      <w:r w:rsidR="003F5965" w:rsidRPr="001D68A7">
        <w:rPr>
          <w:bCs/>
        </w:rPr>
        <w:t>.</w:t>
      </w:r>
    </w:p>
    <w:p w:rsidR="00AF5F0F" w:rsidRPr="001D68A7" w:rsidRDefault="00AF5F0F" w:rsidP="00BF7717">
      <w:pPr>
        <w:spacing w:line="360" w:lineRule="auto"/>
        <w:ind w:firstLine="567"/>
        <w:jc w:val="both"/>
        <w:rPr>
          <w:bCs/>
        </w:rPr>
      </w:pPr>
    </w:p>
    <w:p w:rsidR="00BF7717" w:rsidRPr="002C5C2B" w:rsidRDefault="00BF7717" w:rsidP="00BF7717">
      <w:pPr>
        <w:spacing w:line="360" w:lineRule="auto"/>
        <w:ind w:firstLine="567"/>
        <w:jc w:val="both"/>
      </w:pPr>
      <w:r w:rsidRPr="001D68A7">
        <w:rPr>
          <w:b/>
          <w:bCs/>
        </w:rPr>
        <w:lastRenderedPageBreak/>
        <w:t>1.</w:t>
      </w:r>
      <w:r w:rsidR="002D00A9" w:rsidRPr="001D68A7">
        <w:rPr>
          <w:b/>
          <w:bCs/>
        </w:rPr>
        <w:t>7</w:t>
      </w:r>
      <w:r w:rsidRPr="001D68A7">
        <w:rPr>
          <w:b/>
          <w:bCs/>
        </w:rPr>
        <w:t xml:space="preserve">. </w:t>
      </w:r>
      <w:r w:rsidRPr="001D68A7">
        <w:t xml:space="preserve">ТЭО КИН </w:t>
      </w:r>
      <w:r w:rsidR="002D00A9" w:rsidRPr="001D68A7">
        <w:t xml:space="preserve">для уникальных и крупных </w:t>
      </w:r>
      <w:r w:rsidRPr="001D68A7">
        <w:t>сложнопостроенных месторождений</w:t>
      </w:r>
      <w:r w:rsidR="0064641F" w:rsidRPr="001D68A7">
        <w:t xml:space="preserve">, </w:t>
      </w:r>
      <w:r w:rsidR="0064641F" w:rsidRPr="002C5C2B">
        <w:t>а также</w:t>
      </w:r>
      <w:r w:rsidRPr="002C5C2B">
        <w:t xml:space="preserve"> месторождений</w:t>
      </w:r>
      <w:r w:rsidR="0064641F" w:rsidRPr="002C5C2B">
        <w:t xml:space="preserve"> с низкопроницаемыми коллекторами</w:t>
      </w:r>
      <w:r w:rsidRPr="002C5C2B">
        <w:t>, подлежащи</w:t>
      </w:r>
      <w:r w:rsidR="0064641F" w:rsidRPr="002C5C2B">
        <w:t xml:space="preserve">ми </w:t>
      </w:r>
      <w:r w:rsidRPr="002C5C2B">
        <w:t xml:space="preserve"> разр</w:t>
      </w:r>
      <w:r w:rsidRPr="002C5C2B">
        <w:t>а</w:t>
      </w:r>
      <w:r w:rsidRPr="002C5C2B">
        <w:t>ботке с применением</w:t>
      </w:r>
      <w:r w:rsidR="0064641F" w:rsidRPr="002C5C2B">
        <w:t xml:space="preserve"> газовых, водо-газовых,</w:t>
      </w:r>
      <w:r w:rsidRPr="002C5C2B">
        <w:t xml:space="preserve"> физико-химических или тепловых методов воздействия на пласт, составл</w:t>
      </w:r>
      <w:r w:rsidRPr="002C5C2B">
        <w:t>я</w:t>
      </w:r>
      <w:r w:rsidRPr="002C5C2B">
        <w:t>ются с учетом результатов опытно-промышленных работ на данном</w:t>
      </w:r>
      <w:r w:rsidR="0064641F" w:rsidRPr="002C5C2B">
        <w:t xml:space="preserve"> месторождении</w:t>
      </w:r>
      <w:r w:rsidRPr="002C5C2B">
        <w:t xml:space="preserve"> или </w:t>
      </w:r>
      <w:r w:rsidR="0064641F" w:rsidRPr="002C5C2B">
        <w:t xml:space="preserve">на </w:t>
      </w:r>
      <w:r w:rsidR="002D00A9" w:rsidRPr="002C5C2B">
        <w:t>аналогич</w:t>
      </w:r>
      <w:r w:rsidRPr="002C5C2B">
        <w:t>ных объектах.</w:t>
      </w:r>
    </w:p>
    <w:p w:rsidR="00401F68" w:rsidRDefault="00BF7717" w:rsidP="00BF7717">
      <w:pPr>
        <w:spacing w:line="360" w:lineRule="auto"/>
        <w:ind w:firstLine="567"/>
        <w:jc w:val="both"/>
      </w:pPr>
      <w:r w:rsidRPr="001D68A7">
        <w:rPr>
          <w:b/>
          <w:bCs/>
        </w:rPr>
        <w:t>1.</w:t>
      </w:r>
      <w:r w:rsidR="002D00A9" w:rsidRPr="001D68A7">
        <w:rPr>
          <w:b/>
          <w:bCs/>
        </w:rPr>
        <w:t>8</w:t>
      </w:r>
      <w:r w:rsidRPr="001D68A7">
        <w:rPr>
          <w:b/>
          <w:bCs/>
        </w:rPr>
        <w:t>.</w:t>
      </w:r>
      <w:r w:rsidRPr="001D68A7">
        <w:t xml:space="preserve"> Коэффициенты извлечения нефти обосновываются </w:t>
      </w:r>
      <w:r w:rsidR="002D00A9" w:rsidRPr="001D68A7">
        <w:t>по</w:t>
      </w:r>
      <w:r w:rsidRPr="001D68A7">
        <w:t xml:space="preserve"> каждо</w:t>
      </w:r>
      <w:r w:rsidR="002D00A9" w:rsidRPr="001D68A7">
        <w:t>му</w:t>
      </w:r>
      <w:r w:rsidRPr="001D68A7">
        <w:t xml:space="preserve"> эксплуатационно</w:t>
      </w:r>
      <w:r w:rsidR="002D00A9" w:rsidRPr="001D68A7">
        <w:t>му</w:t>
      </w:r>
      <w:r w:rsidRPr="001D68A7">
        <w:t xml:space="preserve"> об</w:t>
      </w:r>
      <w:r w:rsidRPr="001D68A7">
        <w:t>ъ</w:t>
      </w:r>
      <w:r w:rsidRPr="001D68A7">
        <w:t>ект</w:t>
      </w:r>
      <w:r w:rsidR="002D00A9" w:rsidRPr="001D68A7">
        <w:t>у</w:t>
      </w:r>
      <w:r w:rsidR="00EE5915" w:rsidRPr="00EE5915">
        <w:t xml:space="preserve"> (</w:t>
      </w:r>
      <w:r w:rsidR="002D00A9" w:rsidRPr="001D68A7">
        <w:t>залежи</w:t>
      </w:r>
      <w:r w:rsidR="00EE5915" w:rsidRPr="00EE5915">
        <w:t xml:space="preserve">) </w:t>
      </w:r>
      <w:r w:rsidR="00EE5915">
        <w:t>и</w:t>
      </w:r>
      <w:r w:rsidRPr="001D68A7">
        <w:t xml:space="preserve"> месторождени</w:t>
      </w:r>
      <w:r w:rsidR="002D00A9" w:rsidRPr="001D68A7">
        <w:t>ю</w:t>
      </w:r>
      <w:r w:rsidRPr="001D68A7">
        <w:t xml:space="preserve"> в целом </w:t>
      </w:r>
      <w:r w:rsidR="002D00A9" w:rsidRPr="001D68A7">
        <w:t xml:space="preserve">для </w:t>
      </w:r>
      <w:r w:rsidRPr="001D68A7">
        <w:t xml:space="preserve">запасов </w:t>
      </w:r>
      <w:r w:rsidR="002D00A9" w:rsidRPr="001D68A7">
        <w:t xml:space="preserve">категорий </w:t>
      </w:r>
      <w:r w:rsidRPr="001D68A7">
        <w:t>С</w:t>
      </w:r>
      <w:r w:rsidRPr="001D68A7">
        <w:rPr>
          <w:vertAlign w:val="subscript"/>
        </w:rPr>
        <w:t>1</w:t>
      </w:r>
      <w:r w:rsidR="001A74F3" w:rsidRPr="001D68A7">
        <w:t>+</w:t>
      </w:r>
      <w:r w:rsidRPr="001D68A7">
        <w:t xml:space="preserve"> </w:t>
      </w:r>
      <w:r w:rsidR="002D00A9" w:rsidRPr="001D68A7">
        <w:t>С</w:t>
      </w:r>
      <w:r w:rsidR="002D00A9" w:rsidRPr="001D68A7">
        <w:rPr>
          <w:vertAlign w:val="subscript"/>
        </w:rPr>
        <w:t>2</w:t>
      </w:r>
      <w:r w:rsidR="001A74F3" w:rsidRPr="001D68A7">
        <w:t xml:space="preserve">  по разведанным, для категорий  </w:t>
      </w:r>
      <w:r w:rsidRPr="001D68A7">
        <w:t>А+В+С</w:t>
      </w:r>
      <w:r w:rsidRPr="001D68A7">
        <w:rPr>
          <w:vertAlign w:val="subscript"/>
        </w:rPr>
        <w:t>1</w:t>
      </w:r>
      <w:r w:rsidRPr="001D68A7">
        <w:t>+С</w:t>
      </w:r>
      <w:r w:rsidRPr="001D68A7">
        <w:rPr>
          <w:vertAlign w:val="subscript"/>
        </w:rPr>
        <w:t>2</w:t>
      </w:r>
      <w:r w:rsidR="001A74F3" w:rsidRPr="001D68A7">
        <w:rPr>
          <w:vertAlign w:val="subscript"/>
        </w:rPr>
        <w:t xml:space="preserve"> </w:t>
      </w:r>
      <w:r w:rsidR="001A74F3" w:rsidRPr="001D68A7">
        <w:t>по разрабатываемым месторождениям.</w:t>
      </w:r>
      <w:r w:rsidR="00096E57" w:rsidRPr="00096E57">
        <w:t xml:space="preserve"> </w:t>
      </w:r>
    </w:p>
    <w:p w:rsidR="001A74F3" w:rsidRPr="005A4481" w:rsidRDefault="00401F68" w:rsidP="00A0367B">
      <w:pPr>
        <w:spacing w:line="360" w:lineRule="auto"/>
        <w:ind w:firstLine="567"/>
        <w:jc w:val="both"/>
        <w:rPr>
          <w:lang w:val="en-US"/>
        </w:rPr>
      </w:pPr>
      <w:r>
        <w:t>Д</w:t>
      </w:r>
      <w:r w:rsidR="001A74F3" w:rsidRPr="001D68A7">
        <w:t xml:space="preserve">ля </w:t>
      </w:r>
      <w:r w:rsidR="00B46CFA">
        <w:t>эксплуатационных объектов</w:t>
      </w:r>
      <w:r w:rsidR="00B46CFA" w:rsidRPr="001D68A7">
        <w:t xml:space="preserve"> </w:t>
      </w:r>
      <w:r w:rsidR="00B46CFA">
        <w:t>(</w:t>
      </w:r>
      <w:r w:rsidR="001A74F3" w:rsidRPr="001D68A7">
        <w:t>залежей</w:t>
      </w:r>
      <w:r w:rsidR="00EE5915">
        <w:t>)</w:t>
      </w:r>
      <w:r w:rsidR="00AA1430" w:rsidRPr="001D68A7">
        <w:t>,</w:t>
      </w:r>
      <w:r w:rsidR="001A74F3" w:rsidRPr="001D68A7">
        <w:t xml:space="preserve"> границы которых выходят за пределы лицензионных участков, коэффициенты нефтеизвлечения определяются</w:t>
      </w:r>
      <w:r w:rsidR="00EE5915">
        <w:t xml:space="preserve"> как</w:t>
      </w:r>
      <w:r w:rsidR="001A74F3" w:rsidRPr="001D68A7">
        <w:t xml:space="preserve"> </w:t>
      </w:r>
      <w:r w:rsidR="00822861" w:rsidRPr="001D68A7">
        <w:t xml:space="preserve">в целом по </w:t>
      </w:r>
      <w:r w:rsidR="00B46CFA">
        <w:t>экспл</w:t>
      </w:r>
      <w:r w:rsidR="00B46CFA" w:rsidRPr="005A4481">
        <w:t>уатационным объектам (залежам),</w:t>
      </w:r>
      <w:r w:rsidR="00EE5915" w:rsidRPr="005A4481">
        <w:t xml:space="preserve"> так и в границах лицензионных участков</w:t>
      </w:r>
      <w:r w:rsidR="00D82A84" w:rsidRPr="005A4481">
        <w:t xml:space="preserve"> и за  его пределами.</w:t>
      </w:r>
      <w:r w:rsidR="00AA1430" w:rsidRPr="005A4481">
        <w:t xml:space="preserve"> </w:t>
      </w:r>
    </w:p>
    <w:p w:rsidR="001D3E9B" w:rsidRPr="005A4481" w:rsidRDefault="001D3E9B" w:rsidP="00A0367B">
      <w:pPr>
        <w:shd w:val="clear" w:color="auto" w:fill="FFFFFF"/>
        <w:spacing w:line="360" w:lineRule="auto"/>
        <w:ind w:firstLine="526"/>
        <w:jc w:val="both"/>
      </w:pPr>
      <w:r w:rsidRPr="005A4481">
        <w:rPr>
          <w:color w:val="000000"/>
          <w:spacing w:val="-9"/>
        </w:rPr>
        <w:t xml:space="preserve">Для уникальных и очень крупных месторождений нефти при наличии в </w:t>
      </w:r>
      <w:r w:rsidRPr="005A4481">
        <w:rPr>
          <w:color w:val="000000"/>
          <w:spacing w:val="-11"/>
        </w:rPr>
        <w:t xml:space="preserve">них обширных водонефтяных, подгазовых зон или отдельных участков </w:t>
      </w:r>
      <w:r w:rsidRPr="005A4481">
        <w:rPr>
          <w:color w:val="000000"/>
          <w:spacing w:val="-6"/>
        </w:rPr>
        <w:t xml:space="preserve">продуктивных пластов с коллекторскими свойствами, существенно </w:t>
      </w:r>
      <w:r w:rsidRPr="005A4481">
        <w:rPr>
          <w:color w:val="000000"/>
          <w:spacing w:val="-11"/>
        </w:rPr>
        <w:t xml:space="preserve">отличающимися от основной части залежи, КИН может обосновываться как </w:t>
      </w:r>
      <w:r w:rsidRPr="005A4481">
        <w:rPr>
          <w:color w:val="000000"/>
        </w:rPr>
        <w:t>для залежи в целом, так и для каждой зоны или участка.</w:t>
      </w:r>
    </w:p>
    <w:p w:rsidR="00267B4B" w:rsidRPr="000928D7" w:rsidRDefault="00BF7717" w:rsidP="00267B4B">
      <w:pPr>
        <w:spacing w:line="360" w:lineRule="auto"/>
        <w:ind w:firstLine="567"/>
        <w:jc w:val="both"/>
      </w:pPr>
      <w:r w:rsidRPr="005A4481">
        <w:rPr>
          <w:b/>
          <w:bCs/>
        </w:rPr>
        <w:t>1.</w:t>
      </w:r>
      <w:r w:rsidR="001A74F3" w:rsidRPr="005A4481">
        <w:rPr>
          <w:b/>
          <w:bCs/>
        </w:rPr>
        <w:t>9</w:t>
      </w:r>
      <w:r w:rsidRPr="005A4481">
        <w:rPr>
          <w:b/>
          <w:bCs/>
        </w:rPr>
        <w:t>.</w:t>
      </w:r>
      <w:r w:rsidRPr="005A4481">
        <w:t xml:space="preserve"> </w:t>
      </w:r>
      <w:r w:rsidR="00A522C5" w:rsidRPr="005A4481">
        <w:t>Извлекаемые запасы</w:t>
      </w:r>
      <w:r w:rsidR="000928D7" w:rsidRPr="005A4481">
        <w:t xml:space="preserve"> (КИН)</w:t>
      </w:r>
      <w:r w:rsidR="00A522C5" w:rsidRPr="005A4481">
        <w:t xml:space="preserve"> месторождения </w:t>
      </w:r>
      <w:r w:rsidRPr="005A4481">
        <w:t>принима</w:t>
      </w:r>
      <w:r w:rsidR="00A522C5" w:rsidRPr="005A4481">
        <w:t>ю</w:t>
      </w:r>
      <w:r w:rsidRPr="005A4481">
        <w:t xml:space="preserve">тся </w:t>
      </w:r>
      <w:r w:rsidR="00A522C5" w:rsidRPr="005A4481">
        <w:t>как</w:t>
      </w:r>
      <w:r w:rsidRPr="005A4481">
        <w:t xml:space="preserve"> сумм</w:t>
      </w:r>
      <w:r w:rsidR="00A522C5" w:rsidRPr="005A4481">
        <w:t>а</w:t>
      </w:r>
      <w:r w:rsidRPr="005A4481">
        <w:t xml:space="preserve"> </w:t>
      </w:r>
      <w:r w:rsidR="00AA1430" w:rsidRPr="005A4481">
        <w:t>извлекаемых запасов</w:t>
      </w:r>
      <w:r w:rsidR="00A522C5" w:rsidRPr="005A4481">
        <w:t xml:space="preserve"> </w:t>
      </w:r>
      <w:r w:rsidRPr="005A4481">
        <w:t>рациональны</w:t>
      </w:r>
      <w:r w:rsidR="000928D7" w:rsidRPr="005A4481">
        <w:t>х</w:t>
      </w:r>
      <w:r w:rsidR="00A63C7B" w:rsidRPr="005A4481">
        <w:t xml:space="preserve"> экономически обоснован</w:t>
      </w:r>
      <w:r w:rsidR="00A63C7B" w:rsidRPr="000928D7">
        <w:t>ны</w:t>
      </w:r>
      <w:r w:rsidR="000928D7" w:rsidRPr="000928D7">
        <w:t>х</w:t>
      </w:r>
      <w:r w:rsidRPr="000928D7">
        <w:t xml:space="preserve"> вариант</w:t>
      </w:r>
      <w:r w:rsidR="000928D7" w:rsidRPr="000928D7">
        <w:t>ов</w:t>
      </w:r>
      <w:r w:rsidRPr="000928D7">
        <w:t xml:space="preserve"> разработки эксплуатационных объектов</w:t>
      </w:r>
      <w:r w:rsidR="00D82A84" w:rsidRPr="000928D7">
        <w:t xml:space="preserve"> (</w:t>
      </w:r>
      <w:r w:rsidR="00AA1430" w:rsidRPr="000928D7">
        <w:t>залежей</w:t>
      </w:r>
      <w:r w:rsidR="00D82A84" w:rsidRPr="000928D7">
        <w:t>)</w:t>
      </w:r>
      <w:r w:rsidRPr="000928D7">
        <w:t xml:space="preserve">, обеспечивающих </w:t>
      </w:r>
      <w:r w:rsidR="00A63C7B" w:rsidRPr="000928D7">
        <w:t>наи</w:t>
      </w:r>
      <w:r w:rsidRPr="000928D7">
        <w:t>более полное извлечение з</w:t>
      </w:r>
      <w:r w:rsidRPr="000928D7">
        <w:t>а</w:t>
      </w:r>
      <w:r w:rsidRPr="000928D7">
        <w:t>пасов нефти</w:t>
      </w:r>
      <w:r w:rsidR="00A63C7B" w:rsidRPr="000928D7">
        <w:t xml:space="preserve">, </w:t>
      </w:r>
      <w:r w:rsidRPr="000928D7">
        <w:t xml:space="preserve">при </w:t>
      </w:r>
      <w:r w:rsidR="00A63C7B" w:rsidRPr="000928D7">
        <w:t>соблюдении</w:t>
      </w:r>
      <w:r w:rsidRPr="000928D7">
        <w:t xml:space="preserve"> </w:t>
      </w:r>
      <w:r w:rsidR="00A63C7B" w:rsidRPr="000928D7">
        <w:t xml:space="preserve">требований охраны недр и окружающей среды, правил ведения горных работ. </w:t>
      </w:r>
    </w:p>
    <w:p w:rsidR="00BF7717" w:rsidRPr="009657A9" w:rsidRDefault="00267B4B" w:rsidP="00BF7717">
      <w:pPr>
        <w:spacing w:line="360" w:lineRule="auto"/>
        <w:ind w:firstLine="567"/>
        <w:jc w:val="both"/>
      </w:pPr>
      <w:r w:rsidRPr="001D68A7">
        <w:rPr>
          <w:b/>
          <w:bCs/>
        </w:rPr>
        <w:t xml:space="preserve"> </w:t>
      </w:r>
      <w:r w:rsidR="00BF7717" w:rsidRPr="001D68A7">
        <w:rPr>
          <w:b/>
          <w:bCs/>
        </w:rPr>
        <w:t>1.</w:t>
      </w:r>
      <w:r w:rsidR="001A74F3" w:rsidRPr="001D68A7">
        <w:rPr>
          <w:b/>
          <w:bCs/>
        </w:rPr>
        <w:t>10</w:t>
      </w:r>
      <w:r w:rsidR="00BF7717" w:rsidRPr="001D68A7">
        <w:rPr>
          <w:b/>
          <w:bCs/>
        </w:rPr>
        <w:t>.</w:t>
      </w:r>
      <w:r w:rsidR="00BF7717" w:rsidRPr="001D68A7">
        <w:t xml:space="preserve"> Коэффициент извлечения нефти по эксплуатационным объектам (залежам) и месторождению в целом определ</w:t>
      </w:r>
      <w:r w:rsidR="00BF7717" w:rsidRPr="001D68A7">
        <w:t>я</w:t>
      </w:r>
      <w:r w:rsidR="00BF7717" w:rsidRPr="001D68A7">
        <w:t xml:space="preserve">ется за </w:t>
      </w:r>
      <w:r w:rsidR="00A522C5" w:rsidRPr="009657A9">
        <w:t>расчетный</w:t>
      </w:r>
      <w:r w:rsidR="00BF7717" w:rsidRPr="009657A9">
        <w:t xml:space="preserve"> срок</w:t>
      </w:r>
      <w:r w:rsidR="00A522C5" w:rsidRPr="009657A9">
        <w:t xml:space="preserve"> (период)</w:t>
      </w:r>
      <w:r w:rsidR="00BF7717" w:rsidRPr="009657A9">
        <w:t xml:space="preserve"> разработки.</w:t>
      </w:r>
    </w:p>
    <w:p w:rsidR="00BF7717" w:rsidRPr="001D68A7" w:rsidRDefault="00A522C5" w:rsidP="00BF7717">
      <w:pPr>
        <w:spacing w:line="360" w:lineRule="auto"/>
        <w:ind w:firstLine="567"/>
        <w:jc w:val="both"/>
      </w:pPr>
      <w:r w:rsidRPr="009657A9">
        <w:t xml:space="preserve">Расчетный срок (период) </w:t>
      </w:r>
      <w:r w:rsidR="00BF7717" w:rsidRPr="009657A9">
        <w:t>разработки</w:t>
      </w:r>
      <w:r w:rsidR="00BF7717" w:rsidRPr="001D68A7">
        <w:t xml:space="preserve"> – время, прошедшее с начала ввода в эксплуатацию месторождения (эксплуатационного объекта, залежи) до о</w:t>
      </w:r>
      <w:r w:rsidR="00BF7717" w:rsidRPr="001D68A7">
        <w:t>т</w:t>
      </w:r>
      <w:r w:rsidR="00BF7717" w:rsidRPr="001D68A7">
        <w:t>ключения последних скважин эксплуатационного фонда по ограничивающим критериям</w:t>
      </w:r>
      <w:r w:rsidR="008B7C0C" w:rsidRPr="001D68A7">
        <w:t xml:space="preserve"> при наиболее полном охвате залежей процессом вытеснения</w:t>
      </w:r>
      <w:r w:rsidR="00BF7717" w:rsidRPr="001D68A7">
        <w:t xml:space="preserve">.      </w:t>
      </w:r>
    </w:p>
    <w:p w:rsidR="00D82A84" w:rsidRDefault="00BF7717" w:rsidP="00D82A84">
      <w:pPr>
        <w:spacing w:line="360" w:lineRule="auto"/>
        <w:ind w:firstLine="567"/>
        <w:jc w:val="both"/>
      </w:pPr>
      <w:r w:rsidRPr="001D68A7">
        <w:rPr>
          <w:b/>
          <w:bCs/>
        </w:rPr>
        <w:t>1.1</w:t>
      </w:r>
      <w:r w:rsidR="001A74F3" w:rsidRPr="001D68A7">
        <w:rPr>
          <w:b/>
          <w:bCs/>
        </w:rPr>
        <w:t>1</w:t>
      </w:r>
      <w:r w:rsidRPr="001D68A7">
        <w:rPr>
          <w:b/>
          <w:bCs/>
        </w:rPr>
        <w:t>.</w:t>
      </w:r>
      <w:r w:rsidRPr="001D68A7">
        <w:t xml:space="preserve"> ТЭО КИН выполняется при каждом подсчете (пересчете) запасов угл</w:t>
      </w:r>
      <w:r w:rsidRPr="001D68A7">
        <w:t>е</w:t>
      </w:r>
      <w:r w:rsidRPr="001D68A7">
        <w:t>водородов.</w:t>
      </w:r>
      <w:r w:rsidR="00D82A84">
        <w:t xml:space="preserve"> </w:t>
      </w:r>
    </w:p>
    <w:p w:rsidR="00D82A84" w:rsidRDefault="00AD4E3D" w:rsidP="00D82A84">
      <w:pPr>
        <w:spacing w:line="360" w:lineRule="auto"/>
        <w:ind w:firstLine="567"/>
        <w:jc w:val="both"/>
      </w:pPr>
      <w:r>
        <w:tab/>
      </w:r>
    </w:p>
    <w:p w:rsidR="00BF7717" w:rsidRDefault="001A74F3" w:rsidP="003255A5">
      <w:pPr>
        <w:pStyle w:val="1"/>
        <w:jc w:val="center"/>
        <w:rPr>
          <w:i w:val="0"/>
        </w:rPr>
      </w:pPr>
      <w:bookmarkStart w:id="3" w:name="_Toc193694178"/>
      <w:r w:rsidRPr="00C40294">
        <w:rPr>
          <w:i w:val="0"/>
          <w:lang w:val="en-US"/>
        </w:rPr>
        <w:t>II</w:t>
      </w:r>
      <w:r w:rsidR="00BF7717" w:rsidRPr="00C40294">
        <w:rPr>
          <w:i w:val="0"/>
        </w:rPr>
        <w:t xml:space="preserve">. </w:t>
      </w:r>
      <w:r w:rsidRPr="00C40294">
        <w:rPr>
          <w:i w:val="0"/>
        </w:rPr>
        <w:t>Оформление и п</w:t>
      </w:r>
      <w:r w:rsidR="00BF7717" w:rsidRPr="00C40294">
        <w:rPr>
          <w:i w:val="0"/>
        </w:rPr>
        <w:t>орядок представления материалов</w:t>
      </w:r>
      <w:bookmarkEnd w:id="3"/>
    </w:p>
    <w:p w:rsidR="003255A5" w:rsidRPr="003255A5" w:rsidRDefault="003255A5" w:rsidP="003255A5">
      <w:pPr>
        <w:rPr>
          <w:lang w:eastAsia="en-US"/>
        </w:rPr>
      </w:pPr>
    </w:p>
    <w:p w:rsidR="00BF7717" w:rsidRPr="001D68A7" w:rsidRDefault="00BF7717" w:rsidP="00BF7717">
      <w:pPr>
        <w:spacing w:line="360" w:lineRule="auto"/>
        <w:ind w:firstLine="567"/>
      </w:pPr>
      <w:r w:rsidRPr="001D68A7">
        <w:rPr>
          <w:b/>
          <w:bCs/>
        </w:rPr>
        <w:t>2.1.</w:t>
      </w:r>
      <w:r w:rsidRPr="001D68A7">
        <w:t xml:space="preserve"> ТЭО КИН является</w:t>
      </w:r>
      <w:r w:rsidR="001A74F3" w:rsidRPr="001D68A7">
        <w:t xml:space="preserve"> </w:t>
      </w:r>
      <w:r w:rsidR="006F553F" w:rsidRPr="001D68A7">
        <w:t>неотъемлемой</w:t>
      </w:r>
      <w:r w:rsidRPr="001D68A7">
        <w:t xml:space="preserve"> частью материалов подсчета запасов </w:t>
      </w:r>
      <w:r w:rsidR="001A74F3" w:rsidRPr="001D68A7">
        <w:t>углев</w:t>
      </w:r>
      <w:r w:rsidR="006F553F" w:rsidRPr="001D68A7">
        <w:t>о</w:t>
      </w:r>
      <w:r w:rsidR="001A74F3" w:rsidRPr="001D68A7">
        <w:t>дородов.</w:t>
      </w:r>
    </w:p>
    <w:p w:rsidR="00D82A84" w:rsidRDefault="00BF7717" w:rsidP="001A74F3">
      <w:pPr>
        <w:spacing w:line="360" w:lineRule="auto"/>
        <w:ind w:firstLine="567"/>
        <w:jc w:val="both"/>
      </w:pPr>
      <w:r w:rsidRPr="001D68A7">
        <w:rPr>
          <w:b/>
          <w:bCs/>
        </w:rPr>
        <w:t>2.2.</w:t>
      </w:r>
      <w:r w:rsidRPr="001D68A7">
        <w:t xml:space="preserve"> Материалы ТЭО КИН выносятся на рассмотрение государственной экспертизы недр</w:t>
      </w:r>
      <w:r w:rsidRPr="001D68A7">
        <w:t>о</w:t>
      </w:r>
      <w:r w:rsidRPr="001D68A7">
        <w:t>пользователем, который представляет подсчет запасов месторождения.</w:t>
      </w:r>
    </w:p>
    <w:p w:rsidR="00D82A84" w:rsidRDefault="00BF7717" w:rsidP="001A74F3">
      <w:pPr>
        <w:spacing w:line="360" w:lineRule="auto"/>
        <w:ind w:firstLine="567"/>
        <w:jc w:val="both"/>
      </w:pPr>
      <w:r w:rsidRPr="001D68A7">
        <w:rPr>
          <w:b/>
          <w:bCs/>
        </w:rPr>
        <w:t>2.3.</w:t>
      </w:r>
      <w:r w:rsidRPr="001D68A7">
        <w:t xml:space="preserve"> Материалы ТЭО КИН до направления на  государственную экспертизу рассматриваются на НТС организации-недропользователя. </w:t>
      </w:r>
    </w:p>
    <w:p w:rsidR="001A74F3" w:rsidRPr="008B7A96" w:rsidRDefault="00BF7717" w:rsidP="001A74F3">
      <w:pPr>
        <w:spacing w:line="360" w:lineRule="auto"/>
        <w:ind w:firstLine="567"/>
        <w:jc w:val="both"/>
        <w:rPr>
          <w:highlight w:val="yellow"/>
        </w:rPr>
      </w:pPr>
      <w:r w:rsidRPr="001D68A7">
        <w:rPr>
          <w:b/>
          <w:bCs/>
        </w:rPr>
        <w:lastRenderedPageBreak/>
        <w:t>2.4.</w:t>
      </w:r>
      <w:r w:rsidRPr="001D68A7">
        <w:t xml:space="preserve"> </w:t>
      </w:r>
      <w:r w:rsidR="001A74F3" w:rsidRPr="008B7A96">
        <w:rPr>
          <w:highlight w:val="yellow"/>
        </w:rPr>
        <w:t>Материалы отчета по ТЭО КИН</w:t>
      </w:r>
      <w:r w:rsidR="008F6E19" w:rsidRPr="008B7A96">
        <w:rPr>
          <w:highlight w:val="yellow"/>
        </w:rPr>
        <w:t xml:space="preserve"> представляются в следующем виде:</w:t>
      </w:r>
    </w:p>
    <w:p w:rsidR="008F6E19" w:rsidRPr="008B7A96" w:rsidRDefault="008F6E19" w:rsidP="001A74F3">
      <w:pPr>
        <w:spacing w:line="360" w:lineRule="auto"/>
        <w:ind w:firstLine="567"/>
        <w:jc w:val="both"/>
        <w:rPr>
          <w:highlight w:val="yellow"/>
        </w:rPr>
      </w:pPr>
      <w:r w:rsidRPr="008B7A96">
        <w:rPr>
          <w:highlight w:val="yellow"/>
        </w:rPr>
        <w:t>- текст и приложения</w:t>
      </w:r>
      <w:r w:rsidR="00FE7122" w:rsidRPr="008B7A96">
        <w:rPr>
          <w:highlight w:val="yellow"/>
        </w:rPr>
        <w:t xml:space="preserve"> на бумажных </w:t>
      </w:r>
      <w:r w:rsidRPr="008B7A96">
        <w:rPr>
          <w:highlight w:val="yellow"/>
        </w:rPr>
        <w:t xml:space="preserve"> (5 экземпляров)</w:t>
      </w:r>
      <w:r w:rsidR="00FE7122" w:rsidRPr="008B7A96">
        <w:rPr>
          <w:highlight w:val="yellow"/>
        </w:rPr>
        <w:t xml:space="preserve"> и электронных носителях (1 экземпляр)</w:t>
      </w:r>
      <w:r w:rsidRPr="008B7A96">
        <w:rPr>
          <w:highlight w:val="yellow"/>
        </w:rPr>
        <w:t>;</w:t>
      </w:r>
    </w:p>
    <w:p w:rsidR="00FE7122" w:rsidRPr="001D68A7" w:rsidRDefault="00FE7122" w:rsidP="001A74F3">
      <w:pPr>
        <w:spacing w:line="360" w:lineRule="auto"/>
        <w:ind w:firstLine="567"/>
        <w:jc w:val="both"/>
      </w:pPr>
      <w:r w:rsidRPr="008B7A96">
        <w:rPr>
          <w:highlight w:val="yellow"/>
        </w:rPr>
        <w:t xml:space="preserve">- электронная версия </w:t>
      </w:r>
      <w:r w:rsidR="008B7C0C" w:rsidRPr="008B7A96">
        <w:rPr>
          <w:highlight w:val="yellow"/>
        </w:rPr>
        <w:t>геолого-</w:t>
      </w:r>
      <w:r w:rsidR="008B7C0C" w:rsidRPr="008B7A96">
        <w:rPr>
          <w:color w:val="FF0000"/>
          <w:highlight w:val="yellow"/>
        </w:rPr>
        <w:t xml:space="preserve"> </w:t>
      </w:r>
      <w:r w:rsidR="00AC5F96" w:rsidRPr="008B7A96">
        <w:rPr>
          <w:highlight w:val="yellow"/>
        </w:rPr>
        <w:t xml:space="preserve">фильтрационной </w:t>
      </w:r>
      <w:r w:rsidR="008B7C0C" w:rsidRPr="008B7A96">
        <w:rPr>
          <w:highlight w:val="yellow"/>
        </w:rPr>
        <w:t>м</w:t>
      </w:r>
      <w:r w:rsidRPr="008B7A96">
        <w:rPr>
          <w:highlight w:val="yellow"/>
        </w:rPr>
        <w:t>одели</w:t>
      </w:r>
      <w:r w:rsidR="00AC5F96" w:rsidRPr="008B7A96">
        <w:rPr>
          <w:highlight w:val="yellow"/>
        </w:rPr>
        <w:t xml:space="preserve"> (ГФМ)</w:t>
      </w:r>
      <w:r w:rsidRPr="008B7A96">
        <w:rPr>
          <w:highlight w:val="yellow"/>
        </w:rPr>
        <w:t>;</w:t>
      </w:r>
    </w:p>
    <w:p w:rsidR="008F6E19" w:rsidRPr="001D68A7" w:rsidRDefault="008F6E19" w:rsidP="001A74F3">
      <w:pPr>
        <w:spacing w:line="360" w:lineRule="auto"/>
        <w:ind w:firstLine="567"/>
        <w:jc w:val="both"/>
      </w:pPr>
      <w:r w:rsidRPr="001D68A7">
        <w:t>- авторская справка по ТЭО КИН  (6 экземпляров), к которой прикладывается фактическая экономическая информация недропользователя для экспертизы прогнозируемых затрат по данному месторождению;</w:t>
      </w:r>
    </w:p>
    <w:p w:rsidR="00FE7122" w:rsidRPr="001D68A7" w:rsidRDefault="00FE7122" w:rsidP="001A74F3">
      <w:pPr>
        <w:spacing w:line="360" w:lineRule="auto"/>
        <w:ind w:firstLine="567"/>
        <w:jc w:val="both"/>
      </w:pPr>
      <w:r w:rsidRPr="001D68A7">
        <w:t>К ТЭО КИН прилагаются</w:t>
      </w:r>
      <w:r w:rsidR="00485F29">
        <w:t>:</w:t>
      </w:r>
    </w:p>
    <w:p w:rsidR="00FE7122" w:rsidRPr="001D68A7" w:rsidRDefault="00FE7122" w:rsidP="001A74F3">
      <w:pPr>
        <w:spacing w:line="360" w:lineRule="auto"/>
        <w:ind w:firstLine="567"/>
        <w:jc w:val="both"/>
      </w:pPr>
      <w:r w:rsidRPr="001D68A7">
        <w:t>- сопроводительное письмо;</w:t>
      </w:r>
    </w:p>
    <w:p w:rsidR="00FE7122" w:rsidRPr="001D68A7" w:rsidRDefault="00FE7122" w:rsidP="00FE7122">
      <w:pPr>
        <w:spacing w:line="360" w:lineRule="auto"/>
        <w:ind w:firstLine="567"/>
        <w:jc w:val="both"/>
      </w:pPr>
      <w:r w:rsidRPr="001D68A7">
        <w:t>- протоколы рассмотрения ТЭО КИН на НТС организации-недропользователя;</w:t>
      </w:r>
    </w:p>
    <w:p w:rsidR="00FE7122" w:rsidRPr="001D68A7" w:rsidRDefault="00FE7122" w:rsidP="00FE7122">
      <w:pPr>
        <w:spacing w:line="360" w:lineRule="auto"/>
        <w:ind w:firstLine="567"/>
        <w:jc w:val="both"/>
      </w:pPr>
      <w:r w:rsidRPr="001D68A7">
        <w:t>- лицензия</w:t>
      </w:r>
      <w:r w:rsidR="00BA5BBE" w:rsidRPr="001D68A7">
        <w:t xml:space="preserve"> на право пользования недрами </w:t>
      </w:r>
      <w:r w:rsidRPr="001D68A7">
        <w:t xml:space="preserve"> и лицензионное соглашение </w:t>
      </w:r>
      <w:r w:rsidR="00BA5BBE" w:rsidRPr="001D68A7">
        <w:t>к ней;</w:t>
      </w:r>
    </w:p>
    <w:p w:rsidR="00FE7122" w:rsidRPr="001D68A7" w:rsidRDefault="00FE7122" w:rsidP="00FE7122">
      <w:pPr>
        <w:spacing w:line="360" w:lineRule="auto"/>
        <w:ind w:firstLine="567"/>
        <w:jc w:val="both"/>
      </w:pPr>
      <w:r w:rsidRPr="001D68A7">
        <w:t>- техническое задание на выполнение ТЭО КИН;</w:t>
      </w:r>
    </w:p>
    <w:p w:rsidR="00FE7122" w:rsidRPr="001D68A7" w:rsidRDefault="00FE7122" w:rsidP="00FE7122">
      <w:pPr>
        <w:spacing w:line="360" w:lineRule="auto"/>
        <w:ind w:firstLine="567"/>
        <w:jc w:val="both"/>
      </w:pPr>
      <w:r w:rsidRPr="001D68A7">
        <w:t xml:space="preserve">- протокол </w:t>
      </w:r>
      <w:r w:rsidR="00525DCE">
        <w:t>рассмотрения ЦКР Роснедра</w:t>
      </w:r>
      <w:r w:rsidR="00AC5F96" w:rsidRPr="002C5C2B">
        <w:t xml:space="preserve"> </w:t>
      </w:r>
      <w:r w:rsidRPr="001D68A7">
        <w:t>последнего проектного документа с расчетными таблицами на полное развитие месторождения;</w:t>
      </w:r>
    </w:p>
    <w:p w:rsidR="0025561F" w:rsidRPr="001D68A7" w:rsidRDefault="00FE7122" w:rsidP="001A74F3">
      <w:pPr>
        <w:spacing w:line="360" w:lineRule="auto"/>
        <w:ind w:firstLine="567"/>
        <w:jc w:val="both"/>
      </w:pPr>
      <w:r w:rsidRPr="001D68A7">
        <w:t xml:space="preserve">- </w:t>
      </w:r>
      <w:r w:rsidR="00525DCE">
        <w:t>протокол</w:t>
      </w:r>
      <w:r w:rsidR="00BA5BBE" w:rsidRPr="001D68A7">
        <w:t>-</w:t>
      </w:r>
      <w:r w:rsidRPr="001D68A7">
        <w:t xml:space="preserve">согласование в случае права пользования месторождением </w:t>
      </w:r>
      <w:r w:rsidR="005F0755">
        <w:t>несколькими</w:t>
      </w:r>
      <w:r w:rsidRPr="001D68A7">
        <w:t xml:space="preserve"> не</w:t>
      </w:r>
      <w:r w:rsidR="00514932" w:rsidRPr="001D68A7">
        <w:t>дропользователями;</w:t>
      </w:r>
    </w:p>
    <w:p w:rsidR="008F6E19" w:rsidRPr="001D68A7" w:rsidRDefault="0025561F" w:rsidP="001A74F3">
      <w:pPr>
        <w:spacing w:line="360" w:lineRule="auto"/>
        <w:ind w:firstLine="567"/>
        <w:jc w:val="both"/>
      </w:pPr>
      <w:r w:rsidRPr="001D68A7">
        <w:t>- справка о полноте использования попутного газа и сопутствующих компонентов, содержащихся в УВС в промышленных концентрациях;</w:t>
      </w:r>
      <w:r w:rsidR="008F6E19" w:rsidRPr="001D68A7">
        <w:t xml:space="preserve"> </w:t>
      </w:r>
    </w:p>
    <w:p w:rsidR="00D50812" w:rsidRPr="001D68A7" w:rsidRDefault="00D50812" w:rsidP="00D50812">
      <w:pPr>
        <w:spacing w:line="360" w:lineRule="auto"/>
        <w:ind w:firstLine="540"/>
        <w:jc w:val="both"/>
      </w:pPr>
      <w:r w:rsidRPr="001D68A7">
        <w:t>- справка о согласовании с соответствующими организациями во</w:t>
      </w:r>
      <w:r w:rsidRPr="001D68A7">
        <w:t>з</w:t>
      </w:r>
      <w:r w:rsidRPr="001D68A7">
        <w:t>можности использования вод, извлекаемых совместно с нефтью и газом, или их сброса в поверхностные водоемы, водотоки или</w:t>
      </w:r>
      <w:r w:rsidR="00F67A37" w:rsidRPr="001D68A7">
        <w:t xml:space="preserve"> закачки их</w:t>
      </w:r>
      <w:r w:rsidRPr="001D68A7">
        <w:t xml:space="preserve"> в водоносные горизонты.</w:t>
      </w:r>
    </w:p>
    <w:p w:rsidR="00BF7717" w:rsidRPr="001D68A7" w:rsidRDefault="00BF7717" w:rsidP="001A74F3">
      <w:pPr>
        <w:spacing w:line="360" w:lineRule="auto"/>
        <w:ind w:firstLine="567"/>
        <w:jc w:val="both"/>
      </w:pPr>
      <w:r w:rsidRPr="001D68A7">
        <w:rPr>
          <w:b/>
          <w:bCs/>
        </w:rPr>
        <w:t>2.</w:t>
      </w:r>
      <w:r w:rsidR="00514932" w:rsidRPr="001D68A7">
        <w:rPr>
          <w:b/>
          <w:bCs/>
        </w:rPr>
        <w:t>5</w:t>
      </w:r>
      <w:r w:rsidRPr="001D68A7">
        <w:rPr>
          <w:b/>
          <w:bCs/>
        </w:rPr>
        <w:t>.</w:t>
      </w:r>
      <w:r w:rsidRPr="001D68A7">
        <w:t xml:space="preserve"> </w:t>
      </w:r>
      <w:r w:rsidR="00BA5BBE" w:rsidRPr="001D68A7">
        <w:t>Если</w:t>
      </w:r>
      <w:r w:rsidRPr="001D68A7">
        <w:t xml:space="preserve"> в процессе государственной экспертизы запасы нефти изменяются на 20 % и более пр</w:t>
      </w:r>
      <w:r w:rsidRPr="001D68A7">
        <w:t>о</w:t>
      </w:r>
      <w:r w:rsidRPr="001D68A7">
        <w:t>тив представленных</w:t>
      </w:r>
      <w:r w:rsidR="00514932" w:rsidRPr="001D68A7">
        <w:t>,</w:t>
      </w:r>
      <w:r w:rsidR="00F67A37" w:rsidRPr="001D68A7">
        <w:t xml:space="preserve"> при изменении параметров, влияющих</w:t>
      </w:r>
      <w:r w:rsidR="0028230F" w:rsidRPr="001D68A7">
        <w:t xml:space="preserve"> на нефтеотдачу,</w:t>
      </w:r>
      <w:r w:rsidR="00514932" w:rsidRPr="001D68A7">
        <w:t xml:space="preserve"> </w:t>
      </w:r>
      <w:r w:rsidRPr="001D68A7">
        <w:t xml:space="preserve">материалы </w:t>
      </w:r>
      <w:r w:rsidR="00514932" w:rsidRPr="001D68A7">
        <w:t xml:space="preserve">подсчета запасов и </w:t>
      </w:r>
      <w:r w:rsidRPr="001D68A7">
        <w:t>ТЭО КИН возвращаются</w:t>
      </w:r>
      <w:r w:rsidR="00514932" w:rsidRPr="001D68A7">
        <w:t xml:space="preserve"> недропользователю на доработку или отзываются </w:t>
      </w:r>
      <w:r w:rsidR="00BA5BBE" w:rsidRPr="001D68A7">
        <w:t>им.</w:t>
      </w:r>
    </w:p>
    <w:p w:rsidR="00BF7717" w:rsidRPr="001D68A7" w:rsidRDefault="00F84B14" w:rsidP="00BF7717">
      <w:pPr>
        <w:pStyle w:val="1"/>
        <w:tabs>
          <w:tab w:val="left" w:pos="4488"/>
          <w:tab w:val="left" w:pos="4675"/>
        </w:tabs>
        <w:spacing w:before="480" w:after="240" w:line="360" w:lineRule="auto"/>
        <w:ind w:right="108"/>
        <w:jc w:val="center"/>
        <w:rPr>
          <w:i w:val="0"/>
          <w:iCs w:val="0"/>
          <w:lang w:eastAsia="ru-RU"/>
        </w:rPr>
      </w:pPr>
      <w:bookmarkStart w:id="4" w:name="_Toc193694179"/>
      <w:r w:rsidRPr="001D68A7">
        <w:rPr>
          <w:i w:val="0"/>
          <w:iCs w:val="0"/>
          <w:lang w:val="en-US" w:eastAsia="ru-RU"/>
        </w:rPr>
        <w:t>III</w:t>
      </w:r>
      <w:r w:rsidR="00BF7717" w:rsidRPr="001D68A7">
        <w:rPr>
          <w:i w:val="0"/>
          <w:iCs w:val="0"/>
          <w:lang w:eastAsia="ru-RU"/>
        </w:rPr>
        <w:t>. Содержание материалов</w:t>
      </w:r>
      <w:bookmarkEnd w:id="4"/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При составлении отчета ТЭО КИН рекомендуется излагать мат</w:t>
      </w:r>
      <w:r w:rsidRPr="001D68A7">
        <w:t>е</w:t>
      </w:r>
      <w:r w:rsidRPr="001D68A7">
        <w:t>риалы по следующей схеме</w:t>
      </w:r>
      <w:r w:rsidR="00E86DB0" w:rsidRPr="001D68A7">
        <w:t>:</w:t>
      </w:r>
    </w:p>
    <w:p w:rsidR="00BF7717" w:rsidRPr="001D68A7" w:rsidRDefault="00BF7717" w:rsidP="00BF7717">
      <w:pPr>
        <w:spacing w:line="360" w:lineRule="auto"/>
        <w:ind w:firstLine="567"/>
        <w:rPr>
          <w:b/>
        </w:rPr>
      </w:pPr>
      <w:bookmarkStart w:id="5" w:name="_Toc120363698"/>
      <w:r w:rsidRPr="001D68A7">
        <w:rPr>
          <w:b/>
          <w:bCs/>
        </w:rPr>
        <w:t xml:space="preserve">1.  </w:t>
      </w:r>
      <w:r w:rsidRPr="001D68A7">
        <w:rPr>
          <w:b/>
        </w:rPr>
        <w:t>Введение</w:t>
      </w:r>
      <w:bookmarkEnd w:id="5"/>
      <w:r w:rsidRPr="001D68A7">
        <w:rPr>
          <w:b/>
        </w:rPr>
        <w:t>.</w:t>
      </w:r>
    </w:p>
    <w:p w:rsidR="00BF7717" w:rsidRPr="001D68A7" w:rsidRDefault="00BF7717" w:rsidP="00BF7717">
      <w:pPr>
        <w:spacing w:line="360" w:lineRule="auto"/>
        <w:ind w:firstLine="567"/>
        <w:rPr>
          <w:b/>
        </w:rPr>
      </w:pPr>
      <w:r w:rsidRPr="001D68A7">
        <w:rPr>
          <w:b/>
          <w:bCs/>
        </w:rPr>
        <w:t>2.</w:t>
      </w:r>
      <w:r w:rsidRPr="001D68A7">
        <w:rPr>
          <w:b/>
        </w:rPr>
        <w:t xml:space="preserve"> Общие сведения о месторождении.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rPr>
          <w:b/>
          <w:bCs/>
        </w:rPr>
        <w:t>3.</w:t>
      </w:r>
      <w:r w:rsidRPr="001D68A7">
        <w:rPr>
          <w:b/>
        </w:rPr>
        <w:t xml:space="preserve"> Краткая геолого-физическая характеристика месторождения</w:t>
      </w:r>
      <w:r w:rsidRPr="001D68A7">
        <w:t xml:space="preserve">: </w:t>
      </w:r>
    </w:p>
    <w:p w:rsidR="00BF7717" w:rsidRPr="001D68A7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>3.1.</w:t>
      </w:r>
      <w:r w:rsidRPr="001D68A7">
        <w:t xml:space="preserve"> Характеристика геологического строения, параметров пластов и их неоднородности; </w:t>
      </w:r>
    </w:p>
    <w:p w:rsidR="00BF7717" w:rsidRPr="001D68A7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>3.2.</w:t>
      </w:r>
      <w:r w:rsidRPr="001D68A7">
        <w:t xml:space="preserve"> Физико-гидродинамическая характеристика продуктивных пластов; </w:t>
      </w:r>
    </w:p>
    <w:p w:rsidR="00BF7717" w:rsidRPr="001D68A7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>3.3.</w:t>
      </w:r>
      <w:r w:rsidRPr="001D68A7">
        <w:t xml:space="preserve"> Физико-химические свойства пластовых жидкостей и газов; </w:t>
      </w:r>
    </w:p>
    <w:p w:rsidR="00BF7717" w:rsidRPr="001D68A7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>3.4.</w:t>
      </w:r>
      <w:r w:rsidRPr="001D68A7">
        <w:t xml:space="preserve"> Запасы нефти, газа и конденсата.</w:t>
      </w:r>
    </w:p>
    <w:p w:rsidR="00BF7717" w:rsidRPr="002C5C2B" w:rsidRDefault="00BF7717" w:rsidP="00BF7717">
      <w:pPr>
        <w:spacing w:line="360" w:lineRule="auto"/>
        <w:ind w:firstLine="567"/>
        <w:jc w:val="both"/>
        <w:rPr>
          <w:b/>
        </w:rPr>
      </w:pPr>
      <w:r w:rsidRPr="001D68A7">
        <w:rPr>
          <w:b/>
          <w:bCs/>
        </w:rPr>
        <w:lastRenderedPageBreak/>
        <w:t>4.</w:t>
      </w:r>
      <w:r w:rsidRPr="001D68A7">
        <w:rPr>
          <w:b/>
        </w:rPr>
        <w:t xml:space="preserve"> </w:t>
      </w:r>
      <w:r w:rsidRPr="002C5C2B">
        <w:rPr>
          <w:b/>
        </w:rPr>
        <w:t xml:space="preserve">Подготовка исходных данных </w:t>
      </w:r>
      <w:r w:rsidR="00525DCE">
        <w:rPr>
          <w:b/>
        </w:rPr>
        <w:t>и</w:t>
      </w:r>
      <w:r w:rsidRPr="002C5C2B">
        <w:rPr>
          <w:b/>
        </w:rPr>
        <w:t xml:space="preserve"> расчет</w:t>
      </w:r>
      <w:r w:rsidR="00525DCE">
        <w:rPr>
          <w:b/>
        </w:rPr>
        <w:t>ы</w:t>
      </w:r>
      <w:r w:rsidRPr="002C5C2B">
        <w:rPr>
          <w:b/>
        </w:rPr>
        <w:t xml:space="preserve"> </w:t>
      </w:r>
      <w:r w:rsidR="000A53B9" w:rsidRPr="002C5C2B">
        <w:rPr>
          <w:b/>
        </w:rPr>
        <w:t xml:space="preserve">технологических </w:t>
      </w:r>
      <w:r w:rsidRPr="002C5C2B">
        <w:rPr>
          <w:b/>
        </w:rPr>
        <w:t>показателей</w:t>
      </w:r>
      <w:r w:rsidR="00525DCE">
        <w:rPr>
          <w:b/>
        </w:rPr>
        <w:t xml:space="preserve"> в</w:t>
      </w:r>
      <w:r w:rsidRPr="002C5C2B">
        <w:rPr>
          <w:b/>
        </w:rPr>
        <w:t xml:space="preserve">ариантов разработки и КИН. </w:t>
      </w:r>
    </w:p>
    <w:p w:rsidR="00BF7717" w:rsidRPr="001D68A7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>4.1.</w:t>
      </w:r>
      <w:r w:rsidRPr="001D68A7">
        <w:t xml:space="preserve"> Анализ испытания, опробования и ГДИ разведочных скважин и скважин эксплуатац</w:t>
      </w:r>
      <w:r w:rsidRPr="001D68A7">
        <w:t>и</w:t>
      </w:r>
      <w:r w:rsidRPr="001D68A7">
        <w:t>онного фонд</w:t>
      </w:r>
      <w:r w:rsidRPr="005B6B54">
        <w:t>а.</w:t>
      </w:r>
      <w:r w:rsidRPr="001D68A7">
        <w:t xml:space="preserve"> </w:t>
      </w:r>
    </w:p>
    <w:p w:rsidR="00BF7717" w:rsidRPr="001D68A7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>4.2.</w:t>
      </w:r>
      <w:r w:rsidRPr="001D68A7">
        <w:t xml:space="preserve"> Анализ результатов разработки залежей:  </w:t>
      </w:r>
    </w:p>
    <w:p w:rsidR="00BF7717" w:rsidRPr="002C5C2B" w:rsidRDefault="00BF7717" w:rsidP="00BF7717">
      <w:pPr>
        <w:spacing w:line="360" w:lineRule="auto"/>
        <w:ind w:left="900"/>
        <w:jc w:val="both"/>
      </w:pPr>
      <w:r w:rsidRPr="001D68A7">
        <w:rPr>
          <w:b/>
          <w:bCs/>
          <w:iCs/>
        </w:rPr>
        <w:t>4.2.1.</w:t>
      </w:r>
      <w:r w:rsidRPr="001D68A7">
        <w:t xml:space="preserve"> Анализ технологических показателей разработки и выполнения проектных</w:t>
      </w:r>
      <w:r w:rsidR="00302F2D">
        <w:t xml:space="preserve"> показателей</w:t>
      </w:r>
      <w:r w:rsidR="000A53B9" w:rsidRPr="002C5C2B">
        <w:t>.</w:t>
      </w:r>
    </w:p>
    <w:p w:rsidR="00BF7717" w:rsidRPr="001D68A7" w:rsidRDefault="00BF7717" w:rsidP="00BF7717">
      <w:pPr>
        <w:spacing w:line="360" w:lineRule="auto"/>
        <w:ind w:left="900"/>
        <w:jc w:val="both"/>
      </w:pPr>
      <w:r w:rsidRPr="001D68A7">
        <w:rPr>
          <w:b/>
          <w:bCs/>
          <w:iCs/>
        </w:rPr>
        <w:t>4.2.2</w:t>
      </w:r>
      <w:r w:rsidRPr="001D68A7">
        <w:rPr>
          <w:b/>
          <w:bCs/>
          <w:i/>
          <w:iCs/>
        </w:rPr>
        <w:t>.</w:t>
      </w:r>
      <w:r w:rsidRPr="001D68A7">
        <w:t xml:space="preserve"> Анализ технологической эффективности проведенных геолого-технических мероприятий (ГТМ) по интенсификации прит</w:t>
      </w:r>
      <w:r w:rsidRPr="001D68A7">
        <w:t>о</w:t>
      </w:r>
      <w:r w:rsidRPr="001D68A7">
        <w:t>ков и увеличению нефтеотдачи пластов</w:t>
      </w:r>
      <w:r w:rsidR="002C5C2B">
        <w:t>.</w:t>
      </w:r>
    </w:p>
    <w:p w:rsidR="00BF7717" w:rsidRPr="001D68A7" w:rsidRDefault="00BF7717" w:rsidP="00BF7717">
      <w:pPr>
        <w:spacing w:line="360" w:lineRule="auto"/>
        <w:ind w:left="900"/>
        <w:jc w:val="both"/>
      </w:pPr>
      <w:r w:rsidRPr="001D68A7">
        <w:rPr>
          <w:b/>
          <w:bCs/>
          <w:iCs/>
        </w:rPr>
        <w:t>4.2.3</w:t>
      </w:r>
      <w:r w:rsidRPr="001D68A7">
        <w:rPr>
          <w:b/>
          <w:bCs/>
          <w:i/>
          <w:iCs/>
        </w:rPr>
        <w:t>.</w:t>
      </w:r>
      <w:r w:rsidRPr="001D68A7">
        <w:t xml:space="preserve"> Анализ эффективности осуществляемой системы разрабо</w:t>
      </w:r>
      <w:r w:rsidRPr="001D68A7">
        <w:t>т</w:t>
      </w:r>
      <w:r w:rsidRPr="001D68A7">
        <w:t>ки</w:t>
      </w:r>
      <w:r w:rsidR="002C5C2B">
        <w:t>.</w:t>
      </w:r>
    </w:p>
    <w:p w:rsidR="00BF7717" w:rsidRPr="001D68A7" w:rsidRDefault="00BF7717" w:rsidP="00BF7717">
      <w:pPr>
        <w:spacing w:line="360" w:lineRule="auto"/>
        <w:ind w:left="900"/>
        <w:jc w:val="both"/>
      </w:pPr>
      <w:r w:rsidRPr="001D68A7">
        <w:rPr>
          <w:b/>
          <w:bCs/>
          <w:iCs/>
        </w:rPr>
        <w:t>4.2.4.</w:t>
      </w:r>
      <w:r w:rsidRPr="001D68A7">
        <w:t xml:space="preserve"> Анализ выработки запасов нефти. </w:t>
      </w:r>
    </w:p>
    <w:p w:rsidR="00BF7717" w:rsidRPr="001D68A7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>4.3.</w:t>
      </w:r>
      <w:r w:rsidRPr="001D68A7">
        <w:t xml:space="preserve"> Обоснование выделения эксплуатационных объектов.</w:t>
      </w:r>
    </w:p>
    <w:p w:rsidR="00BF7717" w:rsidRPr="001D68A7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>4.4.</w:t>
      </w:r>
      <w:r w:rsidRPr="001D68A7">
        <w:rPr>
          <w:i/>
          <w:iCs/>
        </w:rPr>
        <w:t xml:space="preserve"> </w:t>
      </w:r>
      <w:r w:rsidRPr="001D68A7">
        <w:t xml:space="preserve">Обоснование вариантов разработки, технологий и рабочих агентов для воздействия на пласт. </w:t>
      </w:r>
    </w:p>
    <w:p w:rsidR="00BF7717" w:rsidRPr="00FF0C1C" w:rsidRDefault="00BF7717" w:rsidP="00BF7717">
      <w:pPr>
        <w:shd w:val="clear" w:color="auto" w:fill="FFFFFF"/>
        <w:spacing w:line="360" w:lineRule="auto"/>
        <w:ind w:firstLine="720"/>
        <w:jc w:val="both"/>
      </w:pPr>
      <w:r w:rsidRPr="00FF0C1C">
        <w:rPr>
          <w:b/>
          <w:bCs/>
        </w:rPr>
        <w:t xml:space="preserve">4.5. </w:t>
      </w:r>
      <w:r w:rsidRPr="00FF0C1C">
        <w:t xml:space="preserve">Обоснование характеристик расчетной геолого-физической модели пласта. </w:t>
      </w:r>
    </w:p>
    <w:p w:rsidR="00525DCE" w:rsidRPr="00FF0C1C" w:rsidRDefault="00302F2D" w:rsidP="00BF7717">
      <w:pPr>
        <w:shd w:val="clear" w:color="auto" w:fill="FFFFFF"/>
        <w:spacing w:line="360" w:lineRule="auto"/>
        <w:ind w:firstLine="720"/>
        <w:jc w:val="both"/>
        <w:rPr>
          <w:b/>
          <w:bCs/>
        </w:rPr>
      </w:pPr>
      <w:r w:rsidRPr="00FF0C1C">
        <w:t xml:space="preserve"> </w:t>
      </w:r>
      <w:r w:rsidR="00525DCE" w:rsidRPr="00FF0C1C">
        <w:rPr>
          <w:b/>
        </w:rPr>
        <w:t>4.6.</w:t>
      </w:r>
      <w:r w:rsidR="00525DCE" w:rsidRPr="00FF0C1C">
        <w:t xml:space="preserve"> Технологические показатели вариантов разработки.</w:t>
      </w:r>
    </w:p>
    <w:p w:rsidR="00BF7717" w:rsidRPr="001D68A7" w:rsidRDefault="00BF7717" w:rsidP="00BF7717">
      <w:pPr>
        <w:spacing w:line="360" w:lineRule="auto"/>
        <w:ind w:firstLine="567"/>
        <w:jc w:val="both"/>
        <w:rPr>
          <w:b/>
          <w:bCs/>
        </w:rPr>
      </w:pPr>
      <w:r w:rsidRPr="001D68A7">
        <w:rPr>
          <w:b/>
          <w:bCs/>
        </w:rPr>
        <w:t xml:space="preserve">5. </w:t>
      </w:r>
      <w:r w:rsidRPr="001D68A7">
        <w:rPr>
          <w:b/>
        </w:rPr>
        <w:t>Технико-экономическое обоснование коэффициентов нефтеизвл</w:t>
      </w:r>
      <w:r w:rsidRPr="001D68A7">
        <w:rPr>
          <w:b/>
        </w:rPr>
        <w:t>е</w:t>
      </w:r>
      <w:r w:rsidRPr="001D68A7">
        <w:rPr>
          <w:b/>
        </w:rPr>
        <w:t>чения.</w:t>
      </w:r>
      <w:r w:rsidRPr="001D68A7">
        <w:rPr>
          <w:b/>
          <w:bCs/>
        </w:rPr>
        <w:t xml:space="preserve"> </w:t>
      </w:r>
    </w:p>
    <w:p w:rsidR="00BF7717" w:rsidRPr="001D68A7" w:rsidRDefault="00BF7717" w:rsidP="00BF7717">
      <w:pPr>
        <w:spacing w:line="360" w:lineRule="auto"/>
        <w:ind w:firstLine="567"/>
        <w:jc w:val="both"/>
        <w:rPr>
          <w:b/>
        </w:rPr>
      </w:pPr>
      <w:r w:rsidRPr="001D68A7">
        <w:rPr>
          <w:b/>
          <w:bCs/>
        </w:rPr>
        <w:t>6.</w:t>
      </w:r>
      <w:r w:rsidRPr="001D68A7">
        <w:rPr>
          <w:b/>
        </w:rPr>
        <w:t xml:space="preserve"> Характеристика извлекаемых запасов нефти и КИН.</w:t>
      </w:r>
    </w:p>
    <w:p w:rsidR="00BF7717" w:rsidRPr="001D68A7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>6.1.</w:t>
      </w:r>
      <w:r w:rsidRPr="001D68A7">
        <w:t xml:space="preserve"> Анализ расчетных величин КИН.</w:t>
      </w:r>
    </w:p>
    <w:p w:rsidR="00BF7717" w:rsidRPr="002C5C2B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>6.2.</w:t>
      </w:r>
      <w:r w:rsidRPr="001D68A7">
        <w:t xml:space="preserve"> Обоснование рекомендуемого варианта разработки, величин </w:t>
      </w:r>
      <w:r w:rsidR="000A53B9" w:rsidRPr="002C5C2B">
        <w:t>извлекаемых з</w:t>
      </w:r>
      <w:r w:rsidR="000A53B9" w:rsidRPr="002C5C2B">
        <w:t>а</w:t>
      </w:r>
      <w:r w:rsidR="000A53B9" w:rsidRPr="002C5C2B">
        <w:t xml:space="preserve">пасов нефти  и </w:t>
      </w:r>
      <w:r w:rsidRPr="002C5C2B">
        <w:t xml:space="preserve">КИН. </w:t>
      </w:r>
    </w:p>
    <w:p w:rsidR="00BF7717" w:rsidRPr="001D68A7" w:rsidRDefault="00BF7717" w:rsidP="00BF7717">
      <w:pPr>
        <w:spacing w:line="360" w:lineRule="auto"/>
        <w:ind w:firstLine="720"/>
        <w:jc w:val="both"/>
      </w:pPr>
      <w:r w:rsidRPr="001D68A7">
        <w:rPr>
          <w:b/>
          <w:bCs/>
        </w:rPr>
        <w:t xml:space="preserve">6.3. </w:t>
      </w:r>
      <w:r w:rsidRPr="001D68A7">
        <w:t xml:space="preserve">Анализ изменения извлекаемых запасов и КИН. </w:t>
      </w:r>
    </w:p>
    <w:p w:rsidR="00BF7717" w:rsidRPr="001D68A7" w:rsidRDefault="00BF7717" w:rsidP="00BF7717">
      <w:pPr>
        <w:spacing w:line="360" w:lineRule="auto"/>
        <w:ind w:firstLine="567"/>
        <w:jc w:val="both"/>
        <w:rPr>
          <w:b/>
        </w:rPr>
      </w:pPr>
      <w:r w:rsidRPr="001D68A7">
        <w:rPr>
          <w:b/>
          <w:bCs/>
        </w:rPr>
        <w:t xml:space="preserve">7. </w:t>
      </w:r>
      <w:r w:rsidRPr="001D68A7">
        <w:rPr>
          <w:b/>
        </w:rPr>
        <w:t xml:space="preserve"> Заключение.</w:t>
      </w:r>
    </w:p>
    <w:p w:rsidR="00514932" w:rsidRPr="001D68A7" w:rsidRDefault="00514932" w:rsidP="00BF7717">
      <w:pPr>
        <w:spacing w:line="360" w:lineRule="auto"/>
        <w:ind w:firstLine="567"/>
        <w:jc w:val="both"/>
        <w:rPr>
          <w:b/>
        </w:rPr>
      </w:pPr>
      <w:r w:rsidRPr="001D68A7">
        <w:rPr>
          <w:b/>
          <w:bCs/>
        </w:rPr>
        <w:t>8.</w:t>
      </w:r>
      <w:r w:rsidRPr="001D68A7">
        <w:rPr>
          <w:b/>
        </w:rPr>
        <w:t xml:space="preserve"> Список использованных материалов</w:t>
      </w:r>
    </w:p>
    <w:p w:rsidR="00BF7717" w:rsidRPr="001D68A7" w:rsidRDefault="00514932" w:rsidP="00BF7717">
      <w:pPr>
        <w:spacing w:line="360" w:lineRule="auto"/>
        <w:ind w:firstLine="567"/>
        <w:jc w:val="both"/>
        <w:rPr>
          <w:b/>
        </w:rPr>
      </w:pPr>
      <w:r w:rsidRPr="001D68A7">
        <w:rPr>
          <w:b/>
          <w:bCs/>
        </w:rPr>
        <w:t>9</w:t>
      </w:r>
      <w:r w:rsidR="00BF7717" w:rsidRPr="001D68A7">
        <w:rPr>
          <w:b/>
          <w:bCs/>
        </w:rPr>
        <w:t>.</w:t>
      </w:r>
      <w:r w:rsidR="00BF7717" w:rsidRPr="001D68A7">
        <w:rPr>
          <w:b/>
        </w:rPr>
        <w:t xml:space="preserve"> Табличные приложения</w:t>
      </w:r>
    </w:p>
    <w:p w:rsidR="00BF7717" w:rsidRPr="001D68A7" w:rsidRDefault="00514932" w:rsidP="00BF7717">
      <w:pPr>
        <w:spacing w:line="360" w:lineRule="auto"/>
        <w:ind w:firstLine="567"/>
        <w:jc w:val="both"/>
        <w:rPr>
          <w:b/>
        </w:rPr>
      </w:pPr>
      <w:r w:rsidRPr="001D68A7">
        <w:rPr>
          <w:b/>
          <w:bCs/>
        </w:rPr>
        <w:t>10</w:t>
      </w:r>
      <w:r w:rsidR="00BF7717" w:rsidRPr="001D68A7">
        <w:rPr>
          <w:b/>
          <w:bCs/>
        </w:rPr>
        <w:t>.</w:t>
      </w:r>
      <w:r w:rsidR="00BF7717" w:rsidRPr="001D68A7">
        <w:rPr>
          <w:b/>
        </w:rPr>
        <w:t xml:space="preserve"> Графические приложения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Объем разделов и полнота изложения отдельных положений определяются авторами в зав</w:t>
      </w:r>
      <w:r w:rsidRPr="001D68A7">
        <w:t>и</w:t>
      </w:r>
      <w:r w:rsidRPr="001D68A7">
        <w:t xml:space="preserve">симости от сложности строения и величины запасов месторождения, объема информации и т.д.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Ниже приводится перечень основных вопросов, подлежащих осв</w:t>
      </w:r>
      <w:r w:rsidRPr="001D68A7">
        <w:t>е</w:t>
      </w:r>
      <w:r w:rsidRPr="001D68A7">
        <w:t xml:space="preserve">щению в соответствующих разделах текстовой части, с необходимыми таблицами и графическими материалами.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 xml:space="preserve">На табличные и графические материалы, приводимые в приложениях, в </w:t>
      </w:r>
      <w:r w:rsidR="0018199C" w:rsidRPr="002C5C2B">
        <w:t xml:space="preserve">тексте </w:t>
      </w:r>
      <w:r w:rsidRPr="002C5C2B">
        <w:t>раздел</w:t>
      </w:r>
      <w:r w:rsidR="0018199C" w:rsidRPr="002C5C2B">
        <w:t>ов</w:t>
      </w:r>
      <w:r w:rsidR="0018199C" w:rsidRPr="001D68A7">
        <w:rPr>
          <w:color w:val="FF0000"/>
        </w:rPr>
        <w:t xml:space="preserve"> </w:t>
      </w:r>
      <w:r w:rsidRPr="001D68A7">
        <w:t>даются с</w:t>
      </w:r>
      <w:r w:rsidRPr="001D68A7">
        <w:t>о</w:t>
      </w:r>
      <w:r w:rsidRPr="001D68A7">
        <w:t>ответствующие ссылки.</w:t>
      </w:r>
    </w:p>
    <w:p w:rsidR="00BF7717" w:rsidRPr="001D68A7" w:rsidRDefault="00BF7717" w:rsidP="00BF7717">
      <w:pPr>
        <w:pStyle w:val="2"/>
        <w:spacing w:before="120" w:after="120" w:line="360" w:lineRule="auto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120363699"/>
      <w:bookmarkStart w:id="7" w:name="_Toc193694180"/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 Введение</w:t>
      </w:r>
      <w:bookmarkEnd w:id="6"/>
      <w:bookmarkEnd w:id="7"/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Основание для составления ТЭО КИН, владелец лицензии, ее номер и срок действия, свед</w:t>
      </w:r>
      <w:r w:rsidRPr="001D68A7">
        <w:t>е</w:t>
      </w:r>
      <w:r w:rsidRPr="001D68A7">
        <w:t>ния о вводе месторождения в разработку</w:t>
      </w:r>
      <w:r w:rsidR="00FF0C1C">
        <w:t xml:space="preserve">, о </w:t>
      </w:r>
      <w:r w:rsidRPr="001D68A7">
        <w:t>ранее выполненных подсчет</w:t>
      </w:r>
      <w:r w:rsidR="00FF0C1C">
        <w:t>ах</w:t>
      </w:r>
      <w:r w:rsidRPr="001D68A7">
        <w:t xml:space="preserve"> запасов и проектных документ</w:t>
      </w:r>
      <w:r w:rsidR="00FF0C1C">
        <w:t>ах</w:t>
      </w:r>
      <w:r w:rsidRPr="001D68A7">
        <w:t xml:space="preserve">, даты </w:t>
      </w:r>
      <w:r w:rsidR="00FF0C1C">
        <w:t>их</w:t>
      </w:r>
      <w:r w:rsidRPr="001D68A7">
        <w:t xml:space="preserve"> у</w:t>
      </w:r>
      <w:r w:rsidRPr="001D68A7">
        <w:t>т</w:t>
      </w:r>
      <w:r w:rsidRPr="001D68A7">
        <w:t>верждения в государственных органах.</w:t>
      </w:r>
    </w:p>
    <w:p w:rsidR="00BF7717" w:rsidRPr="001D68A7" w:rsidRDefault="00BF7717" w:rsidP="00BF7717">
      <w:pPr>
        <w:pStyle w:val="2"/>
        <w:spacing w:before="120" w:after="120" w:line="360" w:lineRule="auto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_Toc120363700"/>
      <w:bookmarkStart w:id="9" w:name="_Toc193694181"/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2. Общие сведения о месторождении</w:t>
      </w:r>
      <w:bookmarkEnd w:id="8"/>
      <w:bookmarkEnd w:id="9"/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Административно-территориальная принадлежность месторождения, его удаленность от населенных пунктов, ближайших месторождений нефти и газа, экономико-географическая характ</w:t>
      </w:r>
      <w:r w:rsidRPr="001D68A7">
        <w:t>е</w:t>
      </w:r>
      <w:r w:rsidRPr="001D68A7">
        <w:t>ристика района (наличие наземных, речных, морских, воздушных транспортных путей, высок</w:t>
      </w:r>
      <w:r w:rsidRPr="001D68A7">
        <w:t>о</w:t>
      </w:r>
      <w:r w:rsidRPr="001D68A7">
        <w:t>вольтных ЛЭП, нефтегазопроводов, месторождений местных строительных материалов, источников водообеспечения, имеющих с</w:t>
      </w:r>
      <w:r w:rsidRPr="001D68A7">
        <w:t>у</w:t>
      </w:r>
      <w:r w:rsidRPr="001D68A7">
        <w:t>щественное значение для ТЭО КИН), физико-географические особенности района (гидрография, климат, геокриология, растительный и живо</w:t>
      </w:r>
      <w:r w:rsidRPr="001D68A7">
        <w:t>т</w:t>
      </w:r>
      <w:r w:rsidRPr="001D68A7">
        <w:t xml:space="preserve">ный мир).  </w:t>
      </w:r>
      <w:r w:rsidR="00FF0C1C">
        <w:t>П</w:t>
      </w:r>
      <w:r w:rsidRPr="001D68A7">
        <w:t>риводится обзорная карта, на которую должны быть нанесены месторождения, основные элементы гидрографии (реки, озера, болота) и ситуации (дороги, существующие нефтегазопров</w:t>
      </w:r>
      <w:r w:rsidRPr="001D68A7">
        <w:t>о</w:t>
      </w:r>
      <w:r w:rsidR="00514932" w:rsidRPr="001D68A7">
        <w:t>ды, ЛЭП и населенные пункты), указывается наличие водоохранных и природоохранных зон.</w:t>
      </w:r>
    </w:p>
    <w:p w:rsidR="00BF7717" w:rsidRPr="001D68A7" w:rsidRDefault="00BF7717" w:rsidP="00BF7717">
      <w:pPr>
        <w:pStyle w:val="2"/>
        <w:spacing w:before="120" w:after="120" w:line="360" w:lineRule="auto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" w:name="_Toc120363701"/>
      <w:bookmarkStart w:id="11" w:name="_Toc193694182"/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3. Краткая геолого-физическая характеристика месторождения</w:t>
      </w:r>
      <w:bookmarkEnd w:id="10"/>
      <w:bookmarkEnd w:id="11"/>
    </w:p>
    <w:p w:rsidR="00BF7717" w:rsidRPr="001D68A7" w:rsidRDefault="00BF7717" w:rsidP="00BF7717">
      <w:pPr>
        <w:spacing w:line="360" w:lineRule="auto"/>
        <w:ind w:firstLine="720"/>
        <w:jc w:val="both"/>
        <w:rPr>
          <w:b/>
          <w:i/>
        </w:rPr>
      </w:pPr>
      <w:bookmarkStart w:id="12" w:name="_Toc120363702"/>
      <w:bookmarkStart w:id="13" w:name="_Toc193694183"/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3.1. Характеристика геологического строения, параметров пластов и их  неоднородн</w:t>
      </w:r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о</w:t>
      </w:r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сти</w:t>
      </w:r>
      <w:r w:rsidR="0018199C" w:rsidRPr="001D68A7">
        <w:rPr>
          <w:rStyle w:val="30"/>
          <w:rFonts w:ascii="Times New Roman" w:hAnsi="Times New Roman" w:cs="Times New Roman"/>
          <w:b w:val="0"/>
          <w:i/>
          <w:sz w:val="24"/>
          <w:szCs w:val="24"/>
        </w:rPr>
        <w:t>.</w:t>
      </w:r>
      <w:bookmarkEnd w:id="13"/>
      <w:r w:rsidRPr="001D68A7">
        <w:rPr>
          <w:rStyle w:val="30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8199C" w:rsidRPr="001D68A7">
        <w:rPr>
          <w:rStyle w:val="30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bookmarkEnd w:id="12"/>
    </w:p>
    <w:p w:rsidR="00FF0C1C" w:rsidRDefault="00BF7717" w:rsidP="00BF7717">
      <w:pPr>
        <w:spacing w:line="360" w:lineRule="auto"/>
        <w:ind w:firstLine="567"/>
        <w:jc w:val="both"/>
        <w:rPr>
          <w:b/>
          <w:i/>
        </w:rPr>
      </w:pPr>
      <w:r w:rsidRPr="001D68A7">
        <w:t>Краткая литолого-стратиграфическая и тектоническая характеристика месторождения; сведения о наличии, размерах и толщине мног</w:t>
      </w:r>
      <w:r w:rsidRPr="001D68A7">
        <w:t>о</w:t>
      </w:r>
      <w:r w:rsidRPr="001D68A7">
        <w:t>летнемерзлых пород; количество и средняя  глубина залегания продуктивных пластов; типы залежей и их размеры; средние начальные и текущие о</w:t>
      </w:r>
      <w:r w:rsidRPr="001D68A7">
        <w:t>т</w:t>
      </w:r>
      <w:r w:rsidRPr="001D68A7">
        <w:t>метки ВНК, ГНК, ширина водо- и газонефтяных зон; средние  значения и степень неоднородности толщины продуктивных пластов, их проницаемости, пористости, начальной и текущей нефтен</w:t>
      </w:r>
      <w:r w:rsidRPr="001D68A7">
        <w:t>а</w:t>
      </w:r>
      <w:r w:rsidRPr="001D68A7">
        <w:t>сыщенности; характеристика прерывистости пластов (коэффициенты песчанистости, расчлене</w:t>
      </w:r>
      <w:r w:rsidRPr="001D68A7">
        <w:t>н</w:t>
      </w:r>
      <w:r w:rsidRPr="001D68A7">
        <w:t>ност</w:t>
      </w:r>
      <w:r w:rsidR="0018199C" w:rsidRPr="00154D39">
        <w:t>ь</w:t>
      </w:r>
      <w:r w:rsidRPr="001D68A7">
        <w:t xml:space="preserve">, толщина и количество непроницаемых разделов). </w:t>
      </w:r>
      <w:r w:rsidR="00FF0C1C" w:rsidRPr="001D68A7">
        <w:rPr>
          <w:b/>
          <w:i/>
        </w:rPr>
        <w:t>(табл. 3.1–3.4,</w:t>
      </w:r>
    </w:p>
    <w:p w:rsidR="00BF7717" w:rsidRPr="001D68A7" w:rsidRDefault="00FF0C1C" w:rsidP="00FF0C1C">
      <w:pPr>
        <w:spacing w:line="360" w:lineRule="auto"/>
        <w:jc w:val="both"/>
      </w:pPr>
      <w:r>
        <w:rPr>
          <w:b/>
          <w:i/>
        </w:rPr>
        <w:t>в графическом приложении -</w:t>
      </w:r>
      <w:r w:rsidRPr="001D68A7">
        <w:rPr>
          <w:b/>
          <w:i/>
        </w:rPr>
        <w:t xml:space="preserve"> </w:t>
      </w:r>
      <w:r w:rsidRPr="00154D39">
        <w:rPr>
          <w:b/>
          <w:i/>
        </w:rPr>
        <w:t>рис</w:t>
      </w:r>
      <w:r>
        <w:rPr>
          <w:b/>
          <w:i/>
        </w:rPr>
        <w:t>.П.</w:t>
      </w:r>
      <w:r w:rsidRPr="00154D39">
        <w:rPr>
          <w:b/>
          <w:i/>
        </w:rPr>
        <w:t>1,</w:t>
      </w:r>
      <w:r>
        <w:rPr>
          <w:b/>
          <w:i/>
        </w:rPr>
        <w:t xml:space="preserve"> </w:t>
      </w:r>
      <w:r w:rsidRPr="00154D39">
        <w:rPr>
          <w:b/>
          <w:i/>
        </w:rPr>
        <w:t>рис.</w:t>
      </w:r>
      <w:r>
        <w:rPr>
          <w:b/>
          <w:i/>
        </w:rPr>
        <w:t>П.</w:t>
      </w:r>
      <w:r w:rsidRPr="00154D39">
        <w:rPr>
          <w:b/>
          <w:i/>
        </w:rPr>
        <w:t>2,</w:t>
      </w:r>
      <w:r>
        <w:rPr>
          <w:b/>
          <w:i/>
        </w:rPr>
        <w:t xml:space="preserve"> </w:t>
      </w:r>
      <w:r w:rsidRPr="00154D39">
        <w:rPr>
          <w:b/>
          <w:i/>
        </w:rPr>
        <w:t>рис.</w:t>
      </w:r>
      <w:r>
        <w:rPr>
          <w:b/>
          <w:i/>
        </w:rPr>
        <w:t>П.</w:t>
      </w:r>
      <w:r w:rsidRPr="00154D39">
        <w:rPr>
          <w:b/>
          <w:i/>
        </w:rPr>
        <w:t>3).</w:t>
      </w:r>
    </w:p>
    <w:p w:rsidR="00BF7717" w:rsidRPr="001D68A7" w:rsidRDefault="00BF7717" w:rsidP="00BF7717">
      <w:pPr>
        <w:spacing w:line="360" w:lineRule="auto"/>
        <w:ind w:firstLine="540"/>
        <w:jc w:val="right"/>
      </w:pPr>
      <w:r w:rsidRPr="001D68A7">
        <w:t>Таблица 3.1</w:t>
      </w:r>
    </w:p>
    <w:p w:rsidR="00BF7717" w:rsidRPr="001D68A7" w:rsidRDefault="00BF7717" w:rsidP="00BF7717">
      <w:pPr>
        <w:spacing w:after="120" w:line="360" w:lineRule="auto"/>
        <w:jc w:val="center"/>
        <w:rPr>
          <w:b/>
          <w:bCs/>
        </w:rPr>
      </w:pPr>
      <w:bookmarkStart w:id="14" w:name="_Toc120363703"/>
      <w:r w:rsidRPr="001D68A7">
        <w:rPr>
          <w:b/>
          <w:bCs/>
        </w:rPr>
        <w:t>Характеристика толщины пластов</w:t>
      </w:r>
      <w:bookmarkEnd w:id="14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223"/>
        <w:gridCol w:w="902"/>
        <w:gridCol w:w="902"/>
        <w:gridCol w:w="716"/>
        <w:gridCol w:w="902"/>
        <w:gridCol w:w="1028"/>
        <w:gridCol w:w="916"/>
      </w:tblGrid>
      <w:tr w:rsidR="00BF7717" w:rsidRPr="001D68A7">
        <w:trPr>
          <w:jc w:val="center"/>
        </w:trPr>
        <w:tc>
          <w:tcPr>
            <w:tcW w:w="1812" w:type="dxa"/>
            <w:vMerge w:val="restart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Толщина</w:t>
            </w:r>
          </w:p>
        </w:tc>
        <w:tc>
          <w:tcPr>
            <w:tcW w:w="2936" w:type="dxa"/>
            <w:vMerge w:val="restart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Наименование</w:t>
            </w:r>
          </w:p>
        </w:tc>
        <w:tc>
          <w:tcPr>
            <w:tcW w:w="3894" w:type="dxa"/>
            <w:gridSpan w:val="5"/>
            <w:vAlign w:val="center"/>
          </w:tcPr>
          <w:p w:rsidR="00BF7717" w:rsidRPr="001D68A7" w:rsidRDefault="00BF7717" w:rsidP="00433FBA">
            <w:pPr>
              <w:spacing w:line="360" w:lineRule="auto"/>
              <w:jc w:val="center"/>
            </w:pPr>
            <w:r w:rsidRPr="001D68A7">
              <w:t>Зоны пласта</w:t>
            </w:r>
            <w:r w:rsidR="00514932" w:rsidRPr="001D68A7">
              <w:t>*</w:t>
            </w:r>
          </w:p>
        </w:tc>
        <w:tc>
          <w:tcPr>
            <w:tcW w:w="1078" w:type="dxa"/>
            <w:vMerge w:val="restart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По</w:t>
            </w:r>
          </w:p>
          <w:p w:rsidR="00BF7717" w:rsidRPr="001D68A7" w:rsidRDefault="00BF7717" w:rsidP="00433FBA">
            <w:pPr>
              <w:jc w:val="center"/>
            </w:pPr>
            <w:r w:rsidRPr="001D68A7">
              <w:t>пласту</w:t>
            </w:r>
          </w:p>
          <w:p w:rsidR="00BF7717" w:rsidRPr="001D68A7" w:rsidRDefault="00BF7717" w:rsidP="00433FBA">
            <w:pPr>
              <w:jc w:val="center"/>
            </w:pPr>
            <w:r w:rsidRPr="001D68A7">
              <w:t>в ц</w:t>
            </w:r>
            <w:r w:rsidRPr="001D68A7">
              <w:t>е</w:t>
            </w:r>
            <w:r w:rsidRPr="001D68A7">
              <w:t>лом</w:t>
            </w:r>
          </w:p>
        </w:tc>
      </w:tr>
      <w:tr w:rsidR="00BF7717" w:rsidRPr="001D68A7">
        <w:trPr>
          <w:jc w:val="center"/>
        </w:trPr>
        <w:tc>
          <w:tcPr>
            <w:tcW w:w="1812" w:type="dxa"/>
            <w:vMerge/>
            <w:vAlign w:val="center"/>
          </w:tcPr>
          <w:p w:rsidR="00BF7717" w:rsidRPr="001D68A7" w:rsidRDefault="00BF7717" w:rsidP="00433FBA">
            <w:pPr>
              <w:jc w:val="center"/>
            </w:pPr>
          </w:p>
        </w:tc>
        <w:tc>
          <w:tcPr>
            <w:tcW w:w="2936" w:type="dxa"/>
            <w:vMerge/>
            <w:vAlign w:val="center"/>
          </w:tcPr>
          <w:p w:rsidR="00BF7717" w:rsidRPr="001D68A7" w:rsidRDefault="00BF7717" w:rsidP="00433FBA">
            <w:pPr>
              <w:jc w:val="center"/>
            </w:pPr>
          </w:p>
        </w:tc>
        <w:tc>
          <w:tcPr>
            <w:tcW w:w="78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нефтя-ная</w:t>
            </w:r>
          </w:p>
        </w:tc>
        <w:tc>
          <w:tcPr>
            <w:tcW w:w="78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водо-нефтя-ная</w:t>
            </w:r>
          </w:p>
        </w:tc>
        <w:tc>
          <w:tcPr>
            <w:tcW w:w="63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газо-вая</w:t>
            </w:r>
          </w:p>
        </w:tc>
        <w:tc>
          <w:tcPr>
            <w:tcW w:w="78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газо-нефтя-ная</w:t>
            </w:r>
          </w:p>
        </w:tc>
        <w:tc>
          <w:tcPr>
            <w:tcW w:w="892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газо-нефте-водяная</w:t>
            </w:r>
          </w:p>
        </w:tc>
        <w:tc>
          <w:tcPr>
            <w:tcW w:w="1078" w:type="dxa"/>
            <w:vMerge/>
            <w:vAlign w:val="center"/>
          </w:tcPr>
          <w:p w:rsidR="00BF7717" w:rsidRPr="001D68A7" w:rsidRDefault="00BF7717" w:rsidP="00433FBA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1812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1</w:t>
            </w:r>
          </w:p>
        </w:tc>
        <w:tc>
          <w:tcPr>
            <w:tcW w:w="2936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2</w:t>
            </w:r>
          </w:p>
        </w:tc>
        <w:tc>
          <w:tcPr>
            <w:tcW w:w="78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3</w:t>
            </w:r>
          </w:p>
        </w:tc>
        <w:tc>
          <w:tcPr>
            <w:tcW w:w="78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4</w:t>
            </w:r>
          </w:p>
        </w:tc>
        <w:tc>
          <w:tcPr>
            <w:tcW w:w="63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5</w:t>
            </w:r>
          </w:p>
        </w:tc>
        <w:tc>
          <w:tcPr>
            <w:tcW w:w="78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6</w:t>
            </w:r>
          </w:p>
        </w:tc>
        <w:tc>
          <w:tcPr>
            <w:tcW w:w="892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7</w:t>
            </w:r>
          </w:p>
        </w:tc>
        <w:tc>
          <w:tcPr>
            <w:tcW w:w="107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8</w:t>
            </w:r>
          </w:p>
        </w:tc>
      </w:tr>
      <w:tr w:rsidR="00BF7717" w:rsidRPr="001D68A7">
        <w:trPr>
          <w:jc w:val="center"/>
        </w:trPr>
        <w:tc>
          <w:tcPr>
            <w:tcW w:w="1812" w:type="dxa"/>
          </w:tcPr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  <w:r w:rsidRPr="001D68A7">
              <w:t>Общая</w:t>
            </w:r>
          </w:p>
        </w:tc>
        <w:tc>
          <w:tcPr>
            <w:tcW w:w="2936" w:type="dxa"/>
          </w:tcPr>
          <w:p w:rsidR="00BF7717" w:rsidRPr="001D68A7" w:rsidRDefault="00BF7717" w:rsidP="00ED5EA7">
            <w:pPr>
              <w:jc w:val="both"/>
            </w:pPr>
            <w:r w:rsidRPr="001D68A7">
              <w:t>Среднее значение, м</w:t>
            </w:r>
          </w:p>
          <w:p w:rsidR="00BF7717" w:rsidRPr="001D68A7" w:rsidRDefault="00BF7717" w:rsidP="00ED5EA7">
            <w:pPr>
              <w:jc w:val="both"/>
            </w:pPr>
            <w:r w:rsidRPr="001D68A7">
              <w:t>Интервал изм</w:t>
            </w:r>
            <w:r w:rsidRPr="001D68A7">
              <w:t>е</w:t>
            </w:r>
            <w:r w:rsidRPr="001D68A7">
              <w:t>нения, м</w:t>
            </w: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3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92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78" w:type="dxa"/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812" w:type="dxa"/>
          </w:tcPr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  <w:r w:rsidRPr="001D68A7">
              <w:t>Эффективная</w:t>
            </w:r>
          </w:p>
        </w:tc>
        <w:tc>
          <w:tcPr>
            <w:tcW w:w="2936" w:type="dxa"/>
          </w:tcPr>
          <w:p w:rsidR="00BF7717" w:rsidRPr="001D68A7" w:rsidRDefault="00BF7717" w:rsidP="00ED5EA7">
            <w:pPr>
              <w:jc w:val="both"/>
            </w:pPr>
            <w:r w:rsidRPr="001D68A7">
              <w:t>Среднее значение, м</w:t>
            </w:r>
          </w:p>
          <w:p w:rsidR="00BF7717" w:rsidRPr="001D68A7" w:rsidRDefault="00BF7717" w:rsidP="00ED5EA7">
            <w:pPr>
              <w:jc w:val="both"/>
            </w:pPr>
            <w:r w:rsidRPr="001D68A7">
              <w:t xml:space="preserve"> Интервал изм</w:t>
            </w:r>
            <w:r w:rsidRPr="001D68A7">
              <w:t>е</w:t>
            </w:r>
            <w:r w:rsidRPr="001D68A7">
              <w:t>нения, м</w:t>
            </w: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3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92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78" w:type="dxa"/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812" w:type="dxa"/>
          </w:tcPr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  <w:r w:rsidRPr="001D68A7">
              <w:t>Нефтенасыщенная</w:t>
            </w:r>
          </w:p>
        </w:tc>
        <w:tc>
          <w:tcPr>
            <w:tcW w:w="2936" w:type="dxa"/>
          </w:tcPr>
          <w:p w:rsidR="00BF7717" w:rsidRPr="001D68A7" w:rsidRDefault="00BF7717" w:rsidP="00ED5EA7">
            <w:pPr>
              <w:jc w:val="both"/>
            </w:pPr>
            <w:r w:rsidRPr="001D68A7">
              <w:t>Средневзвешенное знач</w:t>
            </w:r>
            <w:r w:rsidRPr="001D68A7">
              <w:t>е</w:t>
            </w:r>
            <w:r w:rsidRPr="001D68A7">
              <w:t>ние, м</w:t>
            </w:r>
          </w:p>
          <w:p w:rsidR="00BF7717" w:rsidRPr="001D68A7" w:rsidRDefault="00BF7717" w:rsidP="00ED5EA7">
            <w:pPr>
              <w:jc w:val="both"/>
            </w:pPr>
            <w:r w:rsidRPr="001D68A7">
              <w:t xml:space="preserve"> Интервал изм</w:t>
            </w:r>
            <w:r w:rsidRPr="001D68A7">
              <w:t>е</w:t>
            </w:r>
            <w:r w:rsidRPr="001D68A7">
              <w:t>нения, м</w:t>
            </w: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3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92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78" w:type="dxa"/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812" w:type="dxa"/>
          </w:tcPr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  <w:r w:rsidRPr="001D68A7">
              <w:t>Газонасыщенная</w:t>
            </w:r>
          </w:p>
        </w:tc>
        <w:tc>
          <w:tcPr>
            <w:tcW w:w="2936" w:type="dxa"/>
          </w:tcPr>
          <w:p w:rsidR="00BF7717" w:rsidRPr="001D68A7" w:rsidRDefault="00BF7717" w:rsidP="00ED5EA7">
            <w:pPr>
              <w:jc w:val="both"/>
            </w:pPr>
            <w:r w:rsidRPr="001D68A7">
              <w:t>Средневзвешенное знач</w:t>
            </w:r>
            <w:r w:rsidRPr="001D68A7">
              <w:t>е</w:t>
            </w:r>
            <w:r w:rsidRPr="001D68A7">
              <w:t>ние, м</w:t>
            </w:r>
          </w:p>
          <w:p w:rsidR="00BF7717" w:rsidRPr="001D68A7" w:rsidRDefault="00BF7717" w:rsidP="00ED5EA7">
            <w:pPr>
              <w:jc w:val="both"/>
            </w:pPr>
            <w:r w:rsidRPr="001D68A7">
              <w:t xml:space="preserve"> Интервал изм</w:t>
            </w:r>
            <w:r w:rsidRPr="001D68A7">
              <w:t>е</w:t>
            </w:r>
            <w:r w:rsidRPr="001D68A7">
              <w:t>нения, м</w:t>
            </w: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3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92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78" w:type="dxa"/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812" w:type="dxa"/>
          </w:tcPr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  <w:r w:rsidRPr="001D68A7">
              <w:t>Непроницаемых разделов</w:t>
            </w:r>
          </w:p>
        </w:tc>
        <w:tc>
          <w:tcPr>
            <w:tcW w:w="2936" w:type="dxa"/>
          </w:tcPr>
          <w:p w:rsidR="00BF7717" w:rsidRPr="001D68A7" w:rsidRDefault="00BF7717" w:rsidP="00ED5EA7">
            <w:pPr>
              <w:jc w:val="both"/>
            </w:pPr>
            <w:r w:rsidRPr="001D68A7">
              <w:t>Среднее значение, м</w:t>
            </w:r>
          </w:p>
          <w:p w:rsidR="00BF7717" w:rsidRPr="001D68A7" w:rsidRDefault="00BF7717" w:rsidP="00ED5EA7">
            <w:pPr>
              <w:jc w:val="both"/>
            </w:pPr>
            <w:r w:rsidRPr="001D68A7">
              <w:t>Интервал изм</w:t>
            </w:r>
            <w:r w:rsidRPr="001D68A7">
              <w:t>е</w:t>
            </w:r>
            <w:r w:rsidRPr="001D68A7">
              <w:t>нения, м</w:t>
            </w: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3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8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92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78" w:type="dxa"/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blPrEx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9720" w:type="dxa"/>
            <w:gridSpan w:val="8"/>
          </w:tcPr>
          <w:p w:rsidR="00BF7717" w:rsidRPr="001D68A7" w:rsidRDefault="00BF7717" w:rsidP="00A76AE2">
            <w:pPr>
              <w:spacing w:before="120"/>
              <w:ind w:right="-363" w:firstLine="539"/>
            </w:pPr>
            <w:r w:rsidRPr="001D68A7">
              <w:t xml:space="preserve">*Столбцы 3–7 приводятся </w:t>
            </w:r>
            <w:r w:rsidR="00A76AE2" w:rsidRPr="001D68A7">
              <w:t xml:space="preserve">только </w:t>
            </w:r>
            <w:r w:rsidRPr="001D68A7">
              <w:t xml:space="preserve">при обосновании извлекаемых запасов и КИН </w:t>
            </w:r>
            <w:r w:rsidR="00A76AE2" w:rsidRPr="001D68A7">
              <w:t xml:space="preserve"> уникальных месторождений</w:t>
            </w:r>
          </w:p>
        </w:tc>
      </w:tr>
    </w:tbl>
    <w:p w:rsidR="00BF7717" w:rsidRPr="001D68A7" w:rsidRDefault="00BF7717" w:rsidP="00BF7717">
      <w:pPr>
        <w:spacing w:line="360" w:lineRule="auto"/>
        <w:jc w:val="right"/>
      </w:pPr>
      <w:bookmarkStart w:id="15" w:name="_Toc120363704"/>
    </w:p>
    <w:p w:rsidR="00BF7717" w:rsidRPr="001D68A7" w:rsidRDefault="00BF7717" w:rsidP="00BF7717">
      <w:pPr>
        <w:spacing w:line="360" w:lineRule="auto"/>
        <w:jc w:val="right"/>
      </w:pPr>
      <w:bookmarkStart w:id="16" w:name="_Toc120363708"/>
      <w:bookmarkEnd w:id="15"/>
      <w:r w:rsidRPr="001D68A7">
        <w:t>Таблица 3.2</w:t>
      </w:r>
    </w:p>
    <w:p w:rsidR="00BF7717" w:rsidRPr="001D68A7" w:rsidRDefault="00BF7717" w:rsidP="00BF7717">
      <w:pPr>
        <w:spacing w:after="120" w:line="360" w:lineRule="auto"/>
        <w:jc w:val="center"/>
        <w:rPr>
          <w:b/>
          <w:bCs/>
        </w:rPr>
      </w:pPr>
      <w:bookmarkStart w:id="17" w:name="_Toc120363705"/>
      <w:r w:rsidRPr="001D68A7">
        <w:rPr>
          <w:b/>
          <w:bCs/>
        </w:rPr>
        <w:t>Характеристика коллекторских свойств и нефтегазонасыщенности пласта</w:t>
      </w:r>
      <w:bookmarkEnd w:id="17"/>
    </w:p>
    <w:tbl>
      <w:tblPr>
        <w:tblStyle w:val="a4"/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958"/>
        <w:gridCol w:w="1202"/>
        <w:gridCol w:w="1636"/>
        <w:gridCol w:w="1636"/>
        <w:gridCol w:w="1636"/>
      </w:tblGrid>
      <w:tr w:rsidR="00BF7717" w:rsidRPr="001D68A7">
        <w:trPr>
          <w:trHeight w:val="94"/>
          <w:jc w:val="center"/>
        </w:trPr>
        <w:tc>
          <w:tcPr>
            <w:tcW w:w="1548" w:type="dxa"/>
            <w:vMerge w:val="restart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Вид</w:t>
            </w:r>
          </w:p>
          <w:p w:rsidR="00BF7717" w:rsidRPr="001D68A7" w:rsidRDefault="00BF7717" w:rsidP="00433FBA">
            <w:pPr>
              <w:jc w:val="center"/>
            </w:pPr>
            <w:r w:rsidRPr="001D68A7">
              <w:t>исследований</w:t>
            </w:r>
          </w:p>
        </w:tc>
        <w:tc>
          <w:tcPr>
            <w:tcW w:w="3060" w:type="dxa"/>
            <w:vMerge w:val="restart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Наименование</w:t>
            </w:r>
          </w:p>
        </w:tc>
        <w:tc>
          <w:tcPr>
            <w:tcW w:w="5234" w:type="dxa"/>
            <w:gridSpan w:val="4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Параметры</w:t>
            </w:r>
          </w:p>
        </w:tc>
      </w:tr>
      <w:tr w:rsidR="00BF7717" w:rsidRPr="001D68A7">
        <w:trPr>
          <w:jc w:val="center"/>
        </w:trPr>
        <w:tc>
          <w:tcPr>
            <w:tcW w:w="1548" w:type="dxa"/>
            <w:vMerge/>
            <w:vAlign w:val="center"/>
          </w:tcPr>
          <w:p w:rsidR="00BF7717" w:rsidRPr="001D68A7" w:rsidRDefault="00BF7717" w:rsidP="00433FBA">
            <w:pPr>
              <w:jc w:val="center"/>
            </w:pPr>
          </w:p>
        </w:tc>
        <w:tc>
          <w:tcPr>
            <w:tcW w:w="3060" w:type="dxa"/>
            <w:vMerge/>
            <w:vAlign w:val="center"/>
          </w:tcPr>
          <w:p w:rsidR="00BF7717" w:rsidRPr="001D68A7" w:rsidRDefault="00BF7717" w:rsidP="00433FBA">
            <w:pPr>
              <w:jc w:val="center"/>
            </w:pPr>
          </w:p>
        </w:tc>
        <w:tc>
          <w:tcPr>
            <w:tcW w:w="1037" w:type="dxa"/>
            <w:vAlign w:val="center"/>
          </w:tcPr>
          <w:p w:rsidR="00BF7717" w:rsidRPr="003F111D" w:rsidRDefault="00BF7717" w:rsidP="00433FBA">
            <w:pPr>
              <w:jc w:val="center"/>
            </w:pPr>
            <w:r w:rsidRPr="003F111D">
              <w:t>Проница-емость,</w:t>
            </w:r>
          </w:p>
          <w:p w:rsidR="00BF7717" w:rsidRPr="00A17550" w:rsidRDefault="00BF7717" w:rsidP="00433FBA">
            <w:pPr>
              <w:jc w:val="center"/>
            </w:pPr>
            <w:r w:rsidRPr="003F111D">
              <w:rPr>
                <w:sz w:val="20"/>
                <w:szCs w:val="20"/>
              </w:rPr>
              <w:t>мкм</w:t>
            </w:r>
            <w:r w:rsidRPr="003F111D">
              <w:rPr>
                <w:sz w:val="20"/>
                <w:szCs w:val="20"/>
                <w:vertAlign w:val="superscript"/>
              </w:rPr>
              <w:t>2</w:t>
            </w:r>
            <w:r w:rsidR="003F111D" w:rsidRPr="003F111D">
              <w:rPr>
                <w:sz w:val="20"/>
                <w:szCs w:val="20"/>
              </w:rPr>
              <w:t>х</w:t>
            </w:r>
            <w:r w:rsidR="00A17550" w:rsidRPr="003F111D">
              <w:rPr>
                <w:sz w:val="20"/>
                <w:szCs w:val="20"/>
              </w:rPr>
              <w:t>10</w:t>
            </w:r>
            <w:r w:rsidR="00A17550" w:rsidRPr="003F111D">
              <w:rPr>
                <w:vertAlign w:val="superscript"/>
              </w:rPr>
              <w:t>-3</w:t>
            </w:r>
          </w:p>
        </w:tc>
        <w:tc>
          <w:tcPr>
            <w:tcW w:w="1399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Коэффициент</w:t>
            </w:r>
          </w:p>
          <w:p w:rsidR="00BF7717" w:rsidRPr="001D68A7" w:rsidRDefault="00BF7717" w:rsidP="00433FBA">
            <w:pPr>
              <w:jc w:val="center"/>
            </w:pPr>
            <w:r w:rsidRPr="001D68A7">
              <w:t>открытой пористости, доли ед.</w:t>
            </w:r>
          </w:p>
        </w:tc>
        <w:tc>
          <w:tcPr>
            <w:tcW w:w="1399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Коэффициент начальной нефтенасы-щенности, доли ед.</w:t>
            </w:r>
          </w:p>
        </w:tc>
        <w:tc>
          <w:tcPr>
            <w:tcW w:w="1399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Коэффициент начальной газонасы-щенности, доли ед.</w:t>
            </w:r>
          </w:p>
        </w:tc>
      </w:tr>
      <w:tr w:rsidR="00BF7717" w:rsidRPr="001D68A7">
        <w:trPr>
          <w:jc w:val="center"/>
        </w:trPr>
        <w:tc>
          <w:tcPr>
            <w:tcW w:w="154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1</w:t>
            </w:r>
          </w:p>
        </w:tc>
        <w:tc>
          <w:tcPr>
            <w:tcW w:w="3060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2</w:t>
            </w:r>
          </w:p>
        </w:tc>
        <w:tc>
          <w:tcPr>
            <w:tcW w:w="1037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3</w:t>
            </w:r>
          </w:p>
        </w:tc>
        <w:tc>
          <w:tcPr>
            <w:tcW w:w="1399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4</w:t>
            </w:r>
          </w:p>
        </w:tc>
        <w:tc>
          <w:tcPr>
            <w:tcW w:w="1399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5</w:t>
            </w:r>
          </w:p>
        </w:tc>
        <w:tc>
          <w:tcPr>
            <w:tcW w:w="1399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6</w:t>
            </w:r>
          </w:p>
        </w:tc>
      </w:tr>
      <w:tr w:rsidR="00BF7717" w:rsidRPr="001D68A7">
        <w:trPr>
          <w:jc w:val="center"/>
        </w:trPr>
        <w:tc>
          <w:tcPr>
            <w:tcW w:w="1548" w:type="dxa"/>
          </w:tcPr>
          <w:p w:rsidR="00BF7717" w:rsidRPr="001D68A7" w:rsidRDefault="00BF7717" w:rsidP="00ED5EA7">
            <w:pPr>
              <w:jc w:val="both"/>
            </w:pPr>
            <w:r w:rsidRPr="001D68A7">
              <w:t>Лабораторные (керна)</w:t>
            </w:r>
          </w:p>
        </w:tc>
        <w:tc>
          <w:tcPr>
            <w:tcW w:w="3060" w:type="dxa"/>
          </w:tcPr>
          <w:p w:rsidR="00BF7717" w:rsidRPr="001D68A7" w:rsidRDefault="00BF7717" w:rsidP="00ED5EA7">
            <w:pPr>
              <w:jc w:val="both"/>
            </w:pPr>
            <w:r w:rsidRPr="001D68A7">
              <w:t xml:space="preserve">Количество скважин </w:t>
            </w:r>
          </w:p>
          <w:p w:rsidR="00BF7717" w:rsidRPr="001D68A7" w:rsidRDefault="00BF7717" w:rsidP="00ED5EA7">
            <w:pPr>
              <w:jc w:val="both"/>
            </w:pPr>
            <w:r w:rsidRPr="001D68A7">
              <w:t>Количество определ</w:t>
            </w:r>
            <w:r w:rsidRPr="001D68A7">
              <w:t>е</w:t>
            </w:r>
            <w:r w:rsidRPr="001D68A7">
              <w:t>ний</w:t>
            </w:r>
          </w:p>
          <w:p w:rsidR="00BF7717" w:rsidRPr="001D68A7" w:rsidRDefault="00BF7717" w:rsidP="00ED5EA7">
            <w:pPr>
              <w:jc w:val="both"/>
            </w:pPr>
            <w:r w:rsidRPr="001D68A7">
              <w:t>Среднее значение</w:t>
            </w:r>
          </w:p>
          <w:p w:rsidR="00BF7717" w:rsidRPr="001D68A7" w:rsidRDefault="00BF7717" w:rsidP="00ED5EA7">
            <w:pPr>
              <w:jc w:val="both"/>
            </w:pPr>
            <w:r w:rsidRPr="001D68A7">
              <w:t>Интервал изменения</w:t>
            </w:r>
          </w:p>
        </w:tc>
        <w:tc>
          <w:tcPr>
            <w:tcW w:w="1037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99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99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99" w:type="dxa"/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548" w:type="dxa"/>
          </w:tcPr>
          <w:p w:rsidR="00BF7717" w:rsidRPr="001D68A7" w:rsidRDefault="00BF7717" w:rsidP="00ED5EA7">
            <w:pPr>
              <w:jc w:val="both"/>
            </w:pPr>
            <w:r w:rsidRPr="001D68A7">
              <w:t>Геофизические</w:t>
            </w:r>
          </w:p>
        </w:tc>
        <w:tc>
          <w:tcPr>
            <w:tcW w:w="3060" w:type="dxa"/>
          </w:tcPr>
          <w:p w:rsidR="00BF7717" w:rsidRPr="001D68A7" w:rsidRDefault="00BF7717" w:rsidP="00ED5EA7">
            <w:pPr>
              <w:jc w:val="both"/>
            </w:pPr>
            <w:r w:rsidRPr="001D68A7">
              <w:t xml:space="preserve">Количество скважин </w:t>
            </w:r>
          </w:p>
          <w:p w:rsidR="00BF7717" w:rsidRPr="001D68A7" w:rsidRDefault="00BF7717" w:rsidP="00ED5EA7">
            <w:pPr>
              <w:jc w:val="both"/>
            </w:pPr>
            <w:r w:rsidRPr="001D68A7">
              <w:t>Количество определ</w:t>
            </w:r>
            <w:r w:rsidRPr="001D68A7">
              <w:t>е</w:t>
            </w:r>
            <w:r w:rsidRPr="001D68A7">
              <w:t>ний</w:t>
            </w:r>
          </w:p>
          <w:p w:rsidR="00BF7717" w:rsidRPr="001D68A7" w:rsidRDefault="00BF7717" w:rsidP="00ED5EA7">
            <w:pPr>
              <w:jc w:val="both"/>
            </w:pPr>
            <w:r w:rsidRPr="001D68A7">
              <w:t>Среднее значение</w:t>
            </w:r>
          </w:p>
          <w:p w:rsidR="00BF7717" w:rsidRPr="001D68A7" w:rsidRDefault="00BF7717" w:rsidP="00ED5EA7">
            <w:pPr>
              <w:jc w:val="both"/>
            </w:pPr>
            <w:r w:rsidRPr="001D68A7">
              <w:t>Интервал изменения</w:t>
            </w:r>
          </w:p>
        </w:tc>
        <w:tc>
          <w:tcPr>
            <w:tcW w:w="1037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99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99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99" w:type="dxa"/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548" w:type="dxa"/>
          </w:tcPr>
          <w:p w:rsidR="00BF7717" w:rsidRPr="001D68A7" w:rsidRDefault="00BF7717" w:rsidP="00ED5EA7">
            <w:pPr>
              <w:jc w:val="both"/>
            </w:pPr>
            <w:r w:rsidRPr="001D68A7">
              <w:lastRenderedPageBreak/>
              <w:t>Гидродина-мические</w:t>
            </w:r>
          </w:p>
        </w:tc>
        <w:tc>
          <w:tcPr>
            <w:tcW w:w="3060" w:type="dxa"/>
          </w:tcPr>
          <w:p w:rsidR="00BF7717" w:rsidRPr="001D68A7" w:rsidRDefault="00BF7717" w:rsidP="00ED5EA7">
            <w:pPr>
              <w:jc w:val="both"/>
            </w:pPr>
            <w:r w:rsidRPr="001D68A7">
              <w:t xml:space="preserve">Количество скважин </w:t>
            </w:r>
          </w:p>
          <w:p w:rsidR="00BF7717" w:rsidRPr="001D68A7" w:rsidRDefault="00BF7717" w:rsidP="00ED5EA7">
            <w:pPr>
              <w:jc w:val="both"/>
            </w:pPr>
            <w:r w:rsidRPr="001D68A7">
              <w:t>Количество определ</w:t>
            </w:r>
            <w:r w:rsidRPr="001D68A7">
              <w:t>е</w:t>
            </w:r>
            <w:r w:rsidRPr="001D68A7">
              <w:t>ний</w:t>
            </w:r>
          </w:p>
          <w:p w:rsidR="00BF7717" w:rsidRPr="001D68A7" w:rsidRDefault="00BF7717" w:rsidP="00ED5EA7">
            <w:pPr>
              <w:jc w:val="both"/>
            </w:pPr>
            <w:r w:rsidRPr="001D68A7">
              <w:t>Среднее значение</w:t>
            </w:r>
          </w:p>
          <w:p w:rsidR="00BF7717" w:rsidRPr="001D68A7" w:rsidRDefault="00BF7717" w:rsidP="00ED5EA7">
            <w:pPr>
              <w:jc w:val="both"/>
            </w:pPr>
            <w:r w:rsidRPr="001D68A7">
              <w:t>Интервал изменения</w:t>
            </w:r>
          </w:p>
        </w:tc>
        <w:tc>
          <w:tcPr>
            <w:tcW w:w="1037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99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99" w:type="dxa"/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99" w:type="dxa"/>
          </w:tcPr>
          <w:p w:rsidR="00BF7717" w:rsidRPr="001D68A7" w:rsidRDefault="00BF7717" w:rsidP="00ED5EA7">
            <w:pPr>
              <w:jc w:val="both"/>
            </w:pPr>
          </w:p>
        </w:tc>
      </w:tr>
    </w:tbl>
    <w:p w:rsidR="00A76AE2" w:rsidRPr="001D68A7" w:rsidRDefault="00A76AE2" w:rsidP="00BF7717">
      <w:pPr>
        <w:spacing w:line="360" w:lineRule="auto"/>
        <w:ind w:firstLine="540"/>
        <w:jc w:val="right"/>
      </w:pPr>
    </w:p>
    <w:p w:rsidR="00AB5D2C" w:rsidRDefault="00AB5D2C" w:rsidP="00BF7717">
      <w:pPr>
        <w:spacing w:line="360" w:lineRule="auto"/>
        <w:ind w:firstLine="540"/>
        <w:jc w:val="right"/>
      </w:pPr>
    </w:p>
    <w:p w:rsidR="00BF7717" w:rsidRPr="001D68A7" w:rsidRDefault="00BF7717" w:rsidP="00BF7717">
      <w:pPr>
        <w:spacing w:line="360" w:lineRule="auto"/>
        <w:ind w:firstLine="540"/>
        <w:jc w:val="right"/>
      </w:pPr>
      <w:r w:rsidRPr="001D68A7">
        <w:t>Таблица 3.3</w:t>
      </w:r>
    </w:p>
    <w:p w:rsidR="00BF7717" w:rsidRPr="001D68A7" w:rsidRDefault="00BF7717" w:rsidP="00BF7717">
      <w:pPr>
        <w:spacing w:after="120" w:line="360" w:lineRule="auto"/>
        <w:jc w:val="center"/>
        <w:rPr>
          <w:b/>
          <w:bCs/>
        </w:rPr>
      </w:pPr>
      <w:bookmarkStart w:id="18" w:name="_Toc120363706"/>
      <w:r w:rsidRPr="001D68A7">
        <w:rPr>
          <w:b/>
          <w:bCs/>
        </w:rPr>
        <w:t>Характер насыщения и фильтрационно-емкостные</w:t>
      </w:r>
      <w:bookmarkEnd w:id="18"/>
      <w:r w:rsidRPr="001D68A7">
        <w:rPr>
          <w:b/>
          <w:bCs/>
        </w:rPr>
        <w:t xml:space="preserve"> свойства интервалов продуктивных пл</w:t>
      </w:r>
      <w:r w:rsidRPr="001D68A7">
        <w:rPr>
          <w:b/>
          <w:bCs/>
        </w:rPr>
        <w:t>а</w:t>
      </w:r>
      <w:r w:rsidRPr="001D68A7">
        <w:rPr>
          <w:b/>
          <w:bCs/>
        </w:rPr>
        <w:t>стов  по ГИС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547"/>
        <w:gridCol w:w="1305"/>
        <w:gridCol w:w="1428"/>
        <w:gridCol w:w="1184"/>
        <w:gridCol w:w="1270"/>
        <w:gridCol w:w="1399"/>
        <w:gridCol w:w="1525"/>
        <w:gridCol w:w="1037"/>
      </w:tblGrid>
      <w:tr w:rsidR="00BF7717" w:rsidRPr="001D68A7">
        <w:tc>
          <w:tcPr>
            <w:tcW w:w="726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Пласт</w:t>
            </w:r>
          </w:p>
        </w:tc>
        <w:tc>
          <w:tcPr>
            <w:tcW w:w="547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№ скв.</w:t>
            </w:r>
          </w:p>
        </w:tc>
        <w:tc>
          <w:tcPr>
            <w:tcW w:w="1305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Общая то</w:t>
            </w:r>
            <w:r w:rsidRPr="00AB5D2C">
              <w:rPr>
                <w:sz w:val="20"/>
                <w:szCs w:val="20"/>
              </w:rPr>
              <w:t>л</w:t>
            </w:r>
            <w:r w:rsidRPr="00AB5D2C">
              <w:rPr>
                <w:sz w:val="20"/>
                <w:szCs w:val="20"/>
              </w:rPr>
              <w:t>щина, м</w:t>
            </w:r>
          </w:p>
        </w:tc>
        <w:tc>
          <w:tcPr>
            <w:tcW w:w="1428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Проница</w:t>
            </w:r>
            <w:r w:rsidRPr="00AB5D2C">
              <w:rPr>
                <w:sz w:val="20"/>
                <w:szCs w:val="20"/>
              </w:rPr>
              <w:t>е</w:t>
            </w:r>
            <w:r w:rsidRPr="00AB5D2C">
              <w:rPr>
                <w:sz w:val="20"/>
                <w:szCs w:val="20"/>
              </w:rPr>
              <w:t>мый инте</w:t>
            </w:r>
            <w:r w:rsidRPr="00AB5D2C">
              <w:rPr>
                <w:sz w:val="20"/>
                <w:szCs w:val="20"/>
              </w:rPr>
              <w:t>р</w:t>
            </w:r>
            <w:r w:rsidRPr="00AB5D2C">
              <w:rPr>
                <w:sz w:val="20"/>
                <w:szCs w:val="20"/>
              </w:rPr>
              <w:t>вал</w:t>
            </w:r>
          </w:p>
          <w:p w:rsidR="00BF7717" w:rsidRPr="00AB5D2C" w:rsidRDefault="00BF7717" w:rsidP="00433FBA">
            <w:pPr>
              <w:jc w:val="center"/>
              <w:rPr>
                <w:sz w:val="20"/>
                <w:szCs w:val="20"/>
                <w:u w:val="single"/>
              </w:rPr>
            </w:pPr>
            <w:r w:rsidRPr="00AB5D2C">
              <w:rPr>
                <w:sz w:val="20"/>
                <w:szCs w:val="20"/>
                <w:u w:val="single"/>
              </w:rPr>
              <w:t>глубина, м</w:t>
            </w:r>
          </w:p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абс. отм., м</w:t>
            </w:r>
          </w:p>
        </w:tc>
        <w:tc>
          <w:tcPr>
            <w:tcW w:w="1184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Характер насыщ</w:t>
            </w:r>
            <w:r w:rsidRPr="00AB5D2C">
              <w:rPr>
                <w:sz w:val="20"/>
                <w:szCs w:val="20"/>
              </w:rPr>
              <w:t>е</w:t>
            </w:r>
            <w:r w:rsidRPr="00AB5D2C">
              <w:rPr>
                <w:sz w:val="20"/>
                <w:szCs w:val="20"/>
              </w:rPr>
              <w:t>ния</w:t>
            </w:r>
          </w:p>
        </w:tc>
        <w:tc>
          <w:tcPr>
            <w:tcW w:w="1270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Эффек-тивная толщ</w:t>
            </w:r>
            <w:r w:rsidRPr="00AB5D2C">
              <w:rPr>
                <w:sz w:val="20"/>
                <w:szCs w:val="20"/>
              </w:rPr>
              <w:t>и</w:t>
            </w:r>
            <w:r w:rsidRPr="00AB5D2C">
              <w:rPr>
                <w:sz w:val="20"/>
                <w:szCs w:val="20"/>
              </w:rPr>
              <w:t>на, м</w:t>
            </w:r>
          </w:p>
        </w:tc>
        <w:tc>
          <w:tcPr>
            <w:tcW w:w="1399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Коэффиц</w:t>
            </w:r>
            <w:r w:rsidRPr="00AB5D2C">
              <w:rPr>
                <w:sz w:val="20"/>
                <w:szCs w:val="20"/>
              </w:rPr>
              <w:t>и</w:t>
            </w:r>
            <w:r w:rsidRPr="00AB5D2C">
              <w:rPr>
                <w:sz w:val="20"/>
                <w:szCs w:val="20"/>
              </w:rPr>
              <w:t>ент</w:t>
            </w:r>
          </w:p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открытой пористости, доли ед.</w:t>
            </w:r>
          </w:p>
        </w:tc>
        <w:tc>
          <w:tcPr>
            <w:tcW w:w="1525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Коэффициент нефте-</w:t>
            </w:r>
          </w:p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насыщенн</w:t>
            </w:r>
            <w:r w:rsidRPr="00AB5D2C">
              <w:rPr>
                <w:sz w:val="20"/>
                <w:szCs w:val="20"/>
              </w:rPr>
              <w:t>о</w:t>
            </w:r>
            <w:r w:rsidRPr="00AB5D2C">
              <w:rPr>
                <w:sz w:val="20"/>
                <w:szCs w:val="20"/>
              </w:rPr>
              <w:t>сти,</w:t>
            </w:r>
          </w:p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доли ед.</w:t>
            </w:r>
          </w:p>
        </w:tc>
        <w:tc>
          <w:tcPr>
            <w:tcW w:w="1037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Прон</w:t>
            </w:r>
            <w:r w:rsidRPr="00AB5D2C">
              <w:rPr>
                <w:sz w:val="20"/>
                <w:szCs w:val="20"/>
              </w:rPr>
              <w:t>и</w:t>
            </w:r>
            <w:r w:rsidRPr="00AB5D2C">
              <w:rPr>
                <w:sz w:val="20"/>
                <w:szCs w:val="20"/>
              </w:rPr>
              <w:t xml:space="preserve">ца-емость, </w:t>
            </w:r>
            <w:r w:rsidR="00A17550" w:rsidRPr="003F111D">
              <w:rPr>
                <w:sz w:val="16"/>
                <w:szCs w:val="16"/>
              </w:rPr>
              <w:t>мкм</w:t>
            </w:r>
            <w:r w:rsidR="00A17550" w:rsidRPr="003F111D">
              <w:rPr>
                <w:sz w:val="16"/>
                <w:szCs w:val="16"/>
                <w:vertAlign w:val="superscript"/>
              </w:rPr>
              <w:t>2</w:t>
            </w:r>
            <w:r w:rsidR="003F111D">
              <w:rPr>
                <w:sz w:val="16"/>
                <w:szCs w:val="16"/>
              </w:rPr>
              <w:t>х</w:t>
            </w:r>
            <w:r w:rsidR="00A17550" w:rsidRPr="003F111D">
              <w:rPr>
                <w:sz w:val="16"/>
                <w:szCs w:val="16"/>
              </w:rPr>
              <w:t>10</w:t>
            </w:r>
            <w:r w:rsidR="00A17550" w:rsidRPr="003F111D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BF7717" w:rsidRPr="001D68A7">
        <w:tc>
          <w:tcPr>
            <w:tcW w:w="726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5</w:t>
            </w:r>
          </w:p>
        </w:tc>
        <w:tc>
          <w:tcPr>
            <w:tcW w:w="1270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6</w:t>
            </w:r>
          </w:p>
        </w:tc>
        <w:tc>
          <w:tcPr>
            <w:tcW w:w="1399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8</w:t>
            </w:r>
          </w:p>
        </w:tc>
        <w:tc>
          <w:tcPr>
            <w:tcW w:w="1037" w:type="dxa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9</w:t>
            </w:r>
          </w:p>
        </w:tc>
      </w:tr>
      <w:tr w:rsidR="00BF7717" w:rsidRPr="001D68A7">
        <w:tc>
          <w:tcPr>
            <w:tcW w:w="726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  <w:tr w:rsidR="00BF7717" w:rsidRPr="001D68A7">
        <w:tc>
          <w:tcPr>
            <w:tcW w:w="726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F7717" w:rsidRPr="00AB5D2C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</w:tbl>
    <w:p w:rsidR="00AB5D2C" w:rsidRDefault="00AB5D2C" w:rsidP="00BF7717">
      <w:pPr>
        <w:spacing w:line="360" w:lineRule="auto"/>
        <w:ind w:firstLine="539"/>
        <w:jc w:val="right"/>
      </w:pPr>
    </w:p>
    <w:p w:rsidR="00AB5D2C" w:rsidRDefault="00AB5D2C" w:rsidP="00BF7717">
      <w:pPr>
        <w:spacing w:line="360" w:lineRule="auto"/>
        <w:ind w:firstLine="539"/>
        <w:jc w:val="right"/>
      </w:pPr>
    </w:p>
    <w:p w:rsidR="00AB5D2C" w:rsidRDefault="00AB5D2C" w:rsidP="00BF7717">
      <w:pPr>
        <w:spacing w:line="360" w:lineRule="auto"/>
        <w:ind w:firstLine="539"/>
        <w:jc w:val="right"/>
      </w:pPr>
    </w:p>
    <w:p w:rsidR="00AB5D2C" w:rsidRDefault="00AB5D2C" w:rsidP="00BF7717">
      <w:pPr>
        <w:spacing w:line="360" w:lineRule="auto"/>
        <w:ind w:firstLine="539"/>
        <w:jc w:val="right"/>
      </w:pPr>
    </w:p>
    <w:p w:rsidR="00BF7717" w:rsidRPr="001D68A7" w:rsidRDefault="00BF7717" w:rsidP="00BF7717">
      <w:pPr>
        <w:spacing w:line="360" w:lineRule="auto"/>
        <w:ind w:firstLine="539"/>
        <w:jc w:val="right"/>
      </w:pPr>
      <w:r w:rsidRPr="001D68A7">
        <w:t>Таблица 3.4</w:t>
      </w:r>
    </w:p>
    <w:p w:rsidR="00BF7717" w:rsidRPr="00A17550" w:rsidRDefault="00BF7717" w:rsidP="00BF7717">
      <w:pPr>
        <w:spacing w:after="120" w:line="360" w:lineRule="auto"/>
        <w:jc w:val="center"/>
        <w:rPr>
          <w:b/>
          <w:bCs/>
          <w:color w:val="FF0000"/>
        </w:rPr>
      </w:pPr>
      <w:bookmarkStart w:id="19" w:name="_Toc120363707"/>
      <w:r w:rsidRPr="001D68A7">
        <w:rPr>
          <w:b/>
          <w:bCs/>
        </w:rPr>
        <w:t xml:space="preserve">Статистические показатели характеристик неоднородности пласта </w:t>
      </w:r>
      <w:bookmarkEnd w:id="19"/>
    </w:p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217"/>
        <w:gridCol w:w="1225"/>
        <w:gridCol w:w="1260"/>
        <w:gridCol w:w="1080"/>
        <w:gridCol w:w="1620"/>
        <w:gridCol w:w="1796"/>
        <w:gridCol w:w="1497"/>
      </w:tblGrid>
      <w:tr w:rsidR="00BF7717" w:rsidRPr="001D68A7">
        <w:trPr>
          <w:jc w:val="center"/>
        </w:trPr>
        <w:tc>
          <w:tcPr>
            <w:tcW w:w="726" w:type="dxa"/>
            <w:vMerge w:val="restart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Пласт</w:t>
            </w:r>
          </w:p>
        </w:tc>
        <w:tc>
          <w:tcPr>
            <w:tcW w:w="1217" w:type="dxa"/>
            <w:vMerge w:val="restart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Количество скважин</w:t>
            </w:r>
          </w:p>
        </w:tc>
        <w:tc>
          <w:tcPr>
            <w:tcW w:w="2485" w:type="dxa"/>
            <w:gridSpan w:val="2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Коэффициент песчанистости, доли ед.</w:t>
            </w:r>
          </w:p>
        </w:tc>
        <w:tc>
          <w:tcPr>
            <w:tcW w:w="2700" w:type="dxa"/>
            <w:gridSpan w:val="2"/>
            <w:vAlign w:val="center"/>
          </w:tcPr>
          <w:p w:rsidR="00BF7717" w:rsidRPr="00AB5D2C" w:rsidRDefault="00154D39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trike/>
                <w:sz w:val="20"/>
                <w:szCs w:val="20"/>
              </w:rPr>
              <w:t>Р</w:t>
            </w:r>
            <w:r w:rsidR="00BF7717" w:rsidRPr="00AB5D2C">
              <w:rPr>
                <w:sz w:val="20"/>
                <w:szCs w:val="20"/>
              </w:rPr>
              <w:t>асчлененност</w:t>
            </w:r>
            <w:r w:rsidR="001139C4" w:rsidRPr="00AB5D2C">
              <w:rPr>
                <w:sz w:val="20"/>
                <w:szCs w:val="20"/>
              </w:rPr>
              <w:t>ь</w:t>
            </w:r>
            <w:r w:rsidR="00BF7717" w:rsidRPr="00AB5D2C">
              <w:rPr>
                <w:sz w:val="20"/>
                <w:szCs w:val="20"/>
              </w:rPr>
              <w:t>, ед.</w:t>
            </w:r>
          </w:p>
        </w:tc>
        <w:tc>
          <w:tcPr>
            <w:tcW w:w="1796" w:type="dxa"/>
            <w:vMerge w:val="restart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Характеристика</w:t>
            </w:r>
          </w:p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прерывистости</w:t>
            </w:r>
          </w:p>
        </w:tc>
        <w:tc>
          <w:tcPr>
            <w:tcW w:w="1497" w:type="dxa"/>
            <w:vMerge w:val="restart"/>
            <w:vAlign w:val="center"/>
          </w:tcPr>
          <w:p w:rsidR="00BF7717" w:rsidRPr="00AB5D2C" w:rsidRDefault="00BF7717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Другие           коэффициенты</w:t>
            </w:r>
          </w:p>
        </w:tc>
      </w:tr>
      <w:tr w:rsidR="00A17550" w:rsidRPr="001D68A7">
        <w:trPr>
          <w:cantSplit/>
          <w:trHeight w:val="1002"/>
          <w:jc w:val="center"/>
        </w:trPr>
        <w:tc>
          <w:tcPr>
            <w:tcW w:w="726" w:type="dxa"/>
            <w:vMerge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A17550" w:rsidRPr="00AB5D2C" w:rsidRDefault="00A17550" w:rsidP="00433FBA">
            <w:pPr>
              <w:jc w:val="center"/>
              <w:rPr>
                <w:strike/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260" w:type="dxa"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Интервал</w:t>
            </w:r>
          </w:p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изменения</w:t>
            </w:r>
          </w:p>
        </w:tc>
        <w:tc>
          <w:tcPr>
            <w:tcW w:w="1080" w:type="dxa"/>
            <w:vAlign w:val="center"/>
          </w:tcPr>
          <w:p w:rsidR="00A17550" w:rsidRPr="00AB5D2C" w:rsidRDefault="00A17550" w:rsidP="00433FBA">
            <w:pPr>
              <w:jc w:val="center"/>
              <w:rPr>
                <w:strike/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620" w:type="dxa"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Интервал</w:t>
            </w:r>
          </w:p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изменения</w:t>
            </w:r>
          </w:p>
        </w:tc>
        <w:tc>
          <w:tcPr>
            <w:tcW w:w="1796" w:type="dxa"/>
            <w:vMerge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</w:p>
        </w:tc>
      </w:tr>
      <w:tr w:rsidR="00A17550" w:rsidRPr="001D68A7">
        <w:trPr>
          <w:cantSplit/>
          <w:trHeight w:val="235"/>
          <w:jc w:val="center"/>
        </w:trPr>
        <w:tc>
          <w:tcPr>
            <w:tcW w:w="726" w:type="dxa"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7" w:type="dxa"/>
            <w:vAlign w:val="center"/>
          </w:tcPr>
          <w:p w:rsidR="00A17550" w:rsidRPr="00AB5D2C" w:rsidRDefault="00A17550" w:rsidP="0043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17550" w:rsidRPr="001D68A7">
        <w:trPr>
          <w:cantSplit/>
          <w:trHeight w:val="235"/>
          <w:jc w:val="center"/>
        </w:trPr>
        <w:tc>
          <w:tcPr>
            <w:tcW w:w="726" w:type="dxa"/>
          </w:tcPr>
          <w:p w:rsidR="00A17550" w:rsidRPr="00AB5D2C" w:rsidRDefault="00A17550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A17550" w:rsidRPr="00AB5D2C" w:rsidRDefault="00A17550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extDirection w:val="btLr"/>
          </w:tcPr>
          <w:p w:rsidR="00A17550" w:rsidRPr="00AB5D2C" w:rsidRDefault="00A17550" w:rsidP="00ED5E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A17550" w:rsidRPr="00AB5D2C" w:rsidRDefault="00A17550" w:rsidP="00ED5E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A17550" w:rsidRPr="00AB5D2C" w:rsidRDefault="00A17550" w:rsidP="00ED5E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extDirection w:val="btLr"/>
          </w:tcPr>
          <w:p w:rsidR="00A17550" w:rsidRPr="00AB5D2C" w:rsidRDefault="00A17550" w:rsidP="00ED5E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A17550" w:rsidRPr="00AB5D2C" w:rsidRDefault="00A17550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17550" w:rsidRPr="00AB5D2C" w:rsidRDefault="00A17550" w:rsidP="00ED5E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5D2C" w:rsidRDefault="00AB5D2C" w:rsidP="00BF7717">
      <w:pPr>
        <w:spacing w:line="360" w:lineRule="auto"/>
        <w:ind w:firstLine="720"/>
        <w:jc w:val="both"/>
        <w:rPr>
          <w:rStyle w:val="30"/>
          <w:rFonts w:ascii="Times New Roman" w:hAnsi="Times New Roman" w:cs="Times New Roman"/>
          <w:i/>
          <w:sz w:val="24"/>
          <w:szCs w:val="24"/>
        </w:rPr>
      </w:pPr>
    </w:p>
    <w:p w:rsidR="00BF7717" w:rsidRPr="001D68A7" w:rsidRDefault="00BF7717" w:rsidP="00BF7717">
      <w:pPr>
        <w:spacing w:line="360" w:lineRule="auto"/>
        <w:ind w:firstLine="720"/>
        <w:jc w:val="both"/>
        <w:rPr>
          <w:i/>
        </w:rPr>
      </w:pPr>
      <w:bookmarkStart w:id="20" w:name="_Toc193694184"/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3.2. Физико-гидродинамическая характеристика продукти</w:t>
      </w:r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в</w:t>
      </w:r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ных пластов</w:t>
      </w:r>
      <w:bookmarkEnd w:id="20"/>
      <w:r w:rsidRPr="001D68A7">
        <w:rPr>
          <w:b/>
          <w:i/>
        </w:rPr>
        <w:t>.</w:t>
      </w:r>
      <w:bookmarkEnd w:id="16"/>
    </w:p>
    <w:p w:rsidR="00AB5D2C" w:rsidRDefault="00BF7717" w:rsidP="003F111D">
      <w:pPr>
        <w:spacing w:line="360" w:lineRule="auto"/>
        <w:ind w:firstLine="567"/>
        <w:jc w:val="both"/>
      </w:pPr>
      <w:r w:rsidRPr="001D68A7">
        <w:t>Смачиваемость коллектора; физико-гидродинамические характеристики вытеснения нефти вытесняющим агентом (газ, вода, водный ра</w:t>
      </w:r>
      <w:r w:rsidRPr="001D68A7">
        <w:t>с</w:t>
      </w:r>
      <w:r w:rsidRPr="001D68A7">
        <w:t>твор химреагентов), диапазон изменения и средние значения начальной и остаточной нефтенасыщенности и соответствующие им зн</w:t>
      </w:r>
      <w:r w:rsidRPr="001D68A7">
        <w:t>а</w:t>
      </w:r>
      <w:r w:rsidRPr="001D68A7">
        <w:t>чения фазовой проницаемости, диапазон изменения и среднее значение коэффицие</w:t>
      </w:r>
      <w:r w:rsidR="003F111D">
        <w:t>нта вытеснения нефти (табл. 3.5</w:t>
      </w:r>
      <w:r w:rsidRPr="001D68A7">
        <w:t xml:space="preserve">); зависимость начальной нефтенасыщенности (Sн. н), остаточной </w:t>
      </w:r>
      <w:r w:rsidRPr="00BF2285">
        <w:t>нефтен</w:t>
      </w:r>
      <w:r w:rsidRPr="00BF2285">
        <w:t>а</w:t>
      </w:r>
      <w:r w:rsidRPr="00BF2285">
        <w:t xml:space="preserve">сыщенности </w:t>
      </w:r>
      <w:r w:rsidR="000B356E" w:rsidRPr="00BF2285">
        <w:t>(Sо.н)</w:t>
      </w:r>
      <w:r w:rsidR="000B356E" w:rsidRPr="001D68A7">
        <w:t xml:space="preserve">  </w:t>
      </w:r>
      <w:r w:rsidRPr="001D68A7">
        <w:t xml:space="preserve">и коэффициента вытеснения (Квыт) от проницаемости (К) (рис. 3.1–3.3), коэффициента остаточной </w:t>
      </w:r>
      <w:r w:rsidRPr="001D68A7">
        <w:lastRenderedPageBreak/>
        <w:t>нефтенасыщенности от начальной</w:t>
      </w:r>
      <w:r w:rsidR="00514932" w:rsidRPr="001D68A7">
        <w:t xml:space="preserve"> нефтенасыщенности </w:t>
      </w:r>
      <w:r w:rsidRPr="001D68A7">
        <w:t>(рис. 3.4), коэффициента вытеснения от начальной нефтенасыщенности (рис. 3.5)</w:t>
      </w:r>
      <w:r w:rsidR="00514932" w:rsidRPr="001D68A7">
        <w:t xml:space="preserve"> или других комплексных параметров</w:t>
      </w:r>
      <w:r w:rsidRPr="001D68A7">
        <w:t>; зависимости фазовых проницаемостей (Кв, Кн) (рис. 3.6) и капиллярного давления (Рк) от нас</w:t>
      </w:r>
      <w:r w:rsidRPr="001D68A7">
        <w:t>ы</w:t>
      </w:r>
      <w:r w:rsidRPr="001D68A7">
        <w:t xml:space="preserve">щенности (рис. 3.7). </w:t>
      </w:r>
      <w:r w:rsidR="000B356E" w:rsidRPr="001D68A7">
        <w:t xml:space="preserve"> </w:t>
      </w:r>
      <w:r w:rsidR="000B356E" w:rsidRPr="00BF2285">
        <w:t>При применении термических методов следует привести необходимые характеристики проектируемой технологии (закачка пара, горячей воды или др.)</w:t>
      </w:r>
    </w:p>
    <w:p w:rsidR="00BF7717" w:rsidRPr="001D68A7" w:rsidRDefault="00BF7717" w:rsidP="00BF7717">
      <w:pPr>
        <w:spacing w:line="360" w:lineRule="auto"/>
        <w:ind w:firstLine="539"/>
        <w:jc w:val="right"/>
        <w:rPr>
          <w:color w:val="FF0000"/>
        </w:rPr>
      </w:pPr>
      <w:r w:rsidRPr="001D68A7">
        <w:t xml:space="preserve">Таблица </w:t>
      </w:r>
      <w:r w:rsidR="000B356E" w:rsidRPr="003F111D">
        <w:t>3.5.</w:t>
      </w:r>
    </w:p>
    <w:p w:rsidR="00BF7717" w:rsidRPr="001D68A7" w:rsidRDefault="00BF7717" w:rsidP="00BF7717">
      <w:pPr>
        <w:spacing w:after="120" w:line="360" w:lineRule="auto"/>
        <w:jc w:val="center"/>
        <w:rPr>
          <w:b/>
          <w:bCs/>
        </w:rPr>
      </w:pPr>
      <w:bookmarkStart w:id="21" w:name="_Toc120363710"/>
      <w:r w:rsidRPr="001D68A7">
        <w:rPr>
          <w:b/>
          <w:bCs/>
        </w:rPr>
        <w:t>Характеристика вытеснения нефти  рабочим агентом</w:t>
      </w:r>
      <w:bookmarkEnd w:id="21"/>
      <w:r w:rsidR="00DA2912" w:rsidRPr="001D68A7">
        <w:rPr>
          <w:b/>
          <w:bCs/>
        </w:rPr>
        <w:t xml:space="preserve"> </w:t>
      </w:r>
      <w:r w:rsidR="00DA2912" w:rsidRPr="003F111D">
        <w:rPr>
          <w:b/>
          <w:bCs/>
        </w:rPr>
        <w:t>на кернах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866"/>
        <w:gridCol w:w="1088"/>
        <w:gridCol w:w="1331"/>
        <w:gridCol w:w="1263"/>
        <w:gridCol w:w="1581"/>
        <w:gridCol w:w="966"/>
        <w:gridCol w:w="1269"/>
        <w:gridCol w:w="1293"/>
      </w:tblGrid>
      <w:tr w:rsidR="003F111D" w:rsidRPr="001D68A7">
        <w:trPr>
          <w:jc w:val="center"/>
        </w:trPr>
        <w:tc>
          <w:tcPr>
            <w:tcW w:w="764" w:type="dxa"/>
            <w:vMerge w:val="restart"/>
            <w:vAlign w:val="center"/>
          </w:tcPr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Пласт</w:t>
            </w:r>
          </w:p>
        </w:tc>
        <w:tc>
          <w:tcPr>
            <w:tcW w:w="866" w:type="dxa"/>
            <w:vMerge w:val="restart"/>
            <w:vAlign w:val="center"/>
          </w:tcPr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Пори</w:t>
            </w:r>
            <w:r w:rsidRPr="00AB5D2C">
              <w:rPr>
                <w:sz w:val="20"/>
                <w:szCs w:val="20"/>
              </w:rPr>
              <w:t>с</w:t>
            </w:r>
            <w:r w:rsidRPr="00AB5D2C">
              <w:rPr>
                <w:sz w:val="20"/>
                <w:szCs w:val="20"/>
              </w:rPr>
              <w:t>тость,</w:t>
            </w:r>
          </w:p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доли ед.</w:t>
            </w:r>
          </w:p>
        </w:tc>
        <w:tc>
          <w:tcPr>
            <w:tcW w:w="1088" w:type="dxa"/>
            <w:vMerge w:val="restart"/>
            <w:vAlign w:val="center"/>
          </w:tcPr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Прон</w:t>
            </w:r>
            <w:r w:rsidRPr="00AB5D2C">
              <w:rPr>
                <w:sz w:val="20"/>
                <w:szCs w:val="20"/>
              </w:rPr>
              <w:t>и</w:t>
            </w:r>
            <w:r w:rsidRPr="00AB5D2C">
              <w:rPr>
                <w:sz w:val="20"/>
                <w:szCs w:val="20"/>
              </w:rPr>
              <w:t>цаемость,</w:t>
            </w:r>
          </w:p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мкм</w:t>
            </w:r>
            <w:r w:rsidRPr="00AB5D2C">
              <w:rPr>
                <w:sz w:val="20"/>
                <w:szCs w:val="20"/>
                <w:vertAlign w:val="superscript"/>
              </w:rPr>
              <w:t>2</w:t>
            </w:r>
            <w:r w:rsidRPr="00AB5D2C">
              <w:rPr>
                <w:sz w:val="20"/>
                <w:szCs w:val="20"/>
              </w:rPr>
              <w:t>×10</w:t>
            </w:r>
            <w:r w:rsidRPr="00AB5D2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331" w:type="dxa"/>
            <w:vMerge w:val="restart"/>
            <w:vAlign w:val="center"/>
          </w:tcPr>
          <w:p w:rsidR="003F111D" w:rsidRPr="003F111D" w:rsidRDefault="003F111D" w:rsidP="00433FBA">
            <w:pPr>
              <w:jc w:val="center"/>
              <w:rPr>
                <w:strike/>
                <w:sz w:val="20"/>
                <w:szCs w:val="20"/>
              </w:rPr>
            </w:pPr>
            <w:r w:rsidRPr="003F111D">
              <w:rPr>
                <w:sz w:val="20"/>
                <w:szCs w:val="20"/>
              </w:rPr>
              <w:t xml:space="preserve">Неснижаемая водонасыщенность </w:t>
            </w:r>
          </w:p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доли ед.</w:t>
            </w:r>
          </w:p>
        </w:tc>
        <w:tc>
          <w:tcPr>
            <w:tcW w:w="1263" w:type="dxa"/>
            <w:vMerge w:val="restart"/>
            <w:vAlign w:val="center"/>
          </w:tcPr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Начальная нефтен</w:t>
            </w:r>
            <w:r w:rsidRPr="00AB5D2C">
              <w:rPr>
                <w:sz w:val="20"/>
                <w:szCs w:val="20"/>
              </w:rPr>
              <w:t>а</w:t>
            </w:r>
            <w:r w:rsidRPr="00AB5D2C">
              <w:rPr>
                <w:sz w:val="20"/>
                <w:szCs w:val="20"/>
              </w:rPr>
              <w:t>сыще</w:t>
            </w:r>
            <w:r w:rsidRPr="00AB5D2C">
              <w:rPr>
                <w:sz w:val="20"/>
                <w:szCs w:val="20"/>
              </w:rPr>
              <w:t>н</w:t>
            </w:r>
            <w:r w:rsidRPr="00AB5D2C">
              <w:rPr>
                <w:sz w:val="20"/>
                <w:szCs w:val="20"/>
              </w:rPr>
              <w:t>ность,             доли ед.</w:t>
            </w:r>
          </w:p>
          <w:p w:rsidR="003F111D" w:rsidRPr="003F111D" w:rsidRDefault="003F111D" w:rsidP="00433FBA">
            <w:pPr>
              <w:jc w:val="center"/>
              <w:rPr>
                <w:sz w:val="20"/>
                <w:szCs w:val="20"/>
              </w:rPr>
            </w:pPr>
            <w:r w:rsidRPr="003F111D">
              <w:rPr>
                <w:sz w:val="20"/>
                <w:szCs w:val="20"/>
                <w:lang w:val="en-US"/>
              </w:rPr>
              <w:t>S</w:t>
            </w:r>
            <w:r w:rsidRPr="003F111D">
              <w:rPr>
                <w:sz w:val="20"/>
                <w:szCs w:val="20"/>
                <w:vertAlign w:val="subscript"/>
              </w:rPr>
              <w:t xml:space="preserve">нн </w:t>
            </w:r>
          </w:p>
        </w:tc>
        <w:tc>
          <w:tcPr>
            <w:tcW w:w="1581" w:type="dxa"/>
            <w:vMerge w:val="restart"/>
            <w:vAlign w:val="center"/>
          </w:tcPr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Остаточная нефтенас</w:t>
            </w:r>
            <w:r w:rsidRPr="00AB5D2C">
              <w:rPr>
                <w:sz w:val="20"/>
                <w:szCs w:val="20"/>
              </w:rPr>
              <w:t>ы</w:t>
            </w:r>
            <w:r w:rsidRPr="00AB5D2C">
              <w:rPr>
                <w:sz w:val="20"/>
                <w:szCs w:val="20"/>
              </w:rPr>
              <w:t>щенность при вытеснении рабочим аге</w:t>
            </w:r>
            <w:r w:rsidRPr="00AB5D2C">
              <w:rPr>
                <w:sz w:val="20"/>
                <w:szCs w:val="20"/>
              </w:rPr>
              <w:t>н</w:t>
            </w:r>
            <w:r w:rsidRPr="00AB5D2C">
              <w:rPr>
                <w:sz w:val="20"/>
                <w:szCs w:val="20"/>
              </w:rPr>
              <w:t>том,</w:t>
            </w:r>
          </w:p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доли ед.</w:t>
            </w:r>
          </w:p>
          <w:p w:rsidR="003F111D" w:rsidRPr="003F111D" w:rsidRDefault="003F111D" w:rsidP="00433FBA">
            <w:pPr>
              <w:jc w:val="center"/>
              <w:rPr>
                <w:sz w:val="20"/>
                <w:szCs w:val="20"/>
                <w:vertAlign w:val="subscript"/>
              </w:rPr>
            </w:pPr>
            <w:r w:rsidRPr="003F111D">
              <w:rPr>
                <w:sz w:val="20"/>
                <w:szCs w:val="20"/>
                <w:lang w:val="en-US"/>
              </w:rPr>
              <w:t>S</w:t>
            </w:r>
            <w:r w:rsidRPr="003F111D">
              <w:rPr>
                <w:sz w:val="20"/>
                <w:szCs w:val="20"/>
                <w:vertAlign w:val="subscript"/>
              </w:rPr>
              <w:t xml:space="preserve">он </w:t>
            </w:r>
          </w:p>
        </w:tc>
        <w:tc>
          <w:tcPr>
            <w:tcW w:w="966" w:type="dxa"/>
            <w:vMerge w:val="restart"/>
            <w:vAlign w:val="center"/>
          </w:tcPr>
          <w:p w:rsidR="003F111D" w:rsidRPr="003F111D" w:rsidRDefault="003F111D" w:rsidP="00433FBA">
            <w:pPr>
              <w:jc w:val="center"/>
              <w:rPr>
                <w:sz w:val="20"/>
                <w:szCs w:val="20"/>
              </w:rPr>
            </w:pPr>
            <w:r w:rsidRPr="003F111D">
              <w:rPr>
                <w:sz w:val="20"/>
                <w:szCs w:val="20"/>
              </w:rPr>
              <w:t>Коэ</w:t>
            </w:r>
            <w:r w:rsidRPr="003F111D">
              <w:rPr>
                <w:sz w:val="20"/>
                <w:szCs w:val="20"/>
              </w:rPr>
              <w:t>ф</w:t>
            </w:r>
            <w:r w:rsidRPr="003F111D">
              <w:rPr>
                <w:sz w:val="20"/>
                <w:szCs w:val="20"/>
              </w:rPr>
              <w:t>фициент</w:t>
            </w:r>
          </w:p>
          <w:p w:rsidR="003F111D" w:rsidRPr="003F111D" w:rsidRDefault="003F111D" w:rsidP="00433FBA">
            <w:pPr>
              <w:jc w:val="center"/>
              <w:rPr>
                <w:sz w:val="20"/>
                <w:szCs w:val="20"/>
              </w:rPr>
            </w:pPr>
            <w:r w:rsidRPr="003F111D">
              <w:rPr>
                <w:sz w:val="20"/>
                <w:szCs w:val="20"/>
              </w:rPr>
              <w:t>выте</w:t>
            </w:r>
            <w:r w:rsidRPr="003F111D">
              <w:rPr>
                <w:sz w:val="20"/>
                <w:szCs w:val="20"/>
              </w:rPr>
              <w:t>с</w:t>
            </w:r>
            <w:r w:rsidRPr="003F111D">
              <w:rPr>
                <w:sz w:val="20"/>
                <w:szCs w:val="20"/>
              </w:rPr>
              <w:t>нения,</w:t>
            </w:r>
          </w:p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3F111D">
              <w:rPr>
                <w:sz w:val="20"/>
                <w:szCs w:val="20"/>
              </w:rPr>
              <w:t>доли ед.</w:t>
            </w:r>
          </w:p>
        </w:tc>
        <w:tc>
          <w:tcPr>
            <w:tcW w:w="2562" w:type="dxa"/>
            <w:gridSpan w:val="2"/>
            <w:vAlign w:val="center"/>
          </w:tcPr>
          <w:p w:rsidR="003F111D" w:rsidRPr="00AB5D2C" w:rsidRDefault="003F111D" w:rsidP="00433FBA">
            <w:pPr>
              <w:jc w:val="center"/>
              <w:rPr>
                <w:sz w:val="20"/>
                <w:szCs w:val="20"/>
              </w:rPr>
            </w:pPr>
            <w:r w:rsidRPr="00AB5D2C">
              <w:rPr>
                <w:sz w:val="20"/>
                <w:szCs w:val="20"/>
              </w:rPr>
              <w:t>Значения относительной проницаемости, доли ед.</w:t>
            </w:r>
          </w:p>
        </w:tc>
      </w:tr>
      <w:tr w:rsidR="003F111D" w:rsidRPr="003F111D">
        <w:trPr>
          <w:jc w:val="center"/>
        </w:trPr>
        <w:tc>
          <w:tcPr>
            <w:tcW w:w="764" w:type="dxa"/>
            <w:vMerge/>
            <w:vAlign w:val="center"/>
          </w:tcPr>
          <w:p w:rsidR="003F111D" w:rsidRPr="001D68A7" w:rsidRDefault="003F111D" w:rsidP="00433FBA">
            <w:pPr>
              <w:jc w:val="center"/>
            </w:pPr>
          </w:p>
        </w:tc>
        <w:tc>
          <w:tcPr>
            <w:tcW w:w="866" w:type="dxa"/>
            <w:vMerge/>
            <w:vAlign w:val="center"/>
          </w:tcPr>
          <w:p w:rsidR="003F111D" w:rsidRPr="001D68A7" w:rsidRDefault="003F111D" w:rsidP="00433FBA">
            <w:pPr>
              <w:jc w:val="center"/>
            </w:pPr>
          </w:p>
        </w:tc>
        <w:tc>
          <w:tcPr>
            <w:tcW w:w="1088" w:type="dxa"/>
            <w:vMerge/>
            <w:vAlign w:val="center"/>
          </w:tcPr>
          <w:p w:rsidR="003F111D" w:rsidRPr="001D68A7" w:rsidRDefault="003F111D" w:rsidP="00433FBA">
            <w:pPr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3F111D" w:rsidRPr="001D68A7" w:rsidRDefault="003F111D" w:rsidP="00433FBA">
            <w:pPr>
              <w:jc w:val="center"/>
            </w:pPr>
          </w:p>
        </w:tc>
        <w:tc>
          <w:tcPr>
            <w:tcW w:w="1263" w:type="dxa"/>
            <w:vMerge/>
            <w:vAlign w:val="center"/>
          </w:tcPr>
          <w:p w:rsidR="003F111D" w:rsidRPr="001D68A7" w:rsidRDefault="003F111D" w:rsidP="00433FBA">
            <w:pPr>
              <w:jc w:val="center"/>
            </w:pPr>
          </w:p>
        </w:tc>
        <w:tc>
          <w:tcPr>
            <w:tcW w:w="1581" w:type="dxa"/>
            <w:vMerge/>
            <w:vAlign w:val="center"/>
          </w:tcPr>
          <w:p w:rsidR="003F111D" w:rsidRPr="001D68A7" w:rsidRDefault="003F111D" w:rsidP="00433FBA">
            <w:pPr>
              <w:jc w:val="center"/>
            </w:pPr>
          </w:p>
        </w:tc>
        <w:tc>
          <w:tcPr>
            <w:tcW w:w="966" w:type="dxa"/>
            <w:vMerge/>
            <w:vAlign w:val="center"/>
          </w:tcPr>
          <w:p w:rsidR="003F111D" w:rsidRPr="001D68A7" w:rsidRDefault="003F111D" w:rsidP="00433FBA">
            <w:pPr>
              <w:jc w:val="center"/>
            </w:pPr>
          </w:p>
        </w:tc>
        <w:tc>
          <w:tcPr>
            <w:tcW w:w="1269" w:type="dxa"/>
            <w:vAlign w:val="center"/>
          </w:tcPr>
          <w:p w:rsidR="003F111D" w:rsidRPr="003F111D" w:rsidRDefault="003F111D" w:rsidP="00433FBA">
            <w:pPr>
              <w:jc w:val="center"/>
              <w:rPr>
                <w:sz w:val="20"/>
                <w:szCs w:val="20"/>
              </w:rPr>
            </w:pPr>
            <w:r w:rsidRPr="003F111D">
              <w:rPr>
                <w:sz w:val="20"/>
                <w:szCs w:val="20"/>
              </w:rPr>
              <w:t>для рабоч</w:t>
            </w:r>
            <w:r w:rsidRPr="003F111D">
              <w:rPr>
                <w:sz w:val="20"/>
                <w:szCs w:val="20"/>
              </w:rPr>
              <w:t>е</w:t>
            </w:r>
            <w:r w:rsidRPr="003F111D">
              <w:rPr>
                <w:sz w:val="20"/>
                <w:szCs w:val="20"/>
              </w:rPr>
              <w:t>го агента при ост</w:t>
            </w:r>
            <w:r w:rsidRPr="003F111D">
              <w:rPr>
                <w:sz w:val="20"/>
                <w:szCs w:val="20"/>
              </w:rPr>
              <w:t>а</w:t>
            </w:r>
            <w:r w:rsidRPr="003F111D">
              <w:rPr>
                <w:sz w:val="20"/>
                <w:szCs w:val="20"/>
              </w:rPr>
              <w:t>точной  нефтена-сыщенн</w:t>
            </w:r>
            <w:r w:rsidRPr="003F111D">
              <w:rPr>
                <w:sz w:val="20"/>
                <w:szCs w:val="20"/>
              </w:rPr>
              <w:t>о</w:t>
            </w:r>
            <w:r w:rsidRPr="003F111D">
              <w:rPr>
                <w:sz w:val="20"/>
                <w:szCs w:val="20"/>
              </w:rPr>
              <w:t>сти</w:t>
            </w:r>
          </w:p>
        </w:tc>
        <w:tc>
          <w:tcPr>
            <w:tcW w:w="1293" w:type="dxa"/>
            <w:vAlign w:val="center"/>
          </w:tcPr>
          <w:p w:rsidR="003F111D" w:rsidRPr="003F111D" w:rsidRDefault="003F111D" w:rsidP="00433FBA">
            <w:pPr>
              <w:jc w:val="center"/>
              <w:rPr>
                <w:sz w:val="20"/>
                <w:szCs w:val="20"/>
              </w:rPr>
            </w:pPr>
            <w:r w:rsidRPr="003F111D">
              <w:rPr>
                <w:sz w:val="20"/>
                <w:szCs w:val="20"/>
              </w:rPr>
              <w:t>для нефти</w:t>
            </w:r>
          </w:p>
          <w:p w:rsidR="003F111D" w:rsidRPr="003F111D" w:rsidRDefault="003F111D" w:rsidP="00433FBA">
            <w:pPr>
              <w:jc w:val="center"/>
              <w:rPr>
                <w:strike/>
                <w:sz w:val="20"/>
                <w:szCs w:val="20"/>
              </w:rPr>
            </w:pPr>
            <w:r w:rsidRPr="003F111D">
              <w:rPr>
                <w:sz w:val="20"/>
                <w:szCs w:val="20"/>
              </w:rPr>
              <w:t xml:space="preserve">при </w:t>
            </w:r>
          </w:p>
          <w:p w:rsidR="003F111D" w:rsidRPr="003F111D" w:rsidRDefault="003F111D" w:rsidP="001A6010">
            <w:pPr>
              <w:jc w:val="both"/>
              <w:rPr>
                <w:sz w:val="20"/>
                <w:szCs w:val="20"/>
              </w:rPr>
            </w:pPr>
            <w:r w:rsidRPr="003F111D">
              <w:rPr>
                <w:sz w:val="20"/>
                <w:szCs w:val="20"/>
              </w:rPr>
              <w:t>неснижаем.водонасыщенности.</w:t>
            </w:r>
          </w:p>
        </w:tc>
      </w:tr>
      <w:tr w:rsidR="00BF7717" w:rsidRPr="001D68A7">
        <w:trPr>
          <w:jc w:val="center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2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3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4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5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6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7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8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9</w:t>
            </w:r>
          </w:p>
        </w:tc>
      </w:tr>
      <w:tr w:rsidR="00BF7717" w:rsidRPr="001D68A7">
        <w:trPr>
          <w:jc w:val="center"/>
        </w:trPr>
        <w:tc>
          <w:tcPr>
            <w:tcW w:w="764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764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</w:tr>
    </w:tbl>
    <w:p w:rsidR="00BF7717" w:rsidRDefault="00BF7717" w:rsidP="00BF7717">
      <w:pPr>
        <w:spacing w:line="360" w:lineRule="auto"/>
        <w:jc w:val="both"/>
        <w:rPr>
          <w:lang w:val="en-US"/>
        </w:rPr>
      </w:pPr>
    </w:p>
    <w:tbl>
      <w:tblPr>
        <w:tblW w:w="10040" w:type="dxa"/>
        <w:tblInd w:w="98" w:type="dxa"/>
        <w:tblLook w:val="0000" w:firstRow="0" w:lastRow="0" w:firstColumn="0" w:lastColumn="0" w:noHBand="0" w:noVBand="0"/>
      </w:tblPr>
      <w:tblGrid>
        <w:gridCol w:w="960"/>
        <w:gridCol w:w="3949"/>
        <w:gridCol w:w="222"/>
        <w:gridCol w:w="960"/>
        <w:gridCol w:w="3949"/>
      </w:tblGrid>
      <w:tr w:rsidR="00C51189">
        <w:trPr>
          <w:trHeight w:val="25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Sн.н.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Sо.н.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11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8E2F4D" w:rsidRDefault="00C51189" w:rsidP="008A74D9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К, мкм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8E2F4D" w:rsidRDefault="00C51189" w:rsidP="008A74D9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К, мкм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51189">
        <w:trPr>
          <w:trHeight w:val="6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Default="00C51189" w:rsidP="008A74D9">
            <w:pPr>
              <w:jc w:val="right"/>
              <w:rPr>
                <w:sz w:val="20"/>
                <w:szCs w:val="20"/>
              </w:rPr>
            </w:pPr>
            <w:r w:rsidRPr="00FF6D26">
              <w:rPr>
                <w:b/>
                <w:sz w:val="20"/>
                <w:szCs w:val="20"/>
              </w:rPr>
              <w:t>Рис.3.1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C51189" w:rsidRDefault="00C51189" w:rsidP="008A74D9">
            <w:pPr>
              <w:rPr>
                <w:sz w:val="20"/>
                <w:szCs w:val="20"/>
              </w:rPr>
            </w:pPr>
            <w:r w:rsidRPr="00C51189">
              <w:rPr>
                <w:sz w:val="20"/>
                <w:szCs w:val="20"/>
              </w:rPr>
              <w:t>Зависимость начальной нефтенасыщенности (Sн.н.) от проницаемости (К)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FF6D26" w:rsidRDefault="00C51189" w:rsidP="008A74D9">
            <w:pPr>
              <w:jc w:val="right"/>
              <w:rPr>
                <w:b/>
                <w:sz w:val="20"/>
                <w:szCs w:val="20"/>
              </w:rPr>
            </w:pPr>
            <w:r w:rsidRPr="00FF6D26">
              <w:rPr>
                <w:b/>
                <w:sz w:val="20"/>
                <w:szCs w:val="20"/>
              </w:rPr>
              <w:t>Рис.3.2.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C51189" w:rsidRDefault="00C51189" w:rsidP="008A74D9">
            <w:pPr>
              <w:rPr>
                <w:sz w:val="20"/>
                <w:szCs w:val="20"/>
              </w:rPr>
            </w:pPr>
            <w:r w:rsidRPr="00C51189">
              <w:rPr>
                <w:sz w:val="20"/>
                <w:szCs w:val="20"/>
              </w:rPr>
              <w:t>Зависимость остаточной нефтенасыщенности (Sо.н.) от проницаемости (К)</w:t>
            </w:r>
          </w:p>
        </w:tc>
      </w:tr>
      <w:tr w:rsidR="00C511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</w:tr>
      <w:tr w:rsidR="00C51189">
        <w:trPr>
          <w:trHeight w:val="26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Квыт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Sн.н.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11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8E2F4D" w:rsidRDefault="00C51189" w:rsidP="008A74D9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К, мкм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Sо.н.</w:t>
            </w:r>
          </w:p>
        </w:tc>
      </w:tr>
      <w:tr w:rsidR="00C51189">
        <w:trPr>
          <w:trHeight w:val="72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FF6D26" w:rsidRDefault="00C51189" w:rsidP="008A74D9">
            <w:pPr>
              <w:jc w:val="right"/>
              <w:rPr>
                <w:b/>
                <w:sz w:val="20"/>
                <w:szCs w:val="20"/>
              </w:rPr>
            </w:pPr>
            <w:r w:rsidRPr="00FF6D26">
              <w:rPr>
                <w:b/>
                <w:sz w:val="20"/>
                <w:szCs w:val="20"/>
              </w:rPr>
              <w:t>Рис.3.3.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FF6D26" w:rsidRDefault="00C51189" w:rsidP="008A74D9">
            <w:pPr>
              <w:rPr>
                <w:sz w:val="20"/>
                <w:szCs w:val="20"/>
              </w:rPr>
            </w:pPr>
            <w:r w:rsidRPr="00FF6D26">
              <w:rPr>
                <w:sz w:val="20"/>
                <w:szCs w:val="20"/>
              </w:rPr>
              <w:t>Зависимость коэффициента вытеснения (Квыт) от проницаемости (К)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FF6D26" w:rsidRDefault="00C51189" w:rsidP="008A74D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F6D26">
              <w:rPr>
                <w:b/>
                <w:sz w:val="20"/>
                <w:szCs w:val="20"/>
                <w:lang w:val="en-US"/>
              </w:rPr>
              <w:t>Рис.3.4.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FF6D26" w:rsidRDefault="00C51189" w:rsidP="008A74D9">
            <w:pPr>
              <w:rPr>
                <w:sz w:val="20"/>
                <w:szCs w:val="20"/>
              </w:rPr>
            </w:pPr>
            <w:r w:rsidRPr="00FF6D26">
              <w:rPr>
                <w:sz w:val="20"/>
                <w:szCs w:val="20"/>
              </w:rPr>
              <w:t xml:space="preserve">Зависимость </w:t>
            </w:r>
            <w:r w:rsidR="002F7D98" w:rsidRPr="005B6B54">
              <w:rPr>
                <w:sz w:val="20"/>
                <w:szCs w:val="20"/>
              </w:rPr>
              <w:t>остаточной</w:t>
            </w:r>
            <w:r w:rsidR="002F7D98">
              <w:rPr>
                <w:sz w:val="20"/>
                <w:szCs w:val="20"/>
              </w:rPr>
              <w:t xml:space="preserve"> </w:t>
            </w:r>
            <w:r w:rsidR="005B6B54">
              <w:rPr>
                <w:sz w:val="20"/>
                <w:szCs w:val="20"/>
              </w:rPr>
              <w:t>н</w:t>
            </w:r>
            <w:r w:rsidRPr="00FF6D26">
              <w:rPr>
                <w:sz w:val="20"/>
                <w:szCs w:val="20"/>
              </w:rPr>
              <w:t>ефтенасыщенности (</w:t>
            </w:r>
            <w:r w:rsidRPr="00FF6D26">
              <w:rPr>
                <w:sz w:val="20"/>
                <w:szCs w:val="20"/>
                <w:lang w:val="en-US"/>
              </w:rPr>
              <w:t>S</w:t>
            </w:r>
            <w:r w:rsidRPr="00FF6D26">
              <w:rPr>
                <w:sz w:val="20"/>
                <w:szCs w:val="20"/>
              </w:rPr>
              <w:t>о.н.) от начальной нефтенасыщенности (</w:t>
            </w:r>
            <w:r w:rsidRPr="00FF6D26">
              <w:rPr>
                <w:sz w:val="20"/>
                <w:szCs w:val="20"/>
                <w:lang w:val="en-US"/>
              </w:rPr>
              <w:t>S</w:t>
            </w:r>
            <w:r w:rsidRPr="00FF6D26">
              <w:rPr>
                <w:sz w:val="20"/>
                <w:szCs w:val="20"/>
              </w:rPr>
              <w:t>н.н.)</w:t>
            </w:r>
          </w:p>
        </w:tc>
      </w:tr>
      <w:tr w:rsidR="00C511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</w:tr>
      <w:tr w:rsidR="00C51189">
        <w:trPr>
          <w:trHeight w:val="26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Квыт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Кв                 Кн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C511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Sн.н.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Sв</w:t>
            </w:r>
          </w:p>
        </w:tc>
      </w:tr>
      <w:tr w:rsidR="00C51189">
        <w:trPr>
          <w:trHeight w:val="71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FF6D26" w:rsidRDefault="00C51189" w:rsidP="008A74D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F6D26">
              <w:rPr>
                <w:b/>
                <w:sz w:val="20"/>
                <w:szCs w:val="20"/>
                <w:lang w:val="en-US"/>
              </w:rPr>
              <w:t>Рис.3.5.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FF6D26" w:rsidRDefault="00C51189" w:rsidP="008A74D9">
            <w:pPr>
              <w:rPr>
                <w:sz w:val="20"/>
                <w:szCs w:val="20"/>
              </w:rPr>
            </w:pPr>
            <w:r w:rsidRPr="00FF6D26">
              <w:rPr>
                <w:sz w:val="20"/>
                <w:szCs w:val="20"/>
              </w:rPr>
              <w:t>Зависимость коэффициента вытеснения (Квыт) от начальной нефтенасыщенности (</w:t>
            </w:r>
            <w:r w:rsidRPr="00FF6D26">
              <w:rPr>
                <w:sz w:val="20"/>
                <w:szCs w:val="20"/>
                <w:lang w:val="en-US"/>
              </w:rPr>
              <w:t>S</w:t>
            </w:r>
            <w:r w:rsidRPr="00FF6D26">
              <w:rPr>
                <w:sz w:val="20"/>
                <w:szCs w:val="20"/>
              </w:rPr>
              <w:t>н.н.)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FF6D26" w:rsidRDefault="00C51189" w:rsidP="008A74D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F6D26">
              <w:rPr>
                <w:b/>
                <w:sz w:val="20"/>
                <w:szCs w:val="20"/>
                <w:lang w:val="en-US"/>
              </w:rPr>
              <w:t>Рис.3.6.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FF6D26" w:rsidRDefault="00C51189" w:rsidP="008A74D9">
            <w:pPr>
              <w:rPr>
                <w:sz w:val="20"/>
                <w:szCs w:val="20"/>
              </w:rPr>
            </w:pPr>
            <w:r w:rsidRPr="00FF6D26">
              <w:rPr>
                <w:sz w:val="20"/>
                <w:szCs w:val="20"/>
              </w:rPr>
              <w:t>Зависимость фазовой проницаемости (Кв, Кн) от водонасыщенности (</w:t>
            </w:r>
            <w:r w:rsidRPr="00FF6D26">
              <w:rPr>
                <w:sz w:val="20"/>
                <w:szCs w:val="20"/>
                <w:lang w:val="en-US"/>
              </w:rPr>
              <w:t>S</w:t>
            </w:r>
            <w:r w:rsidRPr="00FF6D26">
              <w:rPr>
                <w:sz w:val="20"/>
                <w:szCs w:val="20"/>
              </w:rPr>
              <w:t>в)</w:t>
            </w:r>
          </w:p>
        </w:tc>
      </w:tr>
      <w:tr w:rsidR="00C511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</w:tr>
      <w:tr w:rsidR="00C51189">
        <w:trPr>
          <w:trHeight w:val="26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Рк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</w:tr>
      <w:tr w:rsidR="00C511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Default="00C51189" w:rsidP="008A74D9">
            <w:pPr>
              <w:rPr>
                <w:sz w:val="20"/>
                <w:szCs w:val="20"/>
                <w:lang w:val="en-US"/>
              </w:rPr>
            </w:pPr>
          </w:p>
        </w:tc>
      </w:tr>
      <w:tr w:rsidR="00C51189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Default="00C51189" w:rsidP="008A74D9">
            <w:pPr>
              <w:jc w:val="right"/>
              <w:rPr>
                <w:sz w:val="20"/>
                <w:szCs w:val="20"/>
                <w:lang w:val="en-US"/>
              </w:rPr>
            </w:pPr>
            <w:r w:rsidRPr="00FF6D26">
              <w:rPr>
                <w:b/>
                <w:sz w:val="20"/>
                <w:szCs w:val="20"/>
                <w:lang w:val="en-US"/>
              </w:rPr>
              <w:t>Рис.3.7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189" w:rsidRPr="00FF6D26" w:rsidRDefault="00C51189" w:rsidP="008A74D9">
            <w:pPr>
              <w:rPr>
                <w:sz w:val="20"/>
                <w:szCs w:val="20"/>
              </w:rPr>
            </w:pPr>
            <w:r w:rsidRPr="00FF6D26">
              <w:rPr>
                <w:sz w:val="20"/>
                <w:szCs w:val="20"/>
              </w:rPr>
              <w:t>Зависимость капилярного давления (Рк) от водонасыщенности (</w:t>
            </w:r>
            <w:r w:rsidRPr="00FF6D26">
              <w:rPr>
                <w:sz w:val="20"/>
                <w:szCs w:val="20"/>
                <w:lang w:val="en-US"/>
              </w:rPr>
              <w:t>S</w:t>
            </w:r>
            <w:r w:rsidRPr="00FF6D26">
              <w:rPr>
                <w:sz w:val="20"/>
                <w:szCs w:val="20"/>
              </w:rPr>
              <w:t>в)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189" w:rsidRPr="00CE62B3" w:rsidRDefault="00C51189" w:rsidP="008A74D9">
            <w:pPr>
              <w:rPr>
                <w:sz w:val="20"/>
                <w:szCs w:val="20"/>
              </w:rPr>
            </w:pPr>
          </w:p>
        </w:tc>
      </w:tr>
    </w:tbl>
    <w:p w:rsidR="00C51189" w:rsidRPr="00CE62B3" w:rsidRDefault="00C51189" w:rsidP="00C51189"/>
    <w:p w:rsidR="003D4DFB" w:rsidRPr="001D68A7" w:rsidRDefault="00BF7717" w:rsidP="00BF7717">
      <w:pPr>
        <w:spacing w:line="360" w:lineRule="auto"/>
        <w:ind w:firstLine="720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1D68A7">
        <w:tab/>
      </w:r>
      <w:r w:rsidRPr="001D68A7">
        <w:tab/>
      </w:r>
      <w:r w:rsidRPr="001D68A7">
        <w:tab/>
      </w:r>
      <w:r w:rsidRPr="001D68A7">
        <w:tab/>
      </w:r>
      <w:r w:rsidRPr="001D68A7">
        <w:tab/>
        <w:t xml:space="preserve">   </w:t>
      </w:r>
      <w:bookmarkStart w:id="22" w:name="_Toc120363711"/>
    </w:p>
    <w:p w:rsidR="00BF7717" w:rsidRPr="001D68A7" w:rsidRDefault="00BF7717" w:rsidP="00BF7717">
      <w:pPr>
        <w:spacing w:line="360" w:lineRule="auto"/>
        <w:ind w:firstLine="720"/>
        <w:jc w:val="both"/>
      </w:pPr>
      <w:bookmarkStart w:id="23" w:name="_Toc193694185"/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3.3. Физико-химические свойства  пластовых жидкостей и газов</w:t>
      </w:r>
      <w:bookmarkEnd w:id="23"/>
      <w:r w:rsidRPr="001D68A7">
        <w:rPr>
          <w:b/>
          <w:i/>
        </w:rPr>
        <w:t>.</w:t>
      </w:r>
      <w:bookmarkEnd w:id="22"/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Краткая характеристика компонентного состава и физико-химических свойств нефти, ра</w:t>
      </w:r>
      <w:r w:rsidRPr="001D68A7">
        <w:t>с</w:t>
      </w:r>
      <w:r w:rsidRPr="001D68A7">
        <w:t xml:space="preserve">творенного и свободного газа, </w:t>
      </w:r>
      <w:r w:rsidR="003D4DFB" w:rsidRPr="00AE5F79">
        <w:t>конденсата,</w:t>
      </w:r>
      <w:r w:rsidR="003D4DFB" w:rsidRPr="001D68A7">
        <w:t xml:space="preserve"> </w:t>
      </w:r>
      <w:r w:rsidRPr="001D68A7">
        <w:t>а также  физико-химических свойств  пластовой воды; свойства воды, рекомендуемой для заводнения (минерализация, плотность, вязкость в пласт</w:t>
      </w:r>
      <w:r w:rsidRPr="001D68A7">
        <w:t>о</w:t>
      </w:r>
      <w:r w:rsidRPr="001D68A7">
        <w:t>вых условиях).</w:t>
      </w:r>
    </w:p>
    <w:p w:rsidR="00AE5F79" w:rsidRPr="00AE5F79" w:rsidRDefault="00AE5F79" w:rsidP="00AE5F79">
      <w:pPr>
        <w:spacing w:line="360" w:lineRule="auto"/>
        <w:ind w:firstLine="567"/>
        <w:jc w:val="both"/>
      </w:pPr>
      <w:r w:rsidRPr="00AE5F79">
        <w:t>Приводятся зависимости физических свойств нефти, растворенного в ней газа  и конденсата:   газосоде</w:t>
      </w:r>
      <w:r w:rsidRPr="00AE5F79">
        <w:t>р</w:t>
      </w:r>
      <w:r w:rsidRPr="00AE5F79">
        <w:t xml:space="preserve">жание нефти (Rн), потенциальное содержание конденсата  (П), объемный коэффициент (Вн, Вr, Вк), вязкость (µн, µr, µк) от давления при пластовой температуре </w:t>
      </w:r>
      <w:r w:rsidR="00FF0C1C" w:rsidRPr="001D68A7">
        <w:rPr>
          <w:b/>
          <w:i/>
        </w:rPr>
        <w:t>(рис. 3.8–3.11</w:t>
      </w:r>
      <w:r w:rsidR="00947619">
        <w:rPr>
          <w:b/>
          <w:i/>
        </w:rPr>
        <w:t>,</w:t>
      </w:r>
      <w:r w:rsidR="00FF0C1C" w:rsidRPr="00FF0C1C">
        <w:rPr>
          <w:b/>
          <w:i/>
        </w:rPr>
        <w:t xml:space="preserve"> </w:t>
      </w:r>
      <w:r w:rsidR="00FF0C1C" w:rsidRPr="001D68A7">
        <w:rPr>
          <w:b/>
          <w:i/>
        </w:rPr>
        <w:t>табл</w:t>
      </w:r>
      <w:r w:rsidR="00FF0C1C" w:rsidRPr="00B54550">
        <w:rPr>
          <w:b/>
          <w:i/>
        </w:rPr>
        <w:t>. 3.</w:t>
      </w:r>
      <w:r w:rsidR="00FF0C1C">
        <w:rPr>
          <w:b/>
          <w:i/>
        </w:rPr>
        <w:t>6</w:t>
      </w:r>
      <w:r w:rsidR="00FF0C1C" w:rsidRPr="00B54550">
        <w:rPr>
          <w:b/>
          <w:i/>
        </w:rPr>
        <w:t>–3.</w:t>
      </w:r>
      <w:r w:rsidR="00FF0C1C">
        <w:rPr>
          <w:b/>
          <w:i/>
        </w:rPr>
        <w:t>10</w:t>
      </w:r>
      <w:r w:rsidR="00FF0C1C" w:rsidRPr="001D68A7">
        <w:rPr>
          <w:b/>
          <w:i/>
        </w:rPr>
        <w:t>)</w:t>
      </w:r>
      <w:r w:rsidR="00947619">
        <w:rPr>
          <w:b/>
          <w:i/>
        </w:rPr>
        <w:t>.</w:t>
      </w:r>
    </w:p>
    <w:p w:rsidR="00AE5F79" w:rsidRDefault="00AE5F79" w:rsidP="00BF7717">
      <w:pPr>
        <w:spacing w:line="360" w:lineRule="auto"/>
        <w:ind w:firstLine="567"/>
        <w:jc w:val="both"/>
        <w:rPr>
          <w:color w:val="FF0000"/>
        </w:rPr>
      </w:pPr>
    </w:p>
    <w:p w:rsidR="00AE5F79" w:rsidRPr="001D68A7" w:rsidRDefault="00AE5F79" w:rsidP="00BF7717">
      <w:pPr>
        <w:spacing w:line="360" w:lineRule="auto"/>
        <w:ind w:firstLine="567"/>
        <w:jc w:val="both"/>
      </w:pPr>
    </w:p>
    <w:tbl>
      <w:tblPr>
        <w:tblW w:w="6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82"/>
        <w:gridCol w:w="912"/>
        <w:gridCol w:w="2669"/>
      </w:tblGrid>
      <w:tr w:rsidR="00BF7717" w:rsidRPr="001D68A7">
        <w:trPr>
          <w:jc w:val="center"/>
        </w:trPr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BF7717" w:rsidRPr="001D68A7" w:rsidRDefault="00BF7717" w:rsidP="00ED5EA7">
            <w:pPr>
              <w:ind w:firstLine="180"/>
              <w:jc w:val="both"/>
              <w:rPr>
                <w:vertAlign w:val="subscript"/>
              </w:rPr>
            </w:pPr>
            <w:r w:rsidRPr="001D68A7">
              <w:t xml:space="preserve">   </w:t>
            </w:r>
            <w:r w:rsidRPr="001D68A7">
              <w:rPr>
                <w:lang w:val="en-US"/>
              </w:rPr>
              <w:t>R</w:t>
            </w:r>
            <w:r w:rsidRPr="001D68A7">
              <w:rPr>
                <w:vertAlign w:val="subscript"/>
              </w:rPr>
              <w:t>н</w:t>
            </w:r>
          </w:p>
          <w:p w:rsidR="00BF7717" w:rsidRPr="001D68A7" w:rsidRDefault="003C21AF" w:rsidP="00ED5EA7">
            <w:pPr>
              <w:ind w:firstLine="180"/>
              <w:jc w:val="both"/>
              <w:rPr>
                <w:vertAlign w:val="subscript"/>
              </w:rPr>
            </w:pPr>
            <w:r w:rsidRPr="00947619">
              <w:rPr>
                <w:vertAlign w:val="subscript"/>
              </w:rPr>
              <w:t>В</w:t>
            </w:r>
            <w:r w:rsidR="00BF7717" w:rsidRPr="001D68A7">
              <w:rPr>
                <w:vertAlign w:val="subscript"/>
              </w:rPr>
              <w:t>н</w:t>
            </w:r>
          </w:p>
          <w:p w:rsidR="00BF7717" w:rsidRPr="001D68A7" w:rsidRDefault="00BF7717" w:rsidP="00ED5EA7">
            <w:pPr>
              <w:ind w:firstLine="180"/>
              <w:jc w:val="both"/>
            </w:pPr>
            <w:r w:rsidRPr="001D68A7">
              <w:rPr>
                <w:vertAlign w:val="subscript"/>
              </w:rPr>
              <w:t xml:space="preserve">    µн</w:t>
            </w:r>
          </w:p>
        </w:tc>
        <w:tc>
          <w:tcPr>
            <w:tcW w:w="2482" w:type="dxa"/>
            <w:tcBorders>
              <w:top w:val="nil"/>
              <w:right w:val="nil"/>
            </w:tcBorders>
          </w:tcPr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</w:tcBorders>
          </w:tcPr>
          <w:p w:rsidR="00BF7717" w:rsidRPr="001D68A7" w:rsidRDefault="003C21AF" w:rsidP="00ED5EA7">
            <w:pPr>
              <w:ind w:firstLine="180"/>
              <w:jc w:val="both"/>
              <w:rPr>
                <w:vertAlign w:val="subscript"/>
                <w:lang w:val="en-US"/>
              </w:rPr>
            </w:pPr>
            <w:r w:rsidRPr="00947619">
              <w:rPr>
                <w:vertAlign w:val="subscript"/>
              </w:rPr>
              <w:lastRenderedPageBreak/>
              <w:t>В</w:t>
            </w:r>
            <w:r w:rsidR="00BF7717" w:rsidRPr="001D68A7">
              <w:rPr>
                <w:vertAlign w:val="subscript"/>
                <w:lang w:val="en-US"/>
              </w:rPr>
              <w:t>r</w:t>
            </w:r>
          </w:p>
          <w:p w:rsidR="00BF7717" w:rsidRPr="001D68A7" w:rsidRDefault="00BF7717" w:rsidP="00ED5EA7">
            <w:pPr>
              <w:ind w:firstLine="358"/>
              <w:jc w:val="both"/>
            </w:pPr>
            <w:r w:rsidRPr="001D68A7">
              <w:rPr>
                <w:vertAlign w:val="subscript"/>
              </w:rPr>
              <w:t xml:space="preserve">   </w:t>
            </w:r>
            <w:r w:rsidR="008E405A" w:rsidRPr="001D68A7">
              <w:rPr>
                <w:vertAlign w:val="subscript"/>
              </w:rPr>
              <w:t>µ</w:t>
            </w:r>
            <w:r w:rsidR="003C21AF" w:rsidRPr="001D68A7">
              <w:rPr>
                <w:vertAlign w:val="subscript"/>
              </w:rPr>
              <w:t>г</w:t>
            </w:r>
          </w:p>
        </w:tc>
        <w:tc>
          <w:tcPr>
            <w:tcW w:w="2669" w:type="dxa"/>
            <w:tcBorders>
              <w:top w:val="nil"/>
              <w:right w:val="nil"/>
            </w:tcBorders>
          </w:tcPr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  <w:p w:rsidR="00BF7717" w:rsidRPr="001D68A7" w:rsidRDefault="00BF7717" w:rsidP="00ED5EA7">
            <w:pPr>
              <w:jc w:val="both"/>
            </w:pPr>
          </w:p>
        </w:tc>
      </w:tr>
    </w:tbl>
    <w:p w:rsidR="00BF7717" w:rsidRPr="001D68A7" w:rsidRDefault="00BF7717" w:rsidP="00BF7717">
      <w:pPr>
        <w:spacing w:line="360" w:lineRule="auto"/>
        <w:ind w:right="-850"/>
        <w:jc w:val="both"/>
      </w:pPr>
      <w:r w:rsidRPr="001D68A7">
        <w:lastRenderedPageBreak/>
        <w:tab/>
      </w:r>
      <w:r w:rsidRPr="001D68A7">
        <w:tab/>
      </w:r>
      <w:r w:rsidRPr="001D68A7">
        <w:tab/>
        <w:t xml:space="preserve">    </w:t>
      </w:r>
      <w:r w:rsidRPr="001D68A7">
        <w:rPr>
          <w:vertAlign w:val="superscript"/>
        </w:rPr>
        <w:t xml:space="preserve">   </w:t>
      </w:r>
      <w:r w:rsidRPr="001D68A7">
        <w:rPr>
          <w:vertAlign w:val="superscript"/>
        </w:rPr>
        <w:tab/>
      </w:r>
      <w:r w:rsidRPr="001D68A7">
        <w:rPr>
          <w:vertAlign w:val="superscript"/>
        </w:rPr>
        <w:tab/>
        <w:t xml:space="preserve">   </w:t>
      </w:r>
      <w:r w:rsidRPr="001D68A7">
        <w:t>Р, МПа</w:t>
      </w:r>
      <w:r w:rsidRPr="001D68A7">
        <w:rPr>
          <w:vertAlign w:val="superscript"/>
        </w:rPr>
        <w:tab/>
      </w:r>
      <w:r w:rsidRPr="001D68A7">
        <w:rPr>
          <w:vertAlign w:val="superscript"/>
        </w:rPr>
        <w:tab/>
        <w:t xml:space="preserve">                          </w:t>
      </w:r>
      <w:r w:rsidRPr="001D68A7">
        <w:rPr>
          <w:vertAlign w:val="superscript"/>
        </w:rPr>
        <w:tab/>
        <w:t xml:space="preserve">    </w:t>
      </w:r>
      <w:r w:rsidRPr="001D68A7">
        <w:t>Р, МПа</w:t>
      </w:r>
      <w:r w:rsidRPr="001D68A7">
        <w:rPr>
          <w:vertAlign w:val="superscript"/>
        </w:rPr>
        <w:tab/>
        <w:t xml:space="preserve">                                                                 </w:t>
      </w:r>
      <w:r w:rsidRPr="001D68A7">
        <w:t xml:space="preserve">    </w:t>
      </w:r>
    </w:p>
    <w:p w:rsidR="00BB3BFF" w:rsidRPr="00B54550" w:rsidRDefault="003C21AF" w:rsidP="00BF7717">
      <w:r w:rsidRPr="00B54550">
        <w:t xml:space="preserve">        </w:t>
      </w:r>
      <w:r w:rsidR="00BF7717" w:rsidRPr="00B54550">
        <w:t xml:space="preserve">Рис. </w:t>
      </w:r>
      <w:r w:rsidR="00BF7717" w:rsidRPr="00B54550">
        <w:rPr>
          <w:b/>
        </w:rPr>
        <w:t>3.8</w:t>
      </w:r>
      <w:r w:rsidR="00BF7717" w:rsidRPr="00B54550">
        <w:t xml:space="preserve">     </w:t>
      </w:r>
      <w:bookmarkStart w:id="24" w:name="_Toc120363712"/>
      <w:r w:rsidR="00BF7717" w:rsidRPr="00B54550">
        <w:t>Зависимость физических</w:t>
      </w:r>
      <w:r w:rsidR="00BB3BFF" w:rsidRPr="00B54550">
        <w:t xml:space="preserve">              Рис.</w:t>
      </w:r>
      <w:r w:rsidR="00BB3BFF" w:rsidRPr="00B54550">
        <w:rPr>
          <w:b/>
        </w:rPr>
        <w:t>3.9.</w:t>
      </w:r>
      <w:r w:rsidR="00BB3BFF" w:rsidRPr="00B54550">
        <w:t xml:space="preserve"> Зависимость физических</w:t>
      </w:r>
    </w:p>
    <w:p w:rsidR="00BF7717" w:rsidRPr="00B54550" w:rsidRDefault="003C21AF" w:rsidP="00BF7717">
      <w:r w:rsidRPr="00B54550">
        <w:t xml:space="preserve">                  </w:t>
      </w:r>
      <w:r w:rsidR="00BF7717" w:rsidRPr="00B54550">
        <w:t xml:space="preserve"> свойств нефти </w:t>
      </w:r>
      <w:bookmarkEnd w:id="24"/>
      <w:r w:rsidRPr="00B54550">
        <w:t>от давления</w:t>
      </w:r>
      <w:r w:rsidR="00BB3BFF" w:rsidRPr="00B54550">
        <w:t xml:space="preserve">                            свойств газа от давления</w:t>
      </w:r>
    </w:p>
    <w:p w:rsidR="003C21AF" w:rsidRDefault="003C21AF" w:rsidP="00BF7717">
      <w:pPr>
        <w:spacing w:line="360" w:lineRule="auto"/>
        <w:ind w:right="-850"/>
        <w:jc w:val="both"/>
      </w:pPr>
      <w:r w:rsidRPr="00B54550">
        <w:tab/>
        <w:t xml:space="preserve">        </w:t>
      </w:r>
      <w:r w:rsidR="00BF7717" w:rsidRPr="00B54550">
        <w:t xml:space="preserve">при пластовой </w:t>
      </w:r>
      <w:r w:rsidRPr="00B54550">
        <w:t>температуре</w:t>
      </w:r>
      <w:r w:rsidR="00BB3BFF" w:rsidRPr="00B54550">
        <w:t xml:space="preserve">                        при пластовой температуре</w:t>
      </w:r>
    </w:p>
    <w:p w:rsidR="00BF7717" w:rsidRPr="001D68A7" w:rsidRDefault="00BF7717" w:rsidP="00BF7717">
      <w:pPr>
        <w:spacing w:line="360" w:lineRule="auto"/>
        <w:ind w:right="-850"/>
        <w:jc w:val="both"/>
        <w:rPr>
          <w:color w:val="FF0000"/>
        </w:rPr>
      </w:pPr>
      <w:r w:rsidRPr="001D68A7">
        <w:rPr>
          <w:color w:val="FF0000"/>
        </w:rPr>
        <w:tab/>
        <w:t xml:space="preserve"> </w:t>
      </w:r>
    </w:p>
    <w:p w:rsidR="00BF7717" w:rsidRPr="001D68A7" w:rsidRDefault="00BF7717" w:rsidP="005B12B4">
      <w:r w:rsidRPr="001D68A7">
        <w:tab/>
      </w:r>
      <w:r w:rsidRPr="001D68A7">
        <w:tab/>
      </w:r>
      <w:r w:rsidRPr="001D68A7">
        <w:tab/>
      </w:r>
      <w:r w:rsidR="005B12B4">
        <w:t xml:space="preserve">                                                                                                                 </w:t>
      </w:r>
      <w:r w:rsidR="002E38C6">
        <w:t>Т</w:t>
      </w:r>
      <w:r w:rsidRPr="001D68A7">
        <w:t xml:space="preserve">аблица </w:t>
      </w:r>
      <w:r w:rsidR="009D7C50" w:rsidRPr="001576CF">
        <w:t>3.6.</w:t>
      </w:r>
    </w:p>
    <w:p w:rsidR="00BF7717" w:rsidRPr="001D68A7" w:rsidRDefault="00BF7717" w:rsidP="00BF7717">
      <w:pPr>
        <w:spacing w:after="120" w:line="360" w:lineRule="auto"/>
        <w:jc w:val="center"/>
        <w:rPr>
          <w:b/>
          <w:bCs/>
        </w:rPr>
      </w:pPr>
      <w:bookmarkStart w:id="25" w:name="_Toc120363713"/>
      <w:r w:rsidRPr="001D68A7">
        <w:rPr>
          <w:b/>
          <w:bCs/>
        </w:rPr>
        <w:t>Физико-химические свойства и состав разгазированной* нефти</w:t>
      </w:r>
      <w:bookmarkEnd w:id="25"/>
      <w:r w:rsidRPr="001D68A7">
        <w:rPr>
          <w:b/>
          <w:bCs/>
        </w:rPr>
        <w:t xml:space="preserve"> 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652"/>
        <w:gridCol w:w="625"/>
        <w:gridCol w:w="1109"/>
        <w:gridCol w:w="1330"/>
        <w:gridCol w:w="1234"/>
        <w:gridCol w:w="1146"/>
        <w:gridCol w:w="1363"/>
        <w:gridCol w:w="1308"/>
        <w:gridCol w:w="996"/>
      </w:tblGrid>
      <w:tr w:rsidR="005A6E10" w:rsidRPr="001D68A7">
        <w:trPr>
          <w:jc w:val="center"/>
        </w:trPr>
        <w:tc>
          <w:tcPr>
            <w:tcW w:w="927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Продук-тивный пласт</w:t>
            </w:r>
          </w:p>
        </w:tc>
        <w:tc>
          <w:tcPr>
            <w:tcW w:w="1277" w:type="dxa"/>
            <w:gridSpan w:val="2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Количество исследо-ванных</w:t>
            </w:r>
          </w:p>
        </w:tc>
        <w:tc>
          <w:tcPr>
            <w:tcW w:w="1109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Пластовое давление, МПа</w:t>
            </w:r>
          </w:p>
        </w:tc>
        <w:tc>
          <w:tcPr>
            <w:tcW w:w="1330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Пластовая температура,</w:t>
            </w:r>
            <w:r w:rsidRPr="00B54550">
              <w:rPr>
                <w:sz w:val="20"/>
                <w:szCs w:val="20"/>
                <w:vertAlign w:val="superscript"/>
              </w:rPr>
              <w:t xml:space="preserve"> 0</w:t>
            </w:r>
            <w:r w:rsidRPr="00B54550">
              <w:rPr>
                <w:sz w:val="20"/>
                <w:szCs w:val="20"/>
              </w:rPr>
              <w:t>С</w:t>
            </w:r>
          </w:p>
        </w:tc>
        <w:tc>
          <w:tcPr>
            <w:tcW w:w="1234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Давление насыщения, МПа</w:t>
            </w:r>
          </w:p>
        </w:tc>
        <w:tc>
          <w:tcPr>
            <w:tcW w:w="1146" w:type="dxa"/>
            <w:vMerge w:val="restart"/>
            <w:vAlign w:val="center"/>
          </w:tcPr>
          <w:p w:rsidR="001576CF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 xml:space="preserve">Газосодер-жание, 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м</w:t>
            </w:r>
            <w:r w:rsidRPr="00B54550">
              <w:rPr>
                <w:sz w:val="20"/>
                <w:szCs w:val="20"/>
                <w:vertAlign w:val="superscript"/>
              </w:rPr>
              <w:t>3</w:t>
            </w:r>
            <w:r w:rsidRPr="00B54550">
              <w:rPr>
                <w:sz w:val="20"/>
                <w:szCs w:val="20"/>
              </w:rPr>
              <w:t>/</w:t>
            </w:r>
            <w:r w:rsidR="001576CF" w:rsidRPr="00B54550">
              <w:rPr>
                <w:sz w:val="20"/>
                <w:szCs w:val="20"/>
              </w:rPr>
              <w:t xml:space="preserve"> м</w:t>
            </w:r>
            <w:r w:rsidR="001576CF" w:rsidRPr="00B5455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3" w:type="dxa"/>
            <w:vMerge w:val="restart"/>
            <w:vAlign w:val="center"/>
          </w:tcPr>
          <w:p w:rsidR="001576CF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 xml:space="preserve">Объемный коэффициент пластовой нефти,  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доли ед.</w:t>
            </w:r>
          </w:p>
        </w:tc>
        <w:tc>
          <w:tcPr>
            <w:tcW w:w="1308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Плотность нефти в пластовых условиях</w:t>
            </w:r>
            <w:r w:rsidR="001576CF">
              <w:rPr>
                <w:sz w:val="20"/>
                <w:szCs w:val="20"/>
              </w:rPr>
              <w:t xml:space="preserve">,  </w:t>
            </w:r>
            <w:r w:rsidRPr="00B54550">
              <w:rPr>
                <w:sz w:val="20"/>
                <w:szCs w:val="20"/>
              </w:rPr>
              <w:t>то же в стандар</w:t>
            </w:r>
            <w:r w:rsidRPr="00B54550">
              <w:rPr>
                <w:sz w:val="20"/>
                <w:szCs w:val="20"/>
              </w:rPr>
              <w:t>т</w:t>
            </w:r>
            <w:r w:rsidRPr="00B54550">
              <w:rPr>
                <w:sz w:val="20"/>
                <w:szCs w:val="20"/>
              </w:rPr>
              <w:t>ных усл</w:t>
            </w:r>
            <w:r w:rsidRPr="00B54550">
              <w:rPr>
                <w:sz w:val="20"/>
                <w:szCs w:val="20"/>
              </w:rPr>
              <w:t>о</w:t>
            </w:r>
            <w:r w:rsidRPr="00B54550">
              <w:rPr>
                <w:sz w:val="20"/>
                <w:szCs w:val="20"/>
              </w:rPr>
              <w:t>виях</w:t>
            </w:r>
            <w:r w:rsidR="001576CF">
              <w:rPr>
                <w:sz w:val="20"/>
                <w:szCs w:val="20"/>
              </w:rPr>
              <w:t>,</w:t>
            </w:r>
            <w:r w:rsidR="001576CF" w:rsidRPr="00B54550">
              <w:rPr>
                <w:sz w:val="20"/>
                <w:szCs w:val="20"/>
              </w:rPr>
              <w:t xml:space="preserve"> </w:t>
            </w:r>
            <w:r w:rsidR="001576CF">
              <w:rPr>
                <w:sz w:val="20"/>
                <w:szCs w:val="20"/>
              </w:rPr>
              <w:t>к</w:t>
            </w:r>
            <w:r w:rsidR="001576CF" w:rsidRPr="00B54550">
              <w:rPr>
                <w:sz w:val="20"/>
                <w:szCs w:val="20"/>
              </w:rPr>
              <w:t>г/м</w:t>
            </w:r>
            <w:r w:rsidR="001576CF" w:rsidRPr="00B5455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 xml:space="preserve">Динами-ческая вязкость, </w:t>
            </w:r>
            <w:r w:rsidR="001576CF">
              <w:rPr>
                <w:sz w:val="20"/>
                <w:szCs w:val="20"/>
              </w:rPr>
              <w:t>м</w:t>
            </w:r>
            <w:r w:rsidRPr="00B54550">
              <w:rPr>
                <w:sz w:val="20"/>
                <w:szCs w:val="20"/>
              </w:rPr>
              <w:t>Па·с</w:t>
            </w:r>
          </w:p>
        </w:tc>
      </w:tr>
      <w:tr w:rsidR="005A6E10" w:rsidRPr="001D68A7">
        <w:trPr>
          <w:jc w:val="center"/>
        </w:trPr>
        <w:tc>
          <w:tcPr>
            <w:tcW w:w="927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сква-жин</w:t>
            </w:r>
          </w:p>
        </w:tc>
        <w:tc>
          <w:tcPr>
            <w:tcW w:w="625" w:type="dxa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проб</w:t>
            </w:r>
          </w:p>
        </w:tc>
        <w:tc>
          <w:tcPr>
            <w:tcW w:w="1109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7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10</w:t>
            </w:r>
          </w:p>
        </w:tc>
      </w:tr>
      <w:tr w:rsidR="00BF7717" w:rsidRPr="001D68A7">
        <w:trPr>
          <w:jc w:val="center"/>
        </w:trPr>
        <w:tc>
          <w:tcPr>
            <w:tcW w:w="927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927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</w:tbl>
    <w:p w:rsidR="00BF7717" w:rsidRPr="001D68A7" w:rsidRDefault="00BF7717" w:rsidP="00BF7717">
      <w:pPr>
        <w:spacing w:line="360" w:lineRule="auto"/>
        <w:jc w:val="both"/>
      </w:pPr>
    </w:p>
    <w:p w:rsidR="00BF7717" w:rsidRPr="001D68A7" w:rsidRDefault="00BF7717" w:rsidP="00BF7717">
      <w:pPr>
        <w:spacing w:line="360" w:lineRule="auto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93"/>
        <w:gridCol w:w="1315"/>
        <w:gridCol w:w="1315"/>
        <w:gridCol w:w="656"/>
        <w:gridCol w:w="657"/>
        <w:gridCol w:w="657"/>
        <w:gridCol w:w="657"/>
        <w:gridCol w:w="657"/>
        <w:gridCol w:w="1600"/>
      </w:tblGrid>
      <w:tr w:rsidR="00BF7717" w:rsidRPr="00B54550">
        <w:trPr>
          <w:trHeight w:val="397"/>
          <w:jc w:val="center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717" w:rsidRPr="00B54550" w:rsidRDefault="00BF7717" w:rsidP="00ED5EA7">
            <w:pPr>
              <w:jc w:val="right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 xml:space="preserve">Продолжение табл. </w:t>
            </w:r>
            <w:r w:rsidR="009D7C50" w:rsidRPr="005B12B4">
              <w:rPr>
                <w:sz w:val="20"/>
                <w:szCs w:val="20"/>
              </w:rPr>
              <w:t>3.6.</w:t>
            </w:r>
          </w:p>
        </w:tc>
      </w:tr>
      <w:tr w:rsidR="005A6E10" w:rsidRPr="00B54550">
        <w:trPr>
          <w:jc w:val="center"/>
        </w:trPr>
        <w:tc>
          <w:tcPr>
            <w:tcW w:w="1414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Коэффициент сжимаемости,</w:t>
            </w:r>
          </w:p>
          <w:p w:rsidR="005A6E10" w:rsidRPr="00B54550" w:rsidRDefault="001576CF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position w:val="-24"/>
                <w:sz w:val="20"/>
                <w:szCs w:val="20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3.25pt" o:ole="">
                  <v:imagedata r:id="rId10" o:title=""/>
                </v:shape>
                <o:OLEObject Type="Embed" ProgID="Equation.3" ShapeID="_x0000_i1025" DrawAspect="Content" ObjectID="_1424761856" r:id="rId11"/>
              </w:object>
            </w:r>
          </w:p>
        </w:tc>
        <w:tc>
          <w:tcPr>
            <w:tcW w:w="1493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Коэффициент  растворимости газа и нефти,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  <w:u w:val="single"/>
              </w:rPr>
              <w:t>м</w:t>
            </w:r>
            <w:r w:rsidRPr="00B54550">
              <w:rPr>
                <w:sz w:val="20"/>
                <w:szCs w:val="20"/>
                <w:u w:val="single"/>
                <w:vertAlign w:val="superscript"/>
              </w:rPr>
              <w:t>3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(м</w:t>
            </w:r>
            <w:r w:rsidRPr="00B54550">
              <w:rPr>
                <w:sz w:val="20"/>
                <w:szCs w:val="20"/>
                <w:vertAlign w:val="superscript"/>
              </w:rPr>
              <w:t>3</w:t>
            </w:r>
            <w:r w:rsidRPr="00B54550">
              <w:rPr>
                <w:sz w:val="20"/>
                <w:szCs w:val="20"/>
              </w:rPr>
              <w:t>·Па)</w:t>
            </w:r>
          </w:p>
        </w:tc>
        <w:tc>
          <w:tcPr>
            <w:tcW w:w="1315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Температура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 xml:space="preserve">застывания, </w:t>
            </w:r>
            <w:r w:rsidRPr="00B54550">
              <w:rPr>
                <w:sz w:val="20"/>
                <w:szCs w:val="20"/>
                <w:vertAlign w:val="superscript"/>
              </w:rPr>
              <w:t>0</w:t>
            </w:r>
            <w:r w:rsidRPr="00B54550">
              <w:rPr>
                <w:sz w:val="20"/>
                <w:szCs w:val="20"/>
              </w:rPr>
              <w:t>С</w:t>
            </w:r>
          </w:p>
        </w:tc>
        <w:tc>
          <w:tcPr>
            <w:tcW w:w="1315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Температура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начала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 xml:space="preserve">кипения,  </w:t>
            </w:r>
            <w:r w:rsidRPr="00B54550">
              <w:rPr>
                <w:sz w:val="20"/>
                <w:szCs w:val="20"/>
                <w:vertAlign w:val="superscript"/>
              </w:rPr>
              <w:t>0</w:t>
            </w:r>
            <w:r w:rsidRPr="00B54550">
              <w:rPr>
                <w:sz w:val="20"/>
                <w:szCs w:val="20"/>
              </w:rPr>
              <w:t>С</w:t>
            </w:r>
          </w:p>
        </w:tc>
        <w:tc>
          <w:tcPr>
            <w:tcW w:w="3284" w:type="dxa"/>
            <w:gridSpan w:val="5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Содержание светлых фра</w:t>
            </w:r>
            <w:r w:rsidRPr="00B54550">
              <w:rPr>
                <w:sz w:val="20"/>
                <w:szCs w:val="20"/>
              </w:rPr>
              <w:t>к</w:t>
            </w:r>
            <w:r w:rsidRPr="00B54550">
              <w:rPr>
                <w:sz w:val="20"/>
                <w:szCs w:val="20"/>
              </w:rPr>
              <w:t>ций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(объемные доли в %)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 xml:space="preserve">до температуры, </w:t>
            </w:r>
            <w:r w:rsidRPr="00B54550">
              <w:rPr>
                <w:sz w:val="20"/>
                <w:szCs w:val="20"/>
                <w:vertAlign w:val="superscript"/>
              </w:rPr>
              <w:t>0</w:t>
            </w:r>
            <w:r w:rsidRPr="00B54550">
              <w:rPr>
                <w:sz w:val="20"/>
                <w:szCs w:val="20"/>
              </w:rPr>
              <w:t>С</w:t>
            </w:r>
          </w:p>
        </w:tc>
        <w:tc>
          <w:tcPr>
            <w:tcW w:w="1600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Упругость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паров нефти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в стандар</w:t>
            </w:r>
            <w:r w:rsidRPr="00B54550">
              <w:rPr>
                <w:sz w:val="20"/>
                <w:szCs w:val="20"/>
              </w:rPr>
              <w:t>т</w:t>
            </w:r>
            <w:r w:rsidRPr="00B54550">
              <w:rPr>
                <w:sz w:val="20"/>
                <w:szCs w:val="20"/>
              </w:rPr>
              <w:t>ных  условиях, МПа</w:t>
            </w:r>
          </w:p>
        </w:tc>
      </w:tr>
      <w:tr w:rsidR="005A6E10" w:rsidRPr="00B54550">
        <w:trPr>
          <w:jc w:val="center"/>
        </w:trPr>
        <w:tc>
          <w:tcPr>
            <w:tcW w:w="1414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150</w:t>
            </w:r>
          </w:p>
        </w:tc>
        <w:tc>
          <w:tcPr>
            <w:tcW w:w="657" w:type="dxa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200</w:t>
            </w:r>
          </w:p>
        </w:tc>
        <w:tc>
          <w:tcPr>
            <w:tcW w:w="657" w:type="dxa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250</w:t>
            </w:r>
          </w:p>
        </w:tc>
        <w:tc>
          <w:tcPr>
            <w:tcW w:w="657" w:type="dxa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vMerge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B54550">
        <w:trPr>
          <w:jc w:val="center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11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12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13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14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BF7717" w:rsidRPr="00B54550" w:rsidRDefault="00BF7717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20</w:t>
            </w:r>
          </w:p>
        </w:tc>
      </w:tr>
      <w:tr w:rsidR="00BF7717" w:rsidRPr="00B54550">
        <w:trPr>
          <w:jc w:val="center"/>
        </w:trPr>
        <w:tc>
          <w:tcPr>
            <w:tcW w:w="1414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  <w:tr w:rsidR="00BF7717" w:rsidRPr="00B54550">
        <w:trPr>
          <w:jc w:val="center"/>
        </w:trPr>
        <w:tc>
          <w:tcPr>
            <w:tcW w:w="1414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BF7717" w:rsidRPr="00B54550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</w:tbl>
    <w:p w:rsidR="00BF7717" w:rsidRPr="00B54550" w:rsidRDefault="00BF7717" w:rsidP="00BF7717">
      <w:pPr>
        <w:spacing w:line="360" w:lineRule="auto"/>
        <w:ind w:firstLine="540"/>
        <w:jc w:val="both"/>
        <w:rPr>
          <w:sz w:val="20"/>
          <w:szCs w:val="20"/>
        </w:rPr>
      </w:pPr>
    </w:p>
    <w:p w:rsidR="00BF7717" w:rsidRPr="00B54550" w:rsidRDefault="00BF7717" w:rsidP="00BF7717">
      <w:pPr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905"/>
        <w:gridCol w:w="709"/>
        <w:gridCol w:w="1033"/>
        <w:gridCol w:w="628"/>
        <w:gridCol w:w="647"/>
        <w:gridCol w:w="1332"/>
        <w:gridCol w:w="1417"/>
        <w:gridCol w:w="1315"/>
        <w:gridCol w:w="1279"/>
      </w:tblGrid>
      <w:tr w:rsidR="00BF7717" w:rsidRPr="00B54550">
        <w:trPr>
          <w:trHeight w:val="397"/>
          <w:jc w:val="center"/>
        </w:trPr>
        <w:tc>
          <w:tcPr>
            <w:tcW w:w="1054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F7717" w:rsidRPr="00B54550" w:rsidRDefault="009D7C50" w:rsidP="009D7C50">
            <w:pPr>
              <w:jc w:val="both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BF7717" w:rsidRPr="00B54550">
              <w:rPr>
                <w:sz w:val="20"/>
                <w:szCs w:val="20"/>
              </w:rPr>
              <w:t>Продолжение табл</w:t>
            </w:r>
            <w:r w:rsidR="00BF7717" w:rsidRPr="005B12B4">
              <w:rPr>
                <w:sz w:val="20"/>
                <w:szCs w:val="20"/>
              </w:rPr>
              <w:t xml:space="preserve">. </w:t>
            </w:r>
            <w:r w:rsidRPr="005B12B4">
              <w:rPr>
                <w:sz w:val="20"/>
                <w:szCs w:val="20"/>
              </w:rPr>
              <w:t>3.6.</w:t>
            </w:r>
          </w:p>
        </w:tc>
      </w:tr>
      <w:tr w:rsidR="005A6E10" w:rsidRPr="00B54550">
        <w:trPr>
          <w:jc w:val="center"/>
        </w:trPr>
        <w:tc>
          <w:tcPr>
            <w:tcW w:w="7952" w:type="dxa"/>
            <w:gridSpan w:val="8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Содержание массовое в %</w:t>
            </w:r>
          </w:p>
        </w:tc>
        <w:tc>
          <w:tcPr>
            <w:tcW w:w="1315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Температура  плавления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парафина,</w:t>
            </w:r>
          </w:p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  <w:vertAlign w:val="superscript"/>
              </w:rPr>
              <w:t>0</w:t>
            </w:r>
            <w:r w:rsidRPr="00B54550">
              <w:rPr>
                <w:sz w:val="20"/>
                <w:szCs w:val="20"/>
              </w:rPr>
              <w:t>С</w:t>
            </w:r>
          </w:p>
        </w:tc>
        <w:tc>
          <w:tcPr>
            <w:tcW w:w="1279" w:type="dxa"/>
            <w:vMerge w:val="restart"/>
            <w:vAlign w:val="center"/>
          </w:tcPr>
          <w:p w:rsidR="005A6E10" w:rsidRPr="00B54550" w:rsidRDefault="005A6E10" w:rsidP="005A6E10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Примечания</w:t>
            </w:r>
          </w:p>
        </w:tc>
      </w:tr>
      <w:tr w:rsidR="005A6E10" w:rsidRPr="001D68A7">
        <w:trPr>
          <w:jc w:val="center"/>
        </w:trPr>
        <w:tc>
          <w:tcPr>
            <w:tcW w:w="1281" w:type="dxa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асфальтенов</w:t>
            </w:r>
          </w:p>
        </w:tc>
        <w:tc>
          <w:tcPr>
            <w:tcW w:w="905" w:type="dxa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смол силика-гелевых</w:t>
            </w:r>
          </w:p>
        </w:tc>
        <w:tc>
          <w:tcPr>
            <w:tcW w:w="709" w:type="dxa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масел</w:t>
            </w:r>
          </w:p>
        </w:tc>
        <w:tc>
          <w:tcPr>
            <w:tcW w:w="1033" w:type="dxa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парафина</w:t>
            </w:r>
          </w:p>
        </w:tc>
        <w:tc>
          <w:tcPr>
            <w:tcW w:w="628" w:type="dxa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серы</w:t>
            </w:r>
          </w:p>
        </w:tc>
        <w:tc>
          <w:tcPr>
            <w:tcW w:w="647" w:type="dxa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воды</w:t>
            </w:r>
          </w:p>
        </w:tc>
        <w:tc>
          <w:tcPr>
            <w:tcW w:w="1332" w:type="dxa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других полезных ко</w:t>
            </w:r>
            <w:r w:rsidRPr="002E38C6">
              <w:rPr>
                <w:sz w:val="20"/>
                <w:szCs w:val="20"/>
              </w:rPr>
              <w:t>м</w:t>
            </w:r>
            <w:r w:rsidRPr="002E38C6">
              <w:rPr>
                <w:sz w:val="20"/>
                <w:szCs w:val="20"/>
              </w:rPr>
              <w:t>понентов</w:t>
            </w:r>
          </w:p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(указать к</w:t>
            </w:r>
            <w:r w:rsidRPr="002E38C6">
              <w:rPr>
                <w:sz w:val="20"/>
                <w:szCs w:val="20"/>
              </w:rPr>
              <w:t>а</w:t>
            </w:r>
            <w:r w:rsidRPr="002E38C6">
              <w:rPr>
                <w:sz w:val="20"/>
                <w:szCs w:val="20"/>
              </w:rPr>
              <w:t>ких)</w:t>
            </w:r>
          </w:p>
        </w:tc>
        <w:tc>
          <w:tcPr>
            <w:tcW w:w="1417" w:type="dxa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механических примесей</w:t>
            </w:r>
          </w:p>
        </w:tc>
        <w:tc>
          <w:tcPr>
            <w:tcW w:w="1315" w:type="dxa"/>
            <w:vMerge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28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30</w:t>
            </w:r>
          </w:p>
        </w:tc>
      </w:tr>
      <w:tr w:rsidR="00BF7717" w:rsidRPr="001D68A7">
        <w:trPr>
          <w:jc w:val="center"/>
        </w:trPr>
        <w:tc>
          <w:tcPr>
            <w:tcW w:w="1281" w:type="dxa"/>
            <w:tcBorders>
              <w:bottom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1281" w:type="dxa"/>
            <w:tcBorders>
              <w:top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  <w:tr w:rsidR="00BF7717" w:rsidRPr="002E38C6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10546" w:type="dxa"/>
            <w:gridSpan w:val="10"/>
          </w:tcPr>
          <w:p w:rsidR="00BF7717" w:rsidRPr="002E38C6" w:rsidRDefault="00BF7717" w:rsidP="00ED5EA7">
            <w:pPr>
              <w:spacing w:after="120"/>
              <w:ind w:firstLine="539"/>
              <w:jc w:val="both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* По данным дифференциального разгазирования глубинных проб пластовой нефти до стандартных условий</w:t>
            </w:r>
          </w:p>
        </w:tc>
      </w:tr>
    </w:tbl>
    <w:p w:rsidR="00947619" w:rsidRDefault="00947619" w:rsidP="00BF7717">
      <w:pPr>
        <w:spacing w:line="360" w:lineRule="auto"/>
        <w:ind w:firstLine="540"/>
        <w:jc w:val="right"/>
      </w:pPr>
    </w:p>
    <w:p w:rsidR="00BF7717" w:rsidRPr="001D68A7" w:rsidRDefault="00BF7717" w:rsidP="00BF7717">
      <w:pPr>
        <w:spacing w:line="360" w:lineRule="auto"/>
        <w:ind w:firstLine="540"/>
        <w:jc w:val="right"/>
      </w:pPr>
      <w:r w:rsidRPr="001D68A7">
        <w:t xml:space="preserve">Таблица </w:t>
      </w:r>
      <w:r w:rsidR="009D7C50" w:rsidRPr="005B12B4">
        <w:t>3.7</w:t>
      </w:r>
      <w:r w:rsidR="009D7C50" w:rsidRPr="001D68A7">
        <w:rPr>
          <w:color w:val="FF0000"/>
        </w:rPr>
        <w:t>.</w:t>
      </w:r>
    </w:p>
    <w:p w:rsidR="00BF7717" w:rsidRPr="001D68A7" w:rsidRDefault="00BF7717" w:rsidP="00BF7717">
      <w:pPr>
        <w:spacing w:after="120" w:line="360" w:lineRule="auto"/>
        <w:ind w:left="900" w:right="845"/>
        <w:jc w:val="center"/>
        <w:rPr>
          <w:b/>
          <w:bCs/>
        </w:rPr>
      </w:pPr>
      <w:bookmarkStart w:id="26" w:name="_Toc120363714"/>
      <w:r w:rsidRPr="001D68A7">
        <w:rPr>
          <w:b/>
          <w:bCs/>
        </w:rPr>
        <w:t>Компонентный состав нефтяного газа, разгазированной</w:t>
      </w:r>
      <w:bookmarkEnd w:id="26"/>
      <w:r w:rsidRPr="001D68A7">
        <w:rPr>
          <w:b/>
          <w:bCs/>
        </w:rPr>
        <w:t xml:space="preserve"> </w:t>
      </w:r>
      <w:bookmarkStart w:id="27" w:name="_Toc120363715"/>
      <w:r w:rsidRPr="001D68A7">
        <w:rPr>
          <w:b/>
          <w:bCs/>
        </w:rPr>
        <w:t xml:space="preserve"> и пластовой нефти (мольное содержание в %)</w:t>
      </w:r>
      <w:bookmarkEnd w:id="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1908"/>
        <w:gridCol w:w="1272"/>
        <w:gridCol w:w="1785"/>
        <w:gridCol w:w="1239"/>
        <w:gridCol w:w="1334"/>
      </w:tblGrid>
      <w:tr w:rsidR="005A6E10" w:rsidRPr="001D68A7">
        <w:trPr>
          <w:trHeight w:val="72"/>
          <w:jc w:val="center"/>
        </w:trPr>
        <w:tc>
          <w:tcPr>
            <w:tcW w:w="2883" w:type="dxa"/>
            <w:vMerge w:val="restart"/>
            <w:vAlign w:val="center"/>
          </w:tcPr>
          <w:p w:rsidR="005A6E10" w:rsidRPr="002E38C6" w:rsidRDefault="005A6E10" w:rsidP="005A6E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38" w:type="dxa"/>
            <w:gridSpan w:val="5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Пласт</w:t>
            </w:r>
          </w:p>
        </w:tc>
      </w:tr>
      <w:tr w:rsidR="005A6E10" w:rsidRPr="001D68A7">
        <w:trPr>
          <w:jc w:val="center"/>
        </w:trPr>
        <w:tc>
          <w:tcPr>
            <w:tcW w:w="2883" w:type="dxa"/>
            <w:vMerge/>
            <w:tcBorders>
              <w:bottom w:val="nil"/>
            </w:tcBorders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при однократном</w:t>
            </w:r>
          </w:p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разгазировании пластовой</w:t>
            </w:r>
          </w:p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нефти в стандартных усл</w:t>
            </w:r>
            <w:r w:rsidRPr="002E38C6">
              <w:rPr>
                <w:sz w:val="20"/>
                <w:szCs w:val="20"/>
              </w:rPr>
              <w:t>о</w:t>
            </w:r>
            <w:r w:rsidRPr="002E38C6">
              <w:rPr>
                <w:sz w:val="20"/>
                <w:szCs w:val="20"/>
              </w:rPr>
              <w:t>виях</w:t>
            </w:r>
          </w:p>
        </w:tc>
        <w:tc>
          <w:tcPr>
            <w:tcW w:w="3024" w:type="dxa"/>
            <w:gridSpan w:val="2"/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при дифференциальном</w:t>
            </w:r>
          </w:p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разгазировании пластовой не</w:t>
            </w:r>
            <w:r w:rsidRPr="002E38C6">
              <w:rPr>
                <w:sz w:val="20"/>
                <w:szCs w:val="20"/>
              </w:rPr>
              <w:t>ф</w:t>
            </w:r>
            <w:r w:rsidRPr="002E38C6">
              <w:rPr>
                <w:sz w:val="20"/>
                <w:szCs w:val="20"/>
              </w:rPr>
              <w:t>ти  в рабочих условиях</w:t>
            </w:r>
          </w:p>
        </w:tc>
        <w:tc>
          <w:tcPr>
            <w:tcW w:w="1334" w:type="dxa"/>
            <w:tcBorders>
              <w:bottom w:val="nil"/>
            </w:tcBorders>
            <w:vAlign w:val="center"/>
          </w:tcPr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Пластовая</w:t>
            </w:r>
          </w:p>
          <w:p w:rsidR="005A6E10" w:rsidRPr="002E38C6" w:rsidRDefault="005A6E10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нефть</w:t>
            </w:r>
          </w:p>
        </w:tc>
      </w:tr>
      <w:tr w:rsidR="00BF7717" w:rsidRPr="001D68A7">
        <w:trPr>
          <w:jc w:val="center"/>
        </w:trPr>
        <w:tc>
          <w:tcPr>
            <w:tcW w:w="2883" w:type="dxa"/>
            <w:tcBorders>
              <w:top w:val="nil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BF7717" w:rsidRPr="002E38C6" w:rsidRDefault="00BF7717" w:rsidP="005A6E10">
            <w:pPr>
              <w:ind w:right="-108"/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выделившийся</w:t>
            </w:r>
          </w:p>
          <w:p w:rsidR="00BF7717" w:rsidRPr="002E38C6" w:rsidRDefault="00BF7717" w:rsidP="005A6E10">
            <w:pPr>
              <w:ind w:right="-108"/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газ</w:t>
            </w:r>
          </w:p>
        </w:tc>
        <w:tc>
          <w:tcPr>
            <w:tcW w:w="1272" w:type="dxa"/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нефть</w:t>
            </w:r>
          </w:p>
        </w:tc>
        <w:tc>
          <w:tcPr>
            <w:tcW w:w="1785" w:type="dxa"/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выделившийся газ</w:t>
            </w:r>
          </w:p>
        </w:tc>
        <w:tc>
          <w:tcPr>
            <w:tcW w:w="1239" w:type="dxa"/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нефть</w:t>
            </w:r>
          </w:p>
        </w:tc>
        <w:tc>
          <w:tcPr>
            <w:tcW w:w="1334" w:type="dxa"/>
            <w:tcBorders>
              <w:top w:val="nil"/>
            </w:tcBorders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:rsidR="00BF7717" w:rsidRPr="002E38C6" w:rsidRDefault="00BF7717" w:rsidP="005A6E10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6</w:t>
            </w: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Сероводород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Углекислый газ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  <w:tcBorders>
              <w:bottom w:val="nil"/>
            </w:tcBorders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Азот + редкие</w:t>
            </w:r>
          </w:p>
        </w:tc>
        <w:tc>
          <w:tcPr>
            <w:tcW w:w="1908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  <w:tcBorders>
              <w:top w:val="nil"/>
            </w:tcBorders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          гелий</w:t>
            </w:r>
          </w:p>
        </w:tc>
        <w:tc>
          <w:tcPr>
            <w:tcW w:w="1908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Метан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Этан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Пропан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Изобутан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Н. бутан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Изопентан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Н. пентан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Гексаны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Гептаны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Остаток (С</w:t>
            </w:r>
            <w:r w:rsidRPr="002E38C6">
              <w:rPr>
                <w:sz w:val="20"/>
                <w:szCs w:val="20"/>
                <w:vertAlign w:val="subscript"/>
              </w:rPr>
              <w:t>8</w:t>
            </w:r>
            <w:r w:rsidRPr="002E38C6">
              <w:rPr>
                <w:sz w:val="20"/>
                <w:szCs w:val="20"/>
              </w:rPr>
              <w:t>+ высшие)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Молекулярная масса 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Молекулярная масса остатка</w:t>
            </w:r>
          </w:p>
        </w:tc>
        <w:tc>
          <w:tcPr>
            <w:tcW w:w="190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  <w:tcBorders>
              <w:bottom w:val="nil"/>
            </w:tcBorders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Плотность:</w:t>
            </w:r>
          </w:p>
        </w:tc>
        <w:tc>
          <w:tcPr>
            <w:tcW w:w="1908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          газа, кг/м</w:t>
            </w:r>
            <w:r w:rsidRPr="002E38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          газа относител</w:t>
            </w:r>
            <w:r w:rsidRPr="002E38C6">
              <w:rPr>
                <w:sz w:val="20"/>
                <w:szCs w:val="20"/>
              </w:rPr>
              <w:t>ь</w:t>
            </w:r>
            <w:r w:rsidRPr="002E38C6">
              <w:rPr>
                <w:sz w:val="20"/>
                <w:szCs w:val="20"/>
              </w:rPr>
              <w:t>ная</w:t>
            </w:r>
          </w:p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          (по воздуху), доли ед.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1D68A7">
        <w:trPr>
          <w:jc w:val="center"/>
        </w:trPr>
        <w:tc>
          <w:tcPr>
            <w:tcW w:w="2883" w:type="dxa"/>
            <w:tcBorders>
              <w:top w:val="nil"/>
            </w:tcBorders>
          </w:tcPr>
          <w:p w:rsidR="00BF7717" w:rsidRPr="002E38C6" w:rsidRDefault="00BF7717" w:rsidP="00ED5EA7">
            <w:pPr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          нефти, кг/м</w:t>
            </w:r>
            <w:r w:rsidRPr="002E38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8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717" w:rsidRPr="001D68A7" w:rsidRDefault="00BF7717" w:rsidP="00BF7717">
      <w:pPr>
        <w:spacing w:line="360" w:lineRule="auto"/>
        <w:ind w:right="-185" w:firstLine="540"/>
        <w:jc w:val="both"/>
      </w:pPr>
    </w:p>
    <w:p w:rsidR="00BF7717" w:rsidRPr="001D68A7" w:rsidRDefault="00BF7717" w:rsidP="00BF7717">
      <w:pPr>
        <w:spacing w:line="360" w:lineRule="auto"/>
        <w:ind w:right="-185" w:firstLine="540"/>
        <w:jc w:val="right"/>
        <w:sectPr w:rsidR="00BF7717" w:rsidRPr="001D68A7" w:rsidSect="00ED5EA7">
          <w:footerReference w:type="default" r:id="rId12"/>
          <w:pgSz w:w="11906" w:h="16838"/>
          <w:pgMar w:top="1134" w:right="567" w:bottom="1618" w:left="1134" w:header="709" w:footer="709" w:gutter="0"/>
          <w:cols w:space="708"/>
          <w:docGrid w:linePitch="360"/>
        </w:sectPr>
      </w:pPr>
    </w:p>
    <w:p w:rsidR="00BF7717" w:rsidRPr="00CD59C3" w:rsidRDefault="009D7C50" w:rsidP="009D7C50">
      <w:pPr>
        <w:spacing w:line="360" w:lineRule="auto"/>
        <w:ind w:right="-185" w:firstLine="540"/>
        <w:jc w:val="center"/>
      </w:pPr>
      <w:r w:rsidRPr="001D68A7">
        <w:lastRenderedPageBreak/>
        <w:t xml:space="preserve">                                                                                                                                                     </w:t>
      </w:r>
      <w:r w:rsidR="00BF7717" w:rsidRPr="001D68A7">
        <w:t xml:space="preserve">Таблица </w:t>
      </w:r>
      <w:r w:rsidRPr="00CD59C3">
        <w:t>3.8</w:t>
      </w:r>
    </w:p>
    <w:p w:rsidR="00BF7717" w:rsidRPr="001D68A7" w:rsidRDefault="00BF7717" w:rsidP="00BF7717">
      <w:pPr>
        <w:spacing w:after="120" w:line="360" w:lineRule="auto"/>
        <w:ind w:left="900" w:right="845"/>
        <w:jc w:val="center"/>
        <w:rPr>
          <w:b/>
          <w:bCs/>
        </w:rPr>
      </w:pPr>
      <w:bookmarkStart w:id="28" w:name="_Toc120363716"/>
      <w:r w:rsidRPr="001D68A7">
        <w:rPr>
          <w:b/>
          <w:bCs/>
        </w:rPr>
        <w:t>Физические свойства и компонентный состав свободного газа газовых шапок</w:t>
      </w:r>
      <w:bookmarkEnd w:id="28"/>
    </w:p>
    <w:tbl>
      <w:tblPr>
        <w:tblStyle w:val="a4"/>
        <w:tblW w:w="12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2"/>
        <w:gridCol w:w="872"/>
        <w:gridCol w:w="1492"/>
        <w:gridCol w:w="1534"/>
        <w:gridCol w:w="1570"/>
        <w:gridCol w:w="1561"/>
        <w:gridCol w:w="1636"/>
        <w:gridCol w:w="1396"/>
        <w:gridCol w:w="908"/>
        <w:gridCol w:w="1592"/>
      </w:tblGrid>
      <w:tr w:rsidR="00BF7717" w:rsidRPr="001D68A7">
        <w:trPr>
          <w:jc w:val="center"/>
        </w:trPr>
        <w:tc>
          <w:tcPr>
            <w:tcW w:w="726" w:type="dxa"/>
          </w:tcPr>
          <w:p w:rsidR="00BF7717" w:rsidRPr="001D68A7" w:rsidRDefault="00BF7717" w:rsidP="00ED5EA7">
            <w:r w:rsidRPr="001D68A7">
              <w:t xml:space="preserve">Пласт </w:t>
            </w:r>
          </w:p>
        </w:tc>
        <w:tc>
          <w:tcPr>
            <w:tcW w:w="1523" w:type="dxa"/>
            <w:gridSpan w:val="2"/>
          </w:tcPr>
          <w:p w:rsidR="00BF7717" w:rsidRPr="001D68A7" w:rsidRDefault="00BF7717" w:rsidP="00ED5EA7">
            <w:r w:rsidRPr="001D68A7">
              <w:t>Количество исследованных</w:t>
            </w:r>
          </w:p>
        </w:tc>
        <w:tc>
          <w:tcPr>
            <w:tcW w:w="1279" w:type="dxa"/>
          </w:tcPr>
          <w:p w:rsidR="00BF7717" w:rsidRPr="001D68A7" w:rsidRDefault="00BF7717" w:rsidP="00ED5EA7">
            <w:r w:rsidRPr="001D68A7">
              <w:t xml:space="preserve">Давление </w:t>
            </w:r>
            <w:r w:rsidRPr="001D68A7">
              <w:rPr>
                <w:u w:val="single"/>
              </w:rPr>
              <w:t>пластовое</w:t>
            </w:r>
          </w:p>
        </w:tc>
        <w:tc>
          <w:tcPr>
            <w:tcW w:w="1315" w:type="dxa"/>
          </w:tcPr>
          <w:p w:rsidR="00BF7717" w:rsidRPr="001D68A7" w:rsidRDefault="00BF7717" w:rsidP="00ED5EA7">
            <w:r w:rsidRPr="001D68A7">
              <w:t xml:space="preserve">Температура </w:t>
            </w:r>
            <w:r w:rsidRPr="001D68A7">
              <w:rPr>
                <w:u w:val="single"/>
              </w:rPr>
              <w:t>пластовая</w:t>
            </w:r>
          </w:p>
        </w:tc>
        <w:tc>
          <w:tcPr>
            <w:tcW w:w="1345" w:type="dxa"/>
          </w:tcPr>
          <w:p w:rsidR="00BF7717" w:rsidRPr="001D68A7" w:rsidRDefault="00BF7717" w:rsidP="00ED5EA7">
            <w:r w:rsidRPr="001D68A7">
              <w:t xml:space="preserve">Приведенное давление </w:t>
            </w:r>
          </w:p>
        </w:tc>
        <w:tc>
          <w:tcPr>
            <w:tcW w:w="1337" w:type="dxa"/>
          </w:tcPr>
          <w:p w:rsidR="00BF7717" w:rsidRPr="001D68A7" w:rsidRDefault="00BF7717" w:rsidP="00ED5EA7">
            <w:r w:rsidRPr="001D68A7">
              <w:t xml:space="preserve">Приведенная температура </w:t>
            </w:r>
          </w:p>
        </w:tc>
        <w:tc>
          <w:tcPr>
            <w:tcW w:w="1399" w:type="dxa"/>
          </w:tcPr>
          <w:p w:rsidR="00BF7717" w:rsidRPr="001D68A7" w:rsidRDefault="00BF7717" w:rsidP="00ED5EA7">
            <w:r w:rsidRPr="001D68A7">
              <w:t xml:space="preserve">Коэффициент сверхсжима- </w:t>
            </w:r>
          </w:p>
        </w:tc>
        <w:tc>
          <w:tcPr>
            <w:tcW w:w="1847" w:type="dxa"/>
            <w:gridSpan w:val="2"/>
          </w:tcPr>
          <w:p w:rsidR="00BF7717" w:rsidRPr="001D68A7" w:rsidRDefault="00BF7717" w:rsidP="00ED5EA7">
            <w:r w:rsidRPr="001D68A7">
              <w:t>Поправки</w:t>
            </w:r>
          </w:p>
        </w:tc>
        <w:tc>
          <w:tcPr>
            <w:tcW w:w="1363" w:type="dxa"/>
          </w:tcPr>
          <w:p w:rsidR="00BF7717" w:rsidRPr="001D68A7" w:rsidRDefault="00BF7717" w:rsidP="00ED5EA7"/>
          <w:p w:rsidR="00BF7717" w:rsidRPr="001D68A7" w:rsidRDefault="00BF7717" w:rsidP="00ED5EA7">
            <w:r w:rsidRPr="001D68A7">
              <w:t xml:space="preserve">Объемный </w:t>
            </w:r>
          </w:p>
        </w:tc>
      </w:tr>
      <w:tr w:rsidR="00BF7717" w:rsidRPr="001D68A7">
        <w:trPr>
          <w:jc w:val="center"/>
        </w:trPr>
        <w:tc>
          <w:tcPr>
            <w:tcW w:w="726" w:type="dxa"/>
          </w:tcPr>
          <w:p w:rsidR="00BF7717" w:rsidRPr="001D68A7" w:rsidRDefault="00BF7717" w:rsidP="00ED5EA7"/>
        </w:tc>
        <w:tc>
          <w:tcPr>
            <w:tcW w:w="778" w:type="dxa"/>
          </w:tcPr>
          <w:p w:rsidR="00BF7717" w:rsidRPr="001D68A7" w:rsidRDefault="00BF7717" w:rsidP="00ED5EA7">
            <w:r w:rsidRPr="001D68A7">
              <w:t xml:space="preserve">сква-жин </w:t>
            </w:r>
          </w:p>
        </w:tc>
        <w:tc>
          <w:tcPr>
            <w:tcW w:w="745" w:type="dxa"/>
          </w:tcPr>
          <w:p w:rsidR="00BF7717" w:rsidRPr="001D68A7" w:rsidRDefault="00BF7717" w:rsidP="00ED5EA7">
            <w:r w:rsidRPr="001D68A7">
              <w:t>проб</w:t>
            </w:r>
          </w:p>
        </w:tc>
        <w:tc>
          <w:tcPr>
            <w:tcW w:w="1279" w:type="dxa"/>
          </w:tcPr>
          <w:p w:rsidR="00BF7717" w:rsidRPr="001D68A7" w:rsidRDefault="00BF7717" w:rsidP="00ED5EA7">
            <w:r w:rsidRPr="001D68A7">
              <w:t>критическое</w:t>
            </w:r>
          </w:p>
          <w:p w:rsidR="00BF7717" w:rsidRPr="001D68A7" w:rsidRDefault="00BF7717" w:rsidP="00ED5EA7">
            <w:r w:rsidRPr="001D68A7">
              <w:t xml:space="preserve"> МПа</w:t>
            </w:r>
          </w:p>
        </w:tc>
        <w:tc>
          <w:tcPr>
            <w:tcW w:w="1315" w:type="dxa"/>
          </w:tcPr>
          <w:p w:rsidR="00BF7717" w:rsidRPr="001D68A7" w:rsidRDefault="00BF7717" w:rsidP="00ED5EA7">
            <w:r w:rsidRPr="001D68A7">
              <w:t>критическая</w:t>
            </w:r>
          </w:p>
          <w:p w:rsidR="00BF7717" w:rsidRPr="001D68A7" w:rsidRDefault="00BF7717" w:rsidP="00ED5EA7">
            <w:r w:rsidRPr="001D68A7">
              <w:rPr>
                <w:vertAlign w:val="superscript"/>
              </w:rPr>
              <w:t>0</w:t>
            </w:r>
            <w:r w:rsidRPr="001D68A7">
              <w:t>С</w:t>
            </w:r>
          </w:p>
        </w:tc>
        <w:tc>
          <w:tcPr>
            <w:tcW w:w="1345" w:type="dxa"/>
          </w:tcPr>
          <w:p w:rsidR="00BF7717" w:rsidRPr="001D68A7" w:rsidRDefault="00BF7717" w:rsidP="00ED5EA7">
            <w:r w:rsidRPr="001D68A7">
              <w:t>на……….</w:t>
            </w:r>
          </w:p>
          <w:p w:rsidR="00BF7717" w:rsidRPr="001D68A7" w:rsidRDefault="00BF7717" w:rsidP="00ED5EA7">
            <w:r w:rsidRPr="001D68A7">
              <w:t>МПа</w:t>
            </w:r>
          </w:p>
        </w:tc>
        <w:tc>
          <w:tcPr>
            <w:tcW w:w="1337" w:type="dxa"/>
          </w:tcPr>
          <w:p w:rsidR="00BF7717" w:rsidRPr="001D68A7" w:rsidRDefault="00BF7717" w:rsidP="00ED5EA7">
            <w:r w:rsidRPr="001D68A7">
              <w:t>на…….</w:t>
            </w:r>
          </w:p>
          <w:p w:rsidR="00BF7717" w:rsidRPr="001D68A7" w:rsidRDefault="00BF7717" w:rsidP="00ED5EA7">
            <w:r w:rsidRPr="001D68A7">
              <w:rPr>
                <w:vertAlign w:val="superscript"/>
              </w:rPr>
              <w:t>0</w:t>
            </w:r>
            <w:r w:rsidRPr="001D68A7">
              <w:t>С</w:t>
            </w:r>
          </w:p>
        </w:tc>
        <w:tc>
          <w:tcPr>
            <w:tcW w:w="1399" w:type="dxa"/>
          </w:tcPr>
          <w:p w:rsidR="00BF7717" w:rsidRPr="001D68A7" w:rsidRDefault="00BF7717" w:rsidP="00ED5EA7">
            <w:r w:rsidRPr="001D68A7">
              <w:t xml:space="preserve">емости, </w:t>
            </w:r>
          </w:p>
          <w:p w:rsidR="00BF7717" w:rsidRPr="001D68A7" w:rsidRDefault="00BF7717" w:rsidP="00ED5EA7">
            <w:r w:rsidRPr="001D68A7">
              <w:t>доли ед.</w:t>
            </w:r>
          </w:p>
        </w:tc>
        <w:tc>
          <w:tcPr>
            <w:tcW w:w="1054" w:type="dxa"/>
          </w:tcPr>
          <w:p w:rsidR="00BF7717" w:rsidRPr="001D68A7" w:rsidRDefault="00BF7717" w:rsidP="00ED5EA7">
            <w:r w:rsidRPr="001D68A7">
              <w:t>на откл</w:t>
            </w:r>
            <w:r w:rsidRPr="001D68A7">
              <w:t>о</w:t>
            </w:r>
            <w:r w:rsidRPr="001D68A7">
              <w:t xml:space="preserve">нение </w:t>
            </w:r>
          </w:p>
          <w:p w:rsidR="00BF7717" w:rsidRPr="001D68A7" w:rsidRDefault="00BF7717" w:rsidP="00ED5EA7">
            <w:r w:rsidRPr="001D68A7">
              <w:t>от закона Бойля-Мариотта</w:t>
            </w:r>
          </w:p>
        </w:tc>
        <w:tc>
          <w:tcPr>
            <w:tcW w:w="793" w:type="dxa"/>
          </w:tcPr>
          <w:p w:rsidR="00BF7717" w:rsidRPr="001D68A7" w:rsidRDefault="00BF7717" w:rsidP="00ED5EA7">
            <w:r w:rsidRPr="001D68A7">
              <w:t>на темпе-ратуру</w:t>
            </w:r>
          </w:p>
        </w:tc>
        <w:tc>
          <w:tcPr>
            <w:tcW w:w="1363" w:type="dxa"/>
          </w:tcPr>
          <w:p w:rsidR="00BF7717" w:rsidRPr="001D68A7" w:rsidRDefault="00BF7717" w:rsidP="00ED5EA7">
            <w:r w:rsidRPr="001D68A7">
              <w:t>коэффициент</w:t>
            </w:r>
          </w:p>
          <w:p w:rsidR="00BF7717" w:rsidRPr="001D68A7" w:rsidRDefault="00BF7717" w:rsidP="00ED5EA7">
            <w:r w:rsidRPr="001D68A7">
              <w:t>пластового газа,</w:t>
            </w:r>
          </w:p>
          <w:p w:rsidR="00BF7717" w:rsidRPr="001D68A7" w:rsidRDefault="00BF7717" w:rsidP="00ED5EA7">
            <w:r w:rsidRPr="001D68A7">
              <w:t xml:space="preserve"> доли ед.</w:t>
            </w:r>
          </w:p>
        </w:tc>
      </w:tr>
      <w:tr w:rsidR="00BF7717" w:rsidRPr="001D68A7">
        <w:trPr>
          <w:jc w:val="center"/>
        </w:trPr>
        <w:tc>
          <w:tcPr>
            <w:tcW w:w="726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1</w:t>
            </w:r>
          </w:p>
        </w:tc>
        <w:tc>
          <w:tcPr>
            <w:tcW w:w="778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2</w:t>
            </w:r>
          </w:p>
        </w:tc>
        <w:tc>
          <w:tcPr>
            <w:tcW w:w="745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3</w:t>
            </w:r>
          </w:p>
        </w:tc>
        <w:tc>
          <w:tcPr>
            <w:tcW w:w="1279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4</w:t>
            </w:r>
          </w:p>
        </w:tc>
        <w:tc>
          <w:tcPr>
            <w:tcW w:w="1315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5</w:t>
            </w:r>
          </w:p>
        </w:tc>
        <w:tc>
          <w:tcPr>
            <w:tcW w:w="1345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6</w:t>
            </w:r>
          </w:p>
        </w:tc>
        <w:tc>
          <w:tcPr>
            <w:tcW w:w="1337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7</w:t>
            </w:r>
          </w:p>
        </w:tc>
        <w:tc>
          <w:tcPr>
            <w:tcW w:w="1399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8</w:t>
            </w:r>
          </w:p>
        </w:tc>
        <w:tc>
          <w:tcPr>
            <w:tcW w:w="1054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9</w:t>
            </w:r>
          </w:p>
        </w:tc>
        <w:tc>
          <w:tcPr>
            <w:tcW w:w="793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10</w:t>
            </w:r>
          </w:p>
        </w:tc>
        <w:tc>
          <w:tcPr>
            <w:tcW w:w="1363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11</w:t>
            </w:r>
          </w:p>
        </w:tc>
      </w:tr>
      <w:tr w:rsidR="00BF7717" w:rsidRPr="001D68A7">
        <w:trPr>
          <w:jc w:val="center"/>
        </w:trPr>
        <w:tc>
          <w:tcPr>
            <w:tcW w:w="726" w:type="dxa"/>
          </w:tcPr>
          <w:p w:rsidR="00BF7717" w:rsidRPr="001D68A7" w:rsidRDefault="00BF7717" w:rsidP="00ED5EA7"/>
        </w:tc>
        <w:tc>
          <w:tcPr>
            <w:tcW w:w="778" w:type="dxa"/>
          </w:tcPr>
          <w:p w:rsidR="00BF7717" w:rsidRPr="001D68A7" w:rsidRDefault="00BF7717" w:rsidP="00ED5EA7"/>
        </w:tc>
        <w:tc>
          <w:tcPr>
            <w:tcW w:w="745" w:type="dxa"/>
          </w:tcPr>
          <w:p w:rsidR="00BF7717" w:rsidRPr="001D68A7" w:rsidRDefault="00BF7717" w:rsidP="00ED5EA7"/>
        </w:tc>
        <w:tc>
          <w:tcPr>
            <w:tcW w:w="1279" w:type="dxa"/>
          </w:tcPr>
          <w:p w:rsidR="00BF7717" w:rsidRPr="001D68A7" w:rsidRDefault="00BF7717" w:rsidP="00ED5EA7"/>
        </w:tc>
        <w:tc>
          <w:tcPr>
            <w:tcW w:w="1315" w:type="dxa"/>
          </w:tcPr>
          <w:p w:rsidR="00BF7717" w:rsidRPr="001D68A7" w:rsidRDefault="00BF7717" w:rsidP="00ED5EA7"/>
        </w:tc>
        <w:tc>
          <w:tcPr>
            <w:tcW w:w="1345" w:type="dxa"/>
          </w:tcPr>
          <w:p w:rsidR="00BF7717" w:rsidRPr="001D68A7" w:rsidRDefault="00BF7717" w:rsidP="00ED5EA7"/>
        </w:tc>
        <w:tc>
          <w:tcPr>
            <w:tcW w:w="1337" w:type="dxa"/>
          </w:tcPr>
          <w:p w:rsidR="00BF7717" w:rsidRPr="001D68A7" w:rsidRDefault="00BF7717" w:rsidP="00ED5EA7"/>
        </w:tc>
        <w:tc>
          <w:tcPr>
            <w:tcW w:w="1399" w:type="dxa"/>
          </w:tcPr>
          <w:p w:rsidR="00BF7717" w:rsidRPr="001D68A7" w:rsidRDefault="00BF7717" w:rsidP="00ED5EA7"/>
        </w:tc>
        <w:tc>
          <w:tcPr>
            <w:tcW w:w="1054" w:type="dxa"/>
          </w:tcPr>
          <w:p w:rsidR="00BF7717" w:rsidRPr="001D68A7" w:rsidRDefault="00BF7717" w:rsidP="00ED5EA7"/>
        </w:tc>
        <w:tc>
          <w:tcPr>
            <w:tcW w:w="793" w:type="dxa"/>
          </w:tcPr>
          <w:p w:rsidR="00BF7717" w:rsidRPr="001D68A7" w:rsidRDefault="00BF7717" w:rsidP="00ED5EA7"/>
        </w:tc>
        <w:tc>
          <w:tcPr>
            <w:tcW w:w="1363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726" w:type="dxa"/>
          </w:tcPr>
          <w:p w:rsidR="00BF7717" w:rsidRPr="001D68A7" w:rsidRDefault="00BF7717" w:rsidP="00ED5EA7"/>
        </w:tc>
        <w:tc>
          <w:tcPr>
            <w:tcW w:w="778" w:type="dxa"/>
          </w:tcPr>
          <w:p w:rsidR="00BF7717" w:rsidRPr="001D68A7" w:rsidRDefault="00BF7717" w:rsidP="00ED5EA7"/>
        </w:tc>
        <w:tc>
          <w:tcPr>
            <w:tcW w:w="745" w:type="dxa"/>
          </w:tcPr>
          <w:p w:rsidR="00BF7717" w:rsidRPr="001D68A7" w:rsidRDefault="00BF7717" w:rsidP="00ED5EA7"/>
        </w:tc>
        <w:tc>
          <w:tcPr>
            <w:tcW w:w="1279" w:type="dxa"/>
          </w:tcPr>
          <w:p w:rsidR="00BF7717" w:rsidRPr="001D68A7" w:rsidRDefault="00BF7717" w:rsidP="00ED5EA7"/>
        </w:tc>
        <w:tc>
          <w:tcPr>
            <w:tcW w:w="1315" w:type="dxa"/>
          </w:tcPr>
          <w:p w:rsidR="00BF7717" w:rsidRPr="001D68A7" w:rsidRDefault="00BF7717" w:rsidP="00ED5EA7"/>
        </w:tc>
        <w:tc>
          <w:tcPr>
            <w:tcW w:w="1345" w:type="dxa"/>
          </w:tcPr>
          <w:p w:rsidR="00BF7717" w:rsidRPr="001D68A7" w:rsidRDefault="00BF7717" w:rsidP="00ED5EA7"/>
        </w:tc>
        <w:tc>
          <w:tcPr>
            <w:tcW w:w="1337" w:type="dxa"/>
          </w:tcPr>
          <w:p w:rsidR="00BF7717" w:rsidRPr="001D68A7" w:rsidRDefault="00BF7717" w:rsidP="00ED5EA7"/>
        </w:tc>
        <w:tc>
          <w:tcPr>
            <w:tcW w:w="1399" w:type="dxa"/>
          </w:tcPr>
          <w:p w:rsidR="00BF7717" w:rsidRPr="001D68A7" w:rsidRDefault="00BF7717" w:rsidP="00ED5EA7"/>
        </w:tc>
        <w:tc>
          <w:tcPr>
            <w:tcW w:w="1054" w:type="dxa"/>
          </w:tcPr>
          <w:p w:rsidR="00BF7717" w:rsidRPr="001D68A7" w:rsidRDefault="00BF7717" w:rsidP="00ED5EA7"/>
        </w:tc>
        <w:tc>
          <w:tcPr>
            <w:tcW w:w="793" w:type="dxa"/>
          </w:tcPr>
          <w:p w:rsidR="00BF7717" w:rsidRPr="001D68A7" w:rsidRDefault="00BF7717" w:rsidP="00ED5EA7"/>
        </w:tc>
        <w:tc>
          <w:tcPr>
            <w:tcW w:w="1363" w:type="dxa"/>
          </w:tcPr>
          <w:p w:rsidR="00BF7717" w:rsidRPr="001D68A7" w:rsidRDefault="00BF7717" w:rsidP="00ED5EA7"/>
        </w:tc>
      </w:tr>
    </w:tbl>
    <w:p w:rsidR="00BF7717" w:rsidRPr="001D68A7" w:rsidRDefault="00BF7717" w:rsidP="00BF7717"/>
    <w:p w:rsidR="00BF7717" w:rsidRPr="001D68A7" w:rsidRDefault="00BF7717" w:rsidP="00BF7717"/>
    <w:tbl>
      <w:tblPr>
        <w:tblStyle w:val="a4"/>
        <w:tblW w:w="11971" w:type="dxa"/>
        <w:jc w:val="center"/>
        <w:tblLook w:val="01E0" w:firstRow="1" w:lastRow="1" w:firstColumn="1" w:lastColumn="1" w:noHBand="0" w:noVBand="0"/>
      </w:tblPr>
      <w:tblGrid>
        <w:gridCol w:w="1711"/>
        <w:gridCol w:w="921"/>
        <w:gridCol w:w="766"/>
        <w:gridCol w:w="686"/>
        <w:gridCol w:w="750"/>
        <w:gridCol w:w="1162"/>
        <w:gridCol w:w="1161"/>
        <w:gridCol w:w="780"/>
        <w:gridCol w:w="896"/>
        <w:gridCol w:w="888"/>
        <w:gridCol w:w="749"/>
        <w:gridCol w:w="758"/>
        <w:gridCol w:w="1555"/>
        <w:gridCol w:w="977"/>
      </w:tblGrid>
      <w:tr w:rsidR="00BF7717" w:rsidRPr="00CD59C3">
        <w:trPr>
          <w:trHeight w:val="397"/>
          <w:jc w:val="center"/>
        </w:trPr>
        <w:tc>
          <w:tcPr>
            <w:tcW w:w="119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717" w:rsidRPr="00CD59C3" w:rsidRDefault="00BF7717" w:rsidP="00ED5EA7">
            <w:pPr>
              <w:jc w:val="right"/>
            </w:pPr>
            <w:r w:rsidRPr="00CD59C3">
              <w:t xml:space="preserve">Продолжение табл. </w:t>
            </w:r>
            <w:r w:rsidR="009D7C50" w:rsidRPr="00CD59C3">
              <w:t>3.8.</w:t>
            </w:r>
          </w:p>
        </w:tc>
      </w:tr>
      <w:tr w:rsidR="00B667B5" w:rsidRPr="001D68A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 xml:space="preserve">Плотность  </w:t>
            </w:r>
            <w:r w:rsidRPr="00CD59C3">
              <w:t>абсолютная,</w:t>
            </w:r>
            <w:r w:rsidRPr="001D68A7">
              <w:rPr>
                <w:u w:val="single"/>
              </w:rPr>
              <w:t xml:space="preserve"> </w:t>
            </w:r>
            <w:r w:rsidRPr="001D68A7">
              <w:t>кг/м</w:t>
            </w:r>
            <w:r w:rsidRPr="001D68A7">
              <w:rPr>
                <w:vertAlign w:val="superscript"/>
              </w:rPr>
              <w:t>3</w:t>
            </w:r>
          </w:p>
        </w:tc>
        <w:tc>
          <w:tcPr>
            <w:tcW w:w="9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B5" w:rsidRPr="001D68A7" w:rsidRDefault="00B667B5" w:rsidP="00ED5EA7">
            <w:pPr>
              <w:jc w:val="center"/>
            </w:pPr>
            <w:r w:rsidRPr="001D68A7">
              <w:t>Содержание мольное, % (г/м</w:t>
            </w:r>
            <w:r w:rsidRPr="001D68A7">
              <w:rPr>
                <w:vertAlign w:val="superscript"/>
              </w:rPr>
              <w:t>3</w:t>
            </w:r>
            <w:r w:rsidRPr="001D68A7"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7B5" w:rsidRPr="001D68A7" w:rsidRDefault="00B667B5" w:rsidP="00B667B5">
            <w:pPr>
              <w:jc w:val="center"/>
            </w:pPr>
          </w:p>
          <w:p w:rsidR="00B667B5" w:rsidRPr="001D68A7" w:rsidRDefault="00B667B5" w:rsidP="00B667B5">
            <w:pPr>
              <w:jc w:val="center"/>
            </w:pPr>
            <w:r w:rsidRPr="001D68A7">
              <w:t>Приме-чание</w:t>
            </w:r>
          </w:p>
        </w:tc>
      </w:tr>
      <w:tr w:rsidR="00B667B5" w:rsidRPr="001D68A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относительная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метана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этана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про-пана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бута-нов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пентана+</w:t>
            </w:r>
          </w:p>
          <w:p w:rsidR="00B667B5" w:rsidRPr="001D68A7" w:rsidRDefault="00B667B5" w:rsidP="00ED5EA7">
            <w:pPr>
              <w:jc w:val="center"/>
            </w:pPr>
            <w:r w:rsidRPr="001D68A7">
              <w:t>+высшие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серо-водорода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гелия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аргона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угле-кисло-го газа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азота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пара-фина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center"/>
            </w:pPr>
            <w:r w:rsidRPr="001D68A7">
              <w:t>других поле</w:t>
            </w:r>
            <w:r w:rsidRPr="001D68A7">
              <w:t>з</w:t>
            </w:r>
            <w:r w:rsidRPr="001D68A7">
              <w:t>ных комп</w:t>
            </w:r>
            <w:r w:rsidRPr="001D68A7">
              <w:t>о</w:t>
            </w:r>
            <w:r w:rsidRPr="001D68A7">
              <w:t>нентов (указать каких)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5" w:rsidRPr="001D68A7" w:rsidRDefault="00B667B5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25</w:t>
            </w:r>
          </w:p>
        </w:tc>
      </w:tr>
      <w:tr w:rsidR="00BF7717" w:rsidRPr="001D68A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</w:tr>
    </w:tbl>
    <w:p w:rsidR="00BF7717" w:rsidRPr="001D68A7" w:rsidRDefault="00BF7717" w:rsidP="00BF7717">
      <w:pPr>
        <w:spacing w:line="360" w:lineRule="auto"/>
        <w:ind w:firstLine="540"/>
        <w:jc w:val="center"/>
        <w:rPr>
          <w:b/>
          <w:bCs/>
        </w:rPr>
        <w:sectPr w:rsidR="00BF7717" w:rsidRPr="001D68A7" w:rsidSect="00ED5EA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F7717" w:rsidRPr="001D68A7" w:rsidRDefault="00BF7717" w:rsidP="00BF7717">
      <w:pPr>
        <w:spacing w:line="360" w:lineRule="auto"/>
        <w:ind w:firstLine="540"/>
        <w:jc w:val="right"/>
        <w:rPr>
          <w:b/>
          <w:bCs/>
        </w:rPr>
      </w:pPr>
      <w:r w:rsidRPr="001D68A7">
        <w:lastRenderedPageBreak/>
        <w:t>Таблица</w:t>
      </w:r>
      <w:r w:rsidR="00CD59C3">
        <w:t xml:space="preserve"> </w:t>
      </w:r>
      <w:r w:rsidR="009D7C50" w:rsidRPr="00CD59C3">
        <w:t>3.9</w:t>
      </w:r>
      <w:r w:rsidR="009D7C50" w:rsidRPr="001D68A7">
        <w:rPr>
          <w:color w:val="FF0000"/>
        </w:rPr>
        <w:t>.</w:t>
      </w:r>
    </w:p>
    <w:p w:rsidR="00BF7717" w:rsidRPr="001D68A7" w:rsidRDefault="00BF7717" w:rsidP="00BF7717">
      <w:pPr>
        <w:spacing w:after="120" w:line="360" w:lineRule="auto"/>
        <w:ind w:left="900" w:right="845"/>
        <w:jc w:val="center"/>
        <w:rPr>
          <w:b/>
          <w:bCs/>
        </w:rPr>
      </w:pPr>
      <w:r w:rsidRPr="001D68A7">
        <w:rPr>
          <w:b/>
          <w:bCs/>
        </w:rPr>
        <w:t>Компонентный состав газа и конденсата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818"/>
        <w:gridCol w:w="551"/>
        <w:gridCol w:w="833"/>
        <w:gridCol w:w="461"/>
        <w:gridCol w:w="923"/>
        <w:gridCol w:w="706"/>
        <w:gridCol w:w="909"/>
        <w:gridCol w:w="692"/>
        <w:gridCol w:w="923"/>
        <w:gridCol w:w="501"/>
        <w:gridCol w:w="854"/>
        <w:gridCol w:w="854"/>
      </w:tblGrid>
      <w:tr w:rsidR="00BF7717" w:rsidRPr="001D68A7">
        <w:trPr>
          <w:jc w:val="center"/>
        </w:trPr>
        <w:tc>
          <w:tcPr>
            <w:tcW w:w="1396" w:type="dxa"/>
            <w:vMerge w:val="restart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Компоненты</w:t>
            </w:r>
          </w:p>
        </w:tc>
        <w:tc>
          <w:tcPr>
            <w:tcW w:w="4292" w:type="dxa"/>
            <w:gridSpan w:val="6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Состав газа</w:t>
            </w:r>
          </w:p>
        </w:tc>
        <w:tc>
          <w:tcPr>
            <w:tcW w:w="3025" w:type="dxa"/>
            <w:gridSpan w:val="4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Состав конденсата</w:t>
            </w:r>
          </w:p>
        </w:tc>
        <w:tc>
          <w:tcPr>
            <w:tcW w:w="1708" w:type="dxa"/>
            <w:gridSpan w:val="2"/>
            <w:vMerge w:val="restart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Соста</w:t>
            </w:r>
            <w:r w:rsidR="00570C0B" w:rsidRPr="001D68A7">
              <w:t>в</w:t>
            </w:r>
            <w:r w:rsidRPr="001D68A7">
              <w:t xml:space="preserve"> пластов</w:t>
            </w:r>
            <w:r w:rsidRPr="001D68A7">
              <w:t>о</w:t>
            </w:r>
            <w:r w:rsidRPr="001D68A7">
              <w:t>го газа</w:t>
            </w:r>
          </w:p>
        </w:tc>
      </w:tr>
      <w:tr w:rsidR="00BF7717" w:rsidRPr="001D68A7">
        <w:trPr>
          <w:jc w:val="center"/>
        </w:trPr>
        <w:tc>
          <w:tcPr>
            <w:tcW w:w="1396" w:type="dxa"/>
            <w:vMerge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</w:p>
        </w:tc>
        <w:tc>
          <w:tcPr>
            <w:tcW w:w="1369" w:type="dxa"/>
            <w:gridSpan w:val="2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сепарации</w:t>
            </w:r>
          </w:p>
        </w:tc>
        <w:tc>
          <w:tcPr>
            <w:tcW w:w="1294" w:type="dxa"/>
            <w:gridSpan w:val="2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дегазации</w:t>
            </w:r>
          </w:p>
        </w:tc>
        <w:tc>
          <w:tcPr>
            <w:tcW w:w="1629" w:type="dxa"/>
            <w:gridSpan w:val="2"/>
            <w:vAlign w:val="center"/>
          </w:tcPr>
          <w:p w:rsidR="00BF7717" w:rsidRPr="00CD59C3" w:rsidRDefault="00BF7717" w:rsidP="00B667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59C3">
              <w:rPr>
                <w:sz w:val="22"/>
                <w:szCs w:val="22"/>
              </w:rPr>
              <w:t>дебутанизации</w:t>
            </w:r>
          </w:p>
        </w:tc>
        <w:tc>
          <w:tcPr>
            <w:tcW w:w="1601" w:type="dxa"/>
            <w:gridSpan w:val="2"/>
            <w:vAlign w:val="center"/>
          </w:tcPr>
          <w:p w:rsidR="00BF7717" w:rsidRPr="00CD59C3" w:rsidRDefault="00BF7717" w:rsidP="00B667B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59C3">
              <w:rPr>
                <w:sz w:val="20"/>
                <w:szCs w:val="20"/>
              </w:rPr>
              <w:t>дебутанизации</w:t>
            </w:r>
          </w:p>
        </w:tc>
        <w:tc>
          <w:tcPr>
            <w:tcW w:w="1424" w:type="dxa"/>
            <w:gridSpan w:val="2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сырого</w:t>
            </w:r>
          </w:p>
        </w:tc>
        <w:tc>
          <w:tcPr>
            <w:tcW w:w="1708" w:type="dxa"/>
            <w:gridSpan w:val="2"/>
            <w:vMerge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  <w:vMerge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</w:p>
        </w:tc>
        <w:tc>
          <w:tcPr>
            <w:tcW w:w="818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моли</w:t>
            </w:r>
          </w:p>
        </w:tc>
        <w:tc>
          <w:tcPr>
            <w:tcW w:w="551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%</w:t>
            </w:r>
          </w:p>
        </w:tc>
        <w:tc>
          <w:tcPr>
            <w:tcW w:w="833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моли</w:t>
            </w:r>
          </w:p>
        </w:tc>
        <w:tc>
          <w:tcPr>
            <w:tcW w:w="461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%</w:t>
            </w:r>
          </w:p>
        </w:tc>
        <w:tc>
          <w:tcPr>
            <w:tcW w:w="923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моли</w:t>
            </w:r>
          </w:p>
        </w:tc>
        <w:tc>
          <w:tcPr>
            <w:tcW w:w="706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%</w:t>
            </w:r>
          </w:p>
        </w:tc>
        <w:tc>
          <w:tcPr>
            <w:tcW w:w="909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моли</w:t>
            </w:r>
          </w:p>
        </w:tc>
        <w:tc>
          <w:tcPr>
            <w:tcW w:w="692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%</w:t>
            </w:r>
          </w:p>
        </w:tc>
        <w:tc>
          <w:tcPr>
            <w:tcW w:w="923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моли</w:t>
            </w:r>
          </w:p>
        </w:tc>
        <w:tc>
          <w:tcPr>
            <w:tcW w:w="501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%</w:t>
            </w:r>
          </w:p>
        </w:tc>
        <w:tc>
          <w:tcPr>
            <w:tcW w:w="854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моли</w:t>
            </w:r>
          </w:p>
        </w:tc>
        <w:tc>
          <w:tcPr>
            <w:tcW w:w="854" w:type="dxa"/>
            <w:vAlign w:val="center"/>
          </w:tcPr>
          <w:p w:rsidR="00BF7717" w:rsidRPr="001D68A7" w:rsidRDefault="00BF7717" w:rsidP="00B667B5">
            <w:pPr>
              <w:spacing w:line="360" w:lineRule="auto"/>
              <w:jc w:val="center"/>
            </w:pPr>
            <w:r w:rsidRPr="001D68A7">
              <w:t>%</w:t>
            </w: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  <w:rPr>
                <w:lang w:val="en-US"/>
              </w:rPr>
            </w:pPr>
            <w:r w:rsidRPr="001D68A7">
              <w:rPr>
                <w:lang w:val="en-US"/>
              </w:rPr>
              <w:t>N</w:t>
            </w:r>
            <w:r w:rsidRPr="001D68A7">
              <w:rPr>
                <w:vertAlign w:val="subscript"/>
                <w:lang w:val="en-US"/>
              </w:rPr>
              <w:t>2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  <w:rPr>
                <w:lang w:val="en-US"/>
              </w:rPr>
            </w:pPr>
            <w:r w:rsidRPr="001D68A7">
              <w:rPr>
                <w:lang w:val="en-US"/>
              </w:rPr>
              <w:t>CO</w:t>
            </w:r>
            <w:r w:rsidRPr="001D68A7">
              <w:rPr>
                <w:vertAlign w:val="subscript"/>
                <w:lang w:val="en-US"/>
              </w:rPr>
              <w:t>2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  <w:rPr>
                <w:lang w:val="en-US"/>
              </w:rPr>
            </w:pPr>
            <w:r w:rsidRPr="001D68A7">
              <w:rPr>
                <w:lang w:val="en-US"/>
              </w:rPr>
              <w:t>H</w:t>
            </w:r>
            <w:r w:rsidRPr="001D68A7">
              <w:rPr>
                <w:vertAlign w:val="subscript"/>
                <w:lang w:val="en-US"/>
              </w:rPr>
              <w:t>2</w:t>
            </w:r>
            <w:r w:rsidRPr="001D68A7">
              <w:rPr>
                <w:lang w:val="en-US"/>
              </w:rPr>
              <w:t>S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  <w:rPr>
                <w:lang w:val="en-US"/>
              </w:rPr>
            </w:pPr>
            <w:r w:rsidRPr="001D68A7">
              <w:rPr>
                <w:lang w:val="en-US"/>
              </w:rPr>
              <w:t>He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  <w:rPr>
                <w:lang w:val="en-US"/>
              </w:rPr>
            </w:pPr>
            <w:r w:rsidRPr="001D68A7">
              <w:rPr>
                <w:lang w:val="en-US"/>
              </w:rPr>
              <w:t>CH</w:t>
            </w:r>
            <w:r w:rsidRPr="001D68A7">
              <w:rPr>
                <w:vertAlign w:val="subscript"/>
                <w:lang w:val="en-US"/>
              </w:rPr>
              <w:t>4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  <w:r w:rsidRPr="001D68A7">
              <w:rPr>
                <w:lang w:val="en-US"/>
              </w:rPr>
              <w:t>C</w:t>
            </w:r>
            <w:r w:rsidRPr="001D68A7">
              <w:rPr>
                <w:vertAlign w:val="subscript"/>
                <w:lang w:val="en-US"/>
              </w:rPr>
              <w:t>2</w:t>
            </w:r>
            <w:r w:rsidRPr="001D68A7">
              <w:rPr>
                <w:lang w:val="en-US"/>
              </w:rPr>
              <w:t>H</w:t>
            </w:r>
            <w:r w:rsidRPr="001D68A7">
              <w:rPr>
                <w:vertAlign w:val="subscript"/>
                <w:lang w:val="en-US"/>
              </w:rPr>
              <w:t>6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  <w:r w:rsidRPr="001D68A7">
              <w:rPr>
                <w:lang w:val="en-US"/>
              </w:rPr>
              <w:t>C</w:t>
            </w:r>
            <w:r w:rsidRPr="001D68A7">
              <w:rPr>
                <w:vertAlign w:val="subscript"/>
                <w:lang w:val="en-US"/>
              </w:rPr>
              <w:t>3</w:t>
            </w:r>
            <w:r w:rsidRPr="001D68A7">
              <w:rPr>
                <w:lang w:val="en-US"/>
              </w:rPr>
              <w:t>H</w:t>
            </w:r>
            <w:r w:rsidRPr="001D68A7">
              <w:rPr>
                <w:vertAlign w:val="subscript"/>
                <w:lang w:val="en-US"/>
              </w:rPr>
              <w:t>8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  <w:rPr>
                <w:lang w:val="en-US"/>
              </w:rPr>
            </w:pPr>
            <w:r w:rsidRPr="001D68A7">
              <w:rPr>
                <w:lang w:val="en-US"/>
              </w:rPr>
              <w:t>i- C</w:t>
            </w:r>
            <w:r w:rsidRPr="001D68A7">
              <w:rPr>
                <w:vertAlign w:val="subscript"/>
                <w:lang w:val="en-US"/>
              </w:rPr>
              <w:t>4</w:t>
            </w:r>
            <w:r w:rsidRPr="001D68A7">
              <w:rPr>
                <w:lang w:val="en-US"/>
              </w:rPr>
              <w:t>H</w:t>
            </w:r>
            <w:r w:rsidRPr="001D68A7">
              <w:rPr>
                <w:vertAlign w:val="subscript"/>
                <w:lang w:val="en-US"/>
              </w:rPr>
              <w:t>10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  <w:rPr>
                <w:lang w:val="en-US"/>
              </w:rPr>
            </w:pPr>
            <w:r w:rsidRPr="001D68A7">
              <w:rPr>
                <w:lang w:val="en-US"/>
              </w:rPr>
              <w:t>n- C</w:t>
            </w:r>
            <w:r w:rsidRPr="001D68A7">
              <w:rPr>
                <w:vertAlign w:val="subscript"/>
                <w:lang w:val="en-US"/>
              </w:rPr>
              <w:t>4</w:t>
            </w:r>
            <w:r w:rsidRPr="001D68A7">
              <w:rPr>
                <w:lang w:val="en-US"/>
              </w:rPr>
              <w:t>H</w:t>
            </w:r>
            <w:r w:rsidRPr="001D68A7">
              <w:rPr>
                <w:vertAlign w:val="subscript"/>
                <w:lang w:val="en-US"/>
              </w:rPr>
              <w:t>10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  <w:r w:rsidRPr="001D68A7">
              <w:rPr>
                <w:lang w:val="en-US"/>
              </w:rPr>
              <w:t>i- C</w:t>
            </w:r>
            <w:r w:rsidRPr="001D68A7">
              <w:rPr>
                <w:vertAlign w:val="subscript"/>
                <w:lang w:val="en-US"/>
              </w:rPr>
              <w:t>5</w:t>
            </w:r>
            <w:r w:rsidRPr="001D68A7">
              <w:rPr>
                <w:lang w:val="en-US"/>
              </w:rPr>
              <w:t>H</w:t>
            </w:r>
            <w:r w:rsidRPr="001D68A7">
              <w:rPr>
                <w:vertAlign w:val="subscript"/>
                <w:lang w:val="en-US"/>
              </w:rPr>
              <w:t>12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  <w:rPr>
                <w:lang w:val="en-US"/>
              </w:rPr>
            </w:pPr>
            <w:r w:rsidRPr="001D68A7">
              <w:rPr>
                <w:lang w:val="en-US"/>
              </w:rPr>
              <w:t>n- C</w:t>
            </w:r>
            <w:r w:rsidRPr="001D68A7">
              <w:rPr>
                <w:vertAlign w:val="subscript"/>
                <w:lang w:val="en-US"/>
              </w:rPr>
              <w:t>5</w:t>
            </w:r>
            <w:r w:rsidRPr="001D68A7">
              <w:rPr>
                <w:lang w:val="en-US"/>
              </w:rPr>
              <w:t>H</w:t>
            </w:r>
            <w:r w:rsidRPr="001D68A7">
              <w:rPr>
                <w:vertAlign w:val="subscript"/>
                <w:lang w:val="en-US"/>
              </w:rPr>
              <w:t>12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  <w:rPr>
                <w:lang w:val="en-US"/>
              </w:rPr>
            </w:pPr>
            <w:r w:rsidRPr="001D68A7">
              <w:rPr>
                <w:lang w:val="en-US"/>
              </w:rPr>
              <w:t>C</w:t>
            </w:r>
            <w:r w:rsidRPr="001D68A7">
              <w:rPr>
                <w:vertAlign w:val="subscript"/>
                <w:lang w:val="en-US"/>
              </w:rPr>
              <w:t>6</w:t>
            </w:r>
            <w:r w:rsidRPr="001D68A7">
              <w:rPr>
                <w:lang w:val="en-US"/>
              </w:rPr>
              <w:t>H</w:t>
            </w:r>
            <w:r w:rsidRPr="001D68A7">
              <w:rPr>
                <w:vertAlign w:val="subscript"/>
                <w:lang w:val="en-US"/>
              </w:rPr>
              <w:t>14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  <w:r w:rsidRPr="001D68A7">
              <w:rPr>
                <w:lang w:val="en-US"/>
              </w:rPr>
              <w:t>C</w:t>
            </w:r>
            <w:r w:rsidRPr="001D68A7">
              <w:rPr>
                <w:vertAlign w:val="subscript"/>
                <w:lang w:val="en-US"/>
              </w:rPr>
              <w:t>7</w:t>
            </w:r>
            <w:r w:rsidRPr="001D68A7">
              <w:rPr>
                <w:lang w:val="en-US"/>
              </w:rPr>
              <w:t>H</w:t>
            </w:r>
            <w:r w:rsidRPr="001D68A7">
              <w:rPr>
                <w:vertAlign w:val="subscript"/>
                <w:lang w:val="en-US"/>
              </w:rPr>
              <w:t>16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  <w:rPr>
                <w:lang w:val="en-US"/>
              </w:rPr>
            </w:pPr>
            <w:r w:rsidRPr="001D68A7">
              <w:rPr>
                <w:lang w:val="en-US"/>
              </w:rPr>
              <w:t>C</w:t>
            </w:r>
            <w:r w:rsidRPr="001D68A7">
              <w:rPr>
                <w:vertAlign w:val="subscript"/>
                <w:lang w:val="en-US"/>
              </w:rPr>
              <w:t>5+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139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  <w:r w:rsidRPr="001D68A7">
              <w:t>всего</w:t>
            </w:r>
          </w:p>
        </w:tc>
        <w:tc>
          <w:tcPr>
            <w:tcW w:w="818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3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46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706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09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692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923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501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  <w:tc>
          <w:tcPr>
            <w:tcW w:w="854" w:type="dxa"/>
          </w:tcPr>
          <w:p w:rsidR="00BF7717" w:rsidRPr="001D68A7" w:rsidRDefault="00BF7717" w:rsidP="00ED5EA7">
            <w:pPr>
              <w:spacing w:line="360" w:lineRule="auto"/>
              <w:jc w:val="both"/>
            </w:pPr>
          </w:p>
        </w:tc>
      </w:tr>
    </w:tbl>
    <w:p w:rsidR="00BF7717" w:rsidRDefault="00BF7717" w:rsidP="00BF7717">
      <w:pPr>
        <w:spacing w:line="360" w:lineRule="auto"/>
        <w:ind w:firstLine="540"/>
        <w:jc w:val="both"/>
      </w:pPr>
    </w:p>
    <w:p w:rsidR="006C6874" w:rsidRDefault="006C6874" w:rsidP="00BF7717">
      <w:pPr>
        <w:spacing w:line="360" w:lineRule="auto"/>
        <w:ind w:firstLine="540"/>
        <w:jc w:val="both"/>
      </w:pPr>
    </w:p>
    <w:p w:rsidR="006C6874" w:rsidRPr="001D68A7" w:rsidRDefault="006C6874" w:rsidP="00BF7717">
      <w:pPr>
        <w:spacing w:line="360" w:lineRule="auto"/>
        <w:ind w:firstLine="540"/>
        <w:jc w:val="both"/>
      </w:pPr>
    </w:p>
    <w:tbl>
      <w:tblPr>
        <w:tblW w:w="10040" w:type="dxa"/>
        <w:tblInd w:w="98" w:type="dxa"/>
        <w:tblLook w:val="0000" w:firstRow="0" w:lastRow="0" w:firstColumn="0" w:lastColumn="0" w:noHBand="0" w:noVBand="0"/>
      </w:tblPr>
      <w:tblGrid>
        <w:gridCol w:w="993"/>
        <w:gridCol w:w="3933"/>
        <w:gridCol w:w="222"/>
        <w:gridCol w:w="960"/>
        <w:gridCol w:w="3932"/>
      </w:tblGrid>
      <w:tr w:rsidR="003E06F3">
        <w:trPr>
          <w:cantSplit/>
          <w:trHeight w:val="26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E06F3" w:rsidRPr="006C6874" w:rsidRDefault="003E06F3" w:rsidP="00C63AA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E5F79">
              <w:rPr>
                <w:sz w:val="20"/>
                <w:szCs w:val="20"/>
              </w:rPr>
              <w:t>Потенциальное содержание конденсата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06F3" w:rsidRPr="003E06F3" w:rsidRDefault="003E06F3" w:rsidP="008A74D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6F3" w:rsidRPr="006C6874" w:rsidRDefault="003E06F3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6F3" w:rsidRPr="00AE5F79" w:rsidRDefault="003E06F3" w:rsidP="003E06F3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AE5F79">
              <w:rPr>
                <w:sz w:val="20"/>
                <w:szCs w:val="20"/>
              </w:rPr>
              <w:t>Объемный</w:t>
            </w:r>
            <w:r w:rsidRPr="001D68A7">
              <w:t xml:space="preserve"> </w:t>
            </w:r>
            <w:r w:rsidR="00AE5F79">
              <w:rPr>
                <w:sz w:val="20"/>
                <w:szCs w:val="20"/>
              </w:rPr>
              <w:t>к</w:t>
            </w:r>
            <w:r w:rsidRPr="00AE5F79">
              <w:rPr>
                <w:sz w:val="20"/>
                <w:szCs w:val="20"/>
              </w:rPr>
              <w:t>оэффициент конденсата</w:t>
            </w:r>
          </w:p>
          <w:p w:rsidR="003E06F3" w:rsidRPr="00AE5F79" w:rsidRDefault="003E06F3" w:rsidP="003E06F3">
            <w:pPr>
              <w:ind w:left="113" w:right="113"/>
              <w:rPr>
                <w:sz w:val="20"/>
                <w:szCs w:val="20"/>
              </w:rPr>
            </w:pPr>
            <w:r w:rsidRPr="00AE5F79">
              <w:rPr>
                <w:sz w:val="20"/>
                <w:szCs w:val="20"/>
              </w:rPr>
              <w:t>Вязкость конденсата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06F3" w:rsidRPr="00AE5F79" w:rsidRDefault="002F13F6" w:rsidP="008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E06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6F3" w:rsidRPr="00AE5F79" w:rsidRDefault="003E06F3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6F3" w:rsidRPr="003E06F3" w:rsidRDefault="003E06F3" w:rsidP="003E06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Р, МПа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6F3" w:rsidRPr="003E06F3" w:rsidRDefault="003E06F3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6F3" w:rsidRPr="003E06F3" w:rsidRDefault="003E06F3" w:rsidP="008A74D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6F3" w:rsidRPr="003E06F3" w:rsidRDefault="003E06F3" w:rsidP="003E06F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Р, МПа</w:t>
            </w:r>
          </w:p>
        </w:tc>
      </w:tr>
      <w:tr w:rsidR="003E06F3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6F3" w:rsidRPr="003E06F3" w:rsidRDefault="003E06F3" w:rsidP="008A74D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Рис.3.10</w:t>
            </w:r>
            <w:r w:rsidRPr="003E06F3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6F3" w:rsidRPr="00FF6D26" w:rsidRDefault="004C0F1C" w:rsidP="008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потенциального содержания конденсата при пластовой температуре от давления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6F3" w:rsidRPr="00CE62B3" w:rsidRDefault="003E06F3" w:rsidP="008A74D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6F3" w:rsidRPr="003E06F3" w:rsidRDefault="003E06F3" w:rsidP="003E06F3">
            <w:pPr>
              <w:jc w:val="right"/>
              <w:rPr>
                <w:b/>
                <w:sz w:val="20"/>
                <w:szCs w:val="20"/>
              </w:rPr>
            </w:pPr>
            <w:r w:rsidRPr="003E06F3">
              <w:rPr>
                <w:b/>
                <w:sz w:val="20"/>
                <w:szCs w:val="20"/>
              </w:rPr>
              <w:t>Рис.3.11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06F3" w:rsidRPr="00CE62B3" w:rsidRDefault="004C0F1C" w:rsidP="008A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объемного коэффициента конденсата и вязкости конденсата при пластовой температуре от давления</w:t>
            </w:r>
          </w:p>
        </w:tc>
      </w:tr>
    </w:tbl>
    <w:p w:rsidR="00BF7717" w:rsidRDefault="00BF7717" w:rsidP="00BF7717">
      <w:pPr>
        <w:spacing w:line="360" w:lineRule="auto"/>
        <w:ind w:firstLine="540"/>
        <w:jc w:val="both"/>
      </w:pPr>
    </w:p>
    <w:p w:rsidR="00CD59C3" w:rsidRPr="001D68A7" w:rsidRDefault="00CD59C3" w:rsidP="00BF7717">
      <w:pPr>
        <w:spacing w:line="360" w:lineRule="auto"/>
        <w:ind w:firstLine="540"/>
        <w:jc w:val="both"/>
      </w:pPr>
    </w:p>
    <w:p w:rsidR="00BF7717" w:rsidRPr="00CD59C3" w:rsidRDefault="00BF7717" w:rsidP="00BF7717">
      <w:pPr>
        <w:spacing w:line="360" w:lineRule="auto"/>
        <w:ind w:firstLine="540"/>
        <w:jc w:val="right"/>
      </w:pPr>
      <w:r w:rsidRPr="001D68A7">
        <w:lastRenderedPageBreak/>
        <w:t>Таблица 3.</w:t>
      </w:r>
      <w:r w:rsidR="009D7C50" w:rsidRPr="00CD59C3">
        <w:t>10</w:t>
      </w:r>
    </w:p>
    <w:p w:rsidR="00BF7717" w:rsidRPr="001D68A7" w:rsidRDefault="00BF7717" w:rsidP="00BF7717">
      <w:pPr>
        <w:spacing w:after="120" w:line="360" w:lineRule="auto"/>
        <w:ind w:left="900" w:right="845"/>
        <w:jc w:val="center"/>
        <w:rPr>
          <w:b/>
          <w:bCs/>
        </w:rPr>
      </w:pPr>
      <w:bookmarkStart w:id="29" w:name="_Toc120363717"/>
      <w:r w:rsidRPr="001D68A7">
        <w:rPr>
          <w:b/>
          <w:bCs/>
        </w:rPr>
        <w:t>Химический состав и физические свойства пластовых вод</w:t>
      </w:r>
      <w:bookmarkEnd w:id="29"/>
    </w:p>
    <w:tbl>
      <w:tblPr>
        <w:tblW w:w="5736" w:type="pct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2"/>
        <w:gridCol w:w="707"/>
        <w:gridCol w:w="1777"/>
        <w:gridCol w:w="1467"/>
        <w:gridCol w:w="1526"/>
        <w:gridCol w:w="1327"/>
        <w:gridCol w:w="1504"/>
        <w:gridCol w:w="1737"/>
      </w:tblGrid>
      <w:tr w:rsidR="00CD59C3" w:rsidRPr="002E38C6">
        <w:tc>
          <w:tcPr>
            <w:tcW w:w="828" w:type="dxa"/>
            <w:tcBorders>
              <w:bottom w:val="nil"/>
            </w:tcBorders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</w:p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Пласт </w:t>
            </w:r>
          </w:p>
        </w:tc>
        <w:tc>
          <w:tcPr>
            <w:tcW w:w="1789" w:type="dxa"/>
            <w:gridSpan w:val="2"/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Количество исследованных</w:t>
            </w:r>
          </w:p>
        </w:tc>
        <w:tc>
          <w:tcPr>
            <w:tcW w:w="1777" w:type="dxa"/>
            <w:tcBorders>
              <w:bottom w:val="nil"/>
            </w:tcBorders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</w:p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Газосодержание,</w:t>
            </w:r>
          </w:p>
        </w:tc>
        <w:tc>
          <w:tcPr>
            <w:tcW w:w="2993" w:type="dxa"/>
            <w:gridSpan w:val="2"/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Плотность воды, г/см</w:t>
            </w:r>
            <w:r w:rsidRPr="002E38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7" w:type="dxa"/>
            <w:tcBorders>
              <w:bottom w:val="nil"/>
            </w:tcBorders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</w:p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Температура </w:t>
            </w:r>
          </w:p>
        </w:tc>
        <w:tc>
          <w:tcPr>
            <w:tcW w:w="1504" w:type="dxa"/>
            <w:vMerge w:val="restart"/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Вязкость в </w:t>
            </w:r>
          </w:p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пластовых условиях, </w:t>
            </w:r>
            <w:r>
              <w:rPr>
                <w:sz w:val="20"/>
                <w:szCs w:val="20"/>
              </w:rPr>
              <w:t>м</w:t>
            </w:r>
            <w:r w:rsidRPr="002E38C6">
              <w:rPr>
                <w:sz w:val="20"/>
                <w:szCs w:val="20"/>
              </w:rPr>
              <w:t>Па·с</w:t>
            </w:r>
          </w:p>
        </w:tc>
        <w:tc>
          <w:tcPr>
            <w:tcW w:w="1737" w:type="dxa"/>
            <w:tcBorders>
              <w:bottom w:val="nil"/>
            </w:tcBorders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</w:p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Минерализация, </w:t>
            </w:r>
          </w:p>
        </w:tc>
      </w:tr>
      <w:tr w:rsidR="00CD59C3" w:rsidRPr="002E38C6">
        <w:tc>
          <w:tcPr>
            <w:tcW w:w="828" w:type="dxa"/>
            <w:tcBorders>
              <w:top w:val="nil"/>
            </w:tcBorders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скважин </w:t>
            </w:r>
          </w:p>
        </w:tc>
        <w:tc>
          <w:tcPr>
            <w:tcW w:w="707" w:type="dxa"/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проб</w:t>
            </w:r>
          </w:p>
        </w:tc>
        <w:tc>
          <w:tcPr>
            <w:tcW w:w="1777" w:type="dxa"/>
            <w:tcBorders>
              <w:top w:val="nil"/>
            </w:tcBorders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B54550">
              <w:rPr>
                <w:sz w:val="20"/>
                <w:szCs w:val="20"/>
              </w:rPr>
              <w:t>м</w:t>
            </w:r>
            <w:r w:rsidRPr="00B54550">
              <w:rPr>
                <w:sz w:val="20"/>
                <w:szCs w:val="20"/>
                <w:vertAlign w:val="superscript"/>
              </w:rPr>
              <w:t>3</w:t>
            </w:r>
            <w:r w:rsidRPr="002E38C6">
              <w:rPr>
                <w:sz w:val="20"/>
                <w:szCs w:val="20"/>
              </w:rPr>
              <w:t>/</w:t>
            </w:r>
            <w:r w:rsidRPr="00B54550">
              <w:rPr>
                <w:sz w:val="20"/>
                <w:szCs w:val="20"/>
              </w:rPr>
              <w:t xml:space="preserve"> м</w:t>
            </w:r>
            <w:r w:rsidRPr="00B5455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7" w:type="dxa"/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в пластовых у</w:t>
            </w:r>
            <w:r w:rsidRPr="002E38C6">
              <w:rPr>
                <w:sz w:val="20"/>
                <w:szCs w:val="20"/>
              </w:rPr>
              <w:t>с</w:t>
            </w:r>
            <w:r w:rsidRPr="002E38C6">
              <w:rPr>
                <w:sz w:val="20"/>
                <w:szCs w:val="20"/>
              </w:rPr>
              <w:t>ловиях</w:t>
            </w:r>
          </w:p>
        </w:tc>
        <w:tc>
          <w:tcPr>
            <w:tcW w:w="1526" w:type="dxa"/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в стандар</w:t>
            </w:r>
            <w:r w:rsidRPr="002E38C6">
              <w:rPr>
                <w:sz w:val="20"/>
                <w:szCs w:val="20"/>
              </w:rPr>
              <w:t>т</w:t>
            </w:r>
            <w:r w:rsidRPr="002E38C6">
              <w:rPr>
                <w:sz w:val="20"/>
                <w:szCs w:val="20"/>
              </w:rPr>
              <w:t xml:space="preserve">ных </w:t>
            </w:r>
          </w:p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условиях </w:t>
            </w:r>
          </w:p>
        </w:tc>
        <w:tc>
          <w:tcPr>
            <w:tcW w:w="1327" w:type="dxa"/>
            <w:tcBorders>
              <w:top w:val="nil"/>
            </w:tcBorders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пластовая,</w:t>
            </w:r>
          </w:p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  <w:vertAlign w:val="superscript"/>
              </w:rPr>
              <w:t>0</w:t>
            </w:r>
            <w:r w:rsidRPr="002E38C6">
              <w:rPr>
                <w:sz w:val="20"/>
                <w:szCs w:val="20"/>
              </w:rPr>
              <w:t>С</w:t>
            </w:r>
          </w:p>
        </w:tc>
        <w:tc>
          <w:tcPr>
            <w:tcW w:w="1504" w:type="dxa"/>
            <w:vMerge/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CD59C3" w:rsidRPr="002E38C6" w:rsidRDefault="00CD59C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г/л</w:t>
            </w:r>
          </w:p>
        </w:tc>
      </w:tr>
      <w:tr w:rsidR="00BF7717" w:rsidRPr="002E38C6">
        <w:tc>
          <w:tcPr>
            <w:tcW w:w="82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9</w:t>
            </w:r>
          </w:p>
        </w:tc>
      </w:tr>
      <w:tr w:rsidR="00BF7717" w:rsidRPr="002E38C6">
        <w:tc>
          <w:tcPr>
            <w:tcW w:w="828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  <w:tr w:rsidR="00BF7717" w:rsidRPr="002E38C6">
        <w:tc>
          <w:tcPr>
            <w:tcW w:w="828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</w:tbl>
    <w:p w:rsidR="00BF7717" w:rsidRPr="002E38C6" w:rsidRDefault="00BF7717" w:rsidP="00BF7717">
      <w:pPr>
        <w:ind w:firstLine="540"/>
        <w:jc w:val="both"/>
        <w:rPr>
          <w:sz w:val="20"/>
          <w:szCs w:val="20"/>
        </w:rPr>
      </w:pPr>
    </w:p>
    <w:p w:rsidR="00BF7717" w:rsidRPr="002E38C6" w:rsidRDefault="00BF7717" w:rsidP="00BF7717">
      <w:pPr>
        <w:ind w:firstLine="540"/>
        <w:jc w:val="both"/>
        <w:rPr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91"/>
        <w:gridCol w:w="791"/>
        <w:gridCol w:w="792"/>
        <w:gridCol w:w="792"/>
        <w:gridCol w:w="792"/>
        <w:gridCol w:w="792"/>
        <w:gridCol w:w="827"/>
        <w:gridCol w:w="792"/>
        <w:gridCol w:w="792"/>
        <w:gridCol w:w="621"/>
        <w:gridCol w:w="774"/>
        <w:gridCol w:w="947"/>
      </w:tblGrid>
      <w:tr w:rsidR="00BF7717" w:rsidRPr="002E38C6">
        <w:trPr>
          <w:trHeight w:val="397"/>
        </w:trPr>
        <w:tc>
          <w:tcPr>
            <w:tcW w:w="962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BF7717" w:rsidRPr="002E38C6" w:rsidRDefault="00BF7717" w:rsidP="00ED5EA7">
            <w:pPr>
              <w:jc w:val="right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Продолжение табл. 3.</w:t>
            </w:r>
            <w:r w:rsidR="009D7C50" w:rsidRPr="00CD59C3">
              <w:rPr>
                <w:sz w:val="20"/>
                <w:szCs w:val="20"/>
              </w:rPr>
              <w:t>10</w:t>
            </w:r>
          </w:p>
        </w:tc>
      </w:tr>
      <w:tr w:rsidR="00BF7717" w:rsidRPr="002E38C6">
        <w:tc>
          <w:tcPr>
            <w:tcW w:w="9628" w:type="dxa"/>
            <w:gridSpan w:val="13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Содержание ионов (мг·экв/л; % мг/экв, мг/л)</w:t>
            </w:r>
          </w:p>
        </w:tc>
      </w:tr>
      <w:tr w:rsidR="00BF7717" w:rsidRPr="002E38C6">
        <w:tc>
          <w:tcPr>
            <w:tcW w:w="82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Na</w:t>
            </w:r>
            <w:r w:rsidRPr="002E38C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E38C6">
              <w:rPr>
                <w:sz w:val="20"/>
                <w:szCs w:val="20"/>
                <w:lang w:val="en-US"/>
              </w:rPr>
              <w:t>+K</w:t>
            </w:r>
            <w:r w:rsidRPr="002E38C6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Ca</w:t>
            </w:r>
            <w:r w:rsidRPr="002E38C6">
              <w:rPr>
                <w:sz w:val="20"/>
                <w:szCs w:val="20"/>
                <w:vertAlign w:val="superscript"/>
                <w:lang w:val="en-US"/>
              </w:rPr>
              <w:t>++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Mg</w:t>
            </w:r>
            <w:r w:rsidRPr="002E38C6">
              <w:rPr>
                <w:sz w:val="20"/>
                <w:szCs w:val="20"/>
                <w:vertAlign w:val="superscript"/>
                <w:lang w:val="en-US"/>
              </w:rPr>
              <w:t>++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  <w:lang w:val="en-US"/>
              </w:rPr>
              <w:t>Cl</w:t>
            </w:r>
            <w:r w:rsidRPr="002E38C6">
              <w:rPr>
                <w:sz w:val="20"/>
                <w:szCs w:val="20"/>
              </w:rPr>
              <w:t xml:space="preserve"> </w:t>
            </w:r>
            <w:r w:rsidRPr="002E38C6">
              <w:rPr>
                <w:sz w:val="20"/>
                <w:szCs w:val="20"/>
                <w:vertAlign w:val="superscript"/>
              </w:rPr>
              <w:t>–</w:t>
            </w:r>
            <w:r w:rsidRPr="002E3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SO</w:t>
            </w:r>
            <w:r w:rsidRPr="002E38C6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E38C6">
              <w:rPr>
                <w:sz w:val="20"/>
                <w:szCs w:val="20"/>
                <w:vertAlign w:val="superscript"/>
              </w:rPr>
              <w:t>–</w:t>
            </w:r>
            <w:r w:rsidRPr="002E38C6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2E38C6">
              <w:rPr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NO</w:t>
            </w:r>
            <w:r w:rsidRPr="002E38C6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E38C6">
              <w:rPr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CO</w:t>
            </w:r>
            <w:r w:rsidRPr="002E38C6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E38C6">
              <w:rPr>
                <w:sz w:val="20"/>
                <w:szCs w:val="20"/>
                <w:vertAlign w:val="superscript"/>
              </w:rPr>
              <w:t>–</w:t>
            </w:r>
            <w:r w:rsidRPr="002E38C6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2E38C6">
              <w:rPr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HCO</w:t>
            </w:r>
            <w:r w:rsidRPr="002E38C6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E38C6">
              <w:rPr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NH</w:t>
            </w:r>
            <w:r w:rsidRPr="002E38C6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E38C6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B</w:t>
            </w:r>
            <w:r w:rsidRPr="002E38C6">
              <w:rPr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57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J</w:t>
            </w:r>
            <w:r w:rsidRPr="002E38C6">
              <w:rPr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720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  <w:lang w:val="en-US"/>
              </w:rPr>
            </w:pPr>
            <w:r w:rsidRPr="002E38C6">
              <w:rPr>
                <w:sz w:val="20"/>
                <w:szCs w:val="20"/>
                <w:lang w:val="en-US"/>
              </w:rPr>
              <w:t>Br</w:t>
            </w:r>
            <w:r w:rsidRPr="002E38C6">
              <w:rPr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880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и др</w:t>
            </w:r>
            <w:r w:rsidRPr="002E38C6">
              <w:rPr>
                <w:sz w:val="20"/>
                <w:szCs w:val="20"/>
              </w:rPr>
              <w:t>у</w:t>
            </w:r>
            <w:r w:rsidRPr="002E38C6">
              <w:rPr>
                <w:sz w:val="20"/>
                <w:szCs w:val="20"/>
              </w:rPr>
              <w:t>гие</w:t>
            </w:r>
          </w:p>
        </w:tc>
      </w:tr>
      <w:tr w:rsidR="00BF7717" w:rsidRPr="002E38C6">
        <w:tc>
          <w:tcPr>
            <w:tcW w:w="82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13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14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16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17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18</w:t>
            </w:r>
          </w:p>
        </w:tc>
        <w:tc>
          <w:tcPr>
            <w:tcW w:w="73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19</w:t>
            </w:r>
          </w:p>
        </w:tc>
        <w:tc>
          <w:tcPr>
            <w:tcW w:w="57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22</w:t>
            </w:r>
          </w:p>
        </w:tc>
      </w:tr>
      <w:tr w:rsidR="00BF7717" w:rsidRPr="002E38C6">
        <w:tc>
          <w:tcPr>
            <w:tcW w:w="827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  <w:tr w:rsidR="00BF7717" w:rsidRPr="002E38C6">
        <w:tc>
          <w:tcPr>
            <w:tcW w:w="827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</w:tbl>
    <w:p w:rsidR="00BF7717" w:rsidRPr="002E38C6" w:rsidRDefault="00BF7717" w:rsidP="00BF7717">
      <w:pPr>
        <w:ind w:firstLine="540"/>
        <w:jc w:val="both"/>
        <w:rPr>
          <w:sz w:val="20"/>
          <w:szCs w:val="20"/>
        </w:rPr>
      </w:pPr>
    </w:p>
    <w:p w:rsidR="00BF7717" w:rsidRPr="002E38C6" w:rsidRDefault="00BF7717" w:rsidP="00BF7717">
      <w:pPr>
        <w:ind w:firstLine="540"/>
        <w:jc w:val="both"/>
        <w:rPr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338"/>
        <w:gridCol w:w="2078"/>
        <w:gridCol w:w="2026"/>
        <w:gridCol w:w="1902"/>
      </w:tblGrid>
      <w:tr w:rsidR="00BF7717" w:rsidRPr="00CD59C3">
        <w:trPr>
          <w:trHeight w:val="397"/>
        </w:trPr>
        <w:tc>
          <w:tcPr>
            <w:tcW w:w="1042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F7717" w:rsidRPr="00CD59C3" w:rsidRDefault="00BF7717" w:rsidP="00ED5EA7">
            <w:pPr>
              <w:jc w:val="right"/>
              <w:rPr>
                <w:sz w:val="20"/>
                <w:szCs w:val="20"/>
              </w:rPr>
            </w:pPr>
            <w:r w:rsidRPr="00CD59C3">
              <w:rPr>
                <w:sz w:val="20"/>
                <w:szCs w:val="20"/>
              </w:rPr>
              <w:t>Продолжение табл. 3.</w:t>
            </w:r>
            <w:r w:rsidR="00736D93" w:rsidRPr="00CD59C3">
              <w:rPr>
                <w:sz w:val="20"/>
                <w:szCs w:val="20"/>
              </w:rPr>
              <w:t>10</w:t>
            </w:r>
          </w:p>
        </w:tc>
      </w:tr>
      <w:tr w:rsidR="00BF7717" w:rsidRPr="002E38C6">
        <w:tc>
          <w:tcPr>
            <w:tcW w:w="207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Нафтеновые кисл</w:t>
            </w:r>
            <w:r w:rsidRPr="002E38C6">
              <w:rPr>
                <w:sz w:val="20"/>
                <w:szCs w:val="20"/>
              </w:rPr>
              <w:t>о</w:t>
            </w:r>
            <w:r w:rsidRPr="002E38C6">
              <w:rPr>
                <w:sz w:val="20"/>
                <w:szCs w:val="20"/>
              </w:rPr>
              <w:t>ты, мг/л</w:t>
            </w:r>
          </w:p>
        </w:tc>
        <w:tc>
          <w:tcPr>
            <w:tcW w:w="233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Устьевое давление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  <w:u w:val="single"/>
              </w:rPr>
            </w:pPr>
            <w:r w:rsidRPr="002E38C6">
              <w:rPr>
                <w:sz w:val="20"/>
                <w:szCs w:val="20"/>
                <w:u w:val="single"/>
              </w:rPr>
              <w:t>статическое, МПа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Статический ур</w:t>
            </w:r>
            <w:r w:rsidRPr="002E38C6">
              <w:rPr>
                <w:sz w:val="20"/>
                <w:szCs w:val="20"/>
              </w:rPr>
              <w:t>о</w:t>
            </w:r>
            <w:r w:rsidRPr="002E38C6">
              <w:rPr>
                <w:sz w:val="20"/>
                <w:szCs w:val="20"/>
              </w:rPr>
              <w:t>вень, м</w:t>
            </w:r>
          </w:p>
        </w:tc>
        <w:tc>
          <w:tcPr>
            <w:tcW w:w="207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Расчетное пл</w:t>
            </w:r>
            <w:r w:rsidRPr="002E38C6">
              <w:rPr>
                <w:sz w:val="20"/>
                <w:szCs w:val="20"/>
              </w:rPr>
              <w:t>а</w:t>
            </w:r>
            <w:r w:rsidRPr="002E38C6">
              <w:rPr>
                <w:sz w:val="20"/>
                <w:szCs w:val="20"/>
              </w:rPr>
              <w:t>стовое давление, МПа</w:t>
            </w:r>
          </w:p>
        </w:tc>
        <w:tc>
          <w:tcPr>
            <w:tcW w:w="202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Давление, приведенное к отме</w:t>
            </w:r>
            <w:r w:rsidRPr="002E38C6">
              <w:rPr>
                <w:sz w:val="20"/>
                <w:szCs w:val="20"/>
              </w:rPr>
              <w:t>т</w:t>
            </w:r>
            <w:r w:rsidRPr="002E38C6">
              <w:rPr>
                <w:sz w:val="20"/>
                <w:szCs w:val="20"/>
              </w:rPr>
              <w:t>ке…., МПа</w:t>
            </w:r>
          </w:p>
        </w:tc>
        <w:tc>
          <w:tcPr>
            <w:tcW w:w="190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 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Тип вод</w:t>
            </w:r>
          </w:p>
        </w:tc>
      </w:tr>
      <w:tr w:rsidR="00BF7717" w:rsidRPr="002E38C6">
        <w:tc>
          <w:tcPr>
            <w:tcW w:w="207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23</w:t>
            </w:r>
          </w:p>
        </w:tc>
        <w:tc>
          <w:tcPr>
            <w:tcW w:w="233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24</w:t>
            </w:r>
          </w:p>
        </w:tc>
        <w:tc>
          <w:tcPr>
            <w:tcW w:w="2078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25</w:t>
            </w:r>
          </w:p>
        </w:tc>
        <w:tc>
          <w:tcPr>
            <w:tcW w:w="2026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26</w:t>
            </w:r>
          </w:p>
        </w:tc>
        <w:tc>
          <w:tcPr>
            <w:tcW w:w="190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27</w:t>
            </w:r>
          </w:p>
        </w:tc>
      </w:tr>
      <w:tr w:rsidR="00BF7717" w:rsidRPr="002E38C6">
        <w:tc>
          <w:tcPr>
            <w:tcW w:w="2077" w:type="dxa"/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BF7717" w:rsidRPr="002E38C6" w:rsidRDefault="00BF7717" w:rsidP="00ED5EA7">
            <w:pPr>
              <w:jc w:val="both"/>
              <w:rPr>
                <w:sz w:val="20"/>
                <w:szCs w:val="20"/>
              </w:rPr>
            </w:pPr>
          </w:p>
        </w:tc>
      </w:tr>
    </w:tbl>
    <w:p w:rsidR="00BF7717" w:rsidRPr="001D68A7" w:rsidRDefault="00BF7717" w:rsidP="00BF7717">
      <w:pPr>
        <w:spacing w:line="360" w:lineRule="auto"/>
        <w:ind w:firstLine="540"/>
        <w:jc w:val="both"/>
        <w:outlineLvl w:val="0"/>
        <w:rPr>
          <w:b/>
          <w:bCs/>
        </w:rPr>
      </w:pPr>
    </w:p>
    <w:p w:rsidR="00BF7717" w:rsidRPr="006D74D0" w:rsidRDefault="00BF7717" w:rsidP="00BF7717">
      <w:pPr>
        <w:spacing w:line="360" w:lineRule="auto"/>
        <w:ind w:firstLine="720"/>
        <w:jc w:val="both"/>
        <w:rPr>
          <w:b/>
          <w:i/>
        </w:rPr>
      </w:pPr>
      <w:bookmarkStart w:id="30" w:name="_Toc120363718"/>
      <w:bookmarkStart w:id="31" w:name="_Toc193694186"/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3.4. Запасы нефти, газа и конденсата</w:t>
      </w:r>
      <w:r w:rsidR="00F72F0E" w:rsidRPr="001D68A7">
        <w:rPr>
          <w:rStyle w:val="30"/>
          <w:rFonts w:ascii="Times New Roman" w:hAnsi="Times New Roman" w:cs="Times New Roman"/>
          <w:i/>
          <w:sz w:val="24"/>
          <w:szCs w:val="24"/>
        </w:rPr>
        <w:t>.</w:t>
      </w:r>
      <w:bookmarkEnd w:id="31"/>
      <w:r w:rsidRPr="001D68A7">
        <w:t xml:space="preserve"> </w:t>
      </w:r>
      <w:bookmarkEnd w:id="30"/>
    </w:p>
    <w:p w:rsidR="00BF7717" w:rsidRPr="001D68A7" w:rsidRDefault="00BF7717" w:rsidP="00BB4F20">
      <w:pPr>
        <w:spacing w:line="360" w:lineRule="auto"/>
        <w:ind w:firstLine="567"/>
        <w:jc w:val="both"/>
        <w:sectPr w:rsidR="00BF7717" w:rsidRPr="001D68A7" w:rsidSect="00ED5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D68A7">
        <w:t>Приводятся подсчетные параметры и геологические запасы нефти и растворенного в нефти газа, а также з</w:t>
      </w:r>
      <w:r w:rsidRPr="001D68A7">
        <w:t>а</w:t>
      </w:r>
      <w:r w:rsidRPr="001D68A7">
        <w:t>пасы содержащихся в нефти и газе компонентов, имеющих промышленное значение. Дается сопоставление подсчитанных начальных запасов с з</w:t>
      </w:r>
      <w:r w:rsidRPr="001D68A7">
        <w:t>а</w:t>
      </w:r>
      <w:r w:rsidRPr="001D68A7">
        <w:t xml:space="preserve">пасами, числящимися на государственном балансе и с запасами, ранее утвержденными </w:t>
      </w:r>
      <w:r w:rsidR="00BB4F20">
        <w:t>государственной комиссией</w:t>
      </w:r>
      <w:r w:rsidRPr="001D68A7">
        <w:t>.</w:t>
      </w:r>
      <w:r w:rsidR="00BB4F20">
        <w:t xml:space="preserve"> </w:t>
      </w:r>
      <w:r w:rsidR="00BB4F20" w:rsidRPr="001D68A7">
        <w:rPr>
          <w:b/>
          <w:i/>
        </w:rPr>
        <w:t>(табл.3.</w:t>
      </w:r>
      <w:r w:rsidR="00BB4F20" w:rsidRPr="006D74D0">
        <w:rPr>
          <w:b/>
          <w:i/>
        </w:rPr>
        <w:t>11–3.12).</w:t>
      </w:r>
    </w:p>
    <w:p w:rsidR="00BF7717" w:rsidRPr="006D74D0" w:rsidRDefault="002E38C6" w:rsidP="00736D93">
      <w:pPr>
        <w:spacing w:line="360" w:lineRule="auto"/>
        <w:ind w:left="12744" w:right="-365" w:firstLine="708"/>
      </w:pPr>
      <w:r>
        <w:lastRenderedPageBreak/>
        <w:t>Т</w:t>
      </w:r>
      <w:r w:rsidR="00BF7717" w:rsidRPr="001D68A7">
        <w:t>аблица 3.</w:t>
      </w:r>
      <w:r w:rsidR="00736D93" w:rsidRPr="006D74D0">
        <w:t>11</w:t>
      </w:r>
    </w:p>
    <w:p w:rsidR="00BF7717" w:rsidRPr="001D68A7" w:rsidRDefault="00BF7717" w:rsidP="00BF7717">
      <w:pPr>
        <w:spacing w:after="120" w:line="360" w:lineRule="auto"/>
        <w:ind w:left="900" w:right="845"/>
        <w:jc w:val="center"/>
        <w:rPr>
          <w:b/>
          <w:bCs/>
        </w:rPr>
      </w:pPr>
      <w:bookmarkStart w:id="32" w:name="_Toc120363719"/>
      <w:r w:rsidRPr="001D68A7">
        <w:rPr>
          <w:b/>
          <w:bCs/>
        </w:rPr>
        <w:t>Сводная таблица подсчетных параметров и начальных ге</w:t>
      </w:r>
      <w:r w:rsidRPr="001D68A7">
        <w:rPr>
          <w:b/>
          <w:bCs/>
        </w:rPr>
        <w:t>о</w:t>
      </w:r>
      <w:r w:rsidRPr="001D68A7">
        <w:rPr>
          <w:b/>
          <w:bCs/>
        </w:rPr>
        <w:t>логических запасов нефти и растворенного газа</w:t>
      </w:r>
      <w:bookmarkEnd w:id="32"/>
    </w:p>
    <w:tbl>
      <w:tblPr>
        <w:tblW w:w="47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162"/>
        <w:gridCol w:w="1708"/>
        <w:gridCol w:w="1987"/>
        <w:gridCol w:w="1316"/>
        <w:gridCol w:w="1372"/>
        <w:gridCol w:w="1644"/>
        <w:gridCol w:w="1624"/>
        <w:gridCol w:w="1746"/>
        <w:gridCol w:w="1338"/>
      </w:tblGrid>
      <w:tr w:rsidR="004A5D29" w:rsidRPr="002E38C6">
        <w:trPr>
          <w:jc w:val="center"/>
        </w:trPr>
        <w:tc>
          <w:tcPr>
            <w:tcW w:w="1071" w:type="dxa"/>
            <w:tcBorders>
              <w:bottom w:val="nil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Пласт, залежь</w:t>
            </w:r>
          </w:p>
        </w:tc>
        <w:tc>
          <w:tcPr>
            <w:tcW w:w="1162" w:type="dxa"/>
            <w:tcBorders>
              <w:bottom w:val="nil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Категория запасов</w:t>
            </w:r>
          </w:p>
        </w:tc>
        <w:tc>
          <w:tcPr>
            <w:tcW w:w="1708" w:type="dxa"/>
            <w:vMerge w:val="restart"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Площадь не</w:t>
            </w:r>
            <w:r w:rsidRPr="002E38C6">
              <w:rPr>
                <w:sz w:val="20"/>
                <w:szCs w:val="20"/>
              </w:rPr>
              <w:t>ф</w:t>
            </w:r>
            <w:r w:rsidRPr="002E38C6">
              <w:rPr>
                <w:sz w:val="20"/>
                <w:szCs w:val="20"/>
              </w:rPr>
              <w:t xml:space="preserve">теносности, </w:t>
            </w:r>
          </w:p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тыс.м</w:t>
            </w:r>
            <w:r w:rsidRPr="002E38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7" w:type="dxa"/>
            <w:vMerge w:val="restart"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Средняя нефтен</w:t>
            </w:r>
            <w:r w:rsidRPr="002E38C6">
              <w:rPr>
                <w:sz w:val="20"/>
                <w:szCs w:val="20"/>
              </w:rPr>
              <w:t>а</w:t>
            </w:r>
            <w:r w:rsidRPr="002E38C6">
              <w:rPr>
                <w:sz w:val="20"/>
                <w:szCs w:val="20"/>
              </w:rPr>
              <w:t>сыщенная</w:t>
            </w:r>
          </w:p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толщина, м</w:t>
            </w:r>
          </w:p>
        </w:tc>
        <w:tc>
          <w:tcPr>
            <w:tcW w:w="1316" w:type="dxa"/>
            <w:vMerge w:val="restart"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Открытая пористость,</w:t>
            </w:r>
          </w:p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доли ед.</w:t>
            </w:r>
          </w:p>
        </w:tc>
        <w:tc>
          <w:tcPr>
            <w:tcW w:w="1372" w:type="dxa"/>
            <w:vMerge w:val="restart"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Нефтенасы-щенность,</w:t>
            </w:r>
          </w:p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доли ед</w:t>
            </w:r>
          </w:p>
        </w:tc>
        <w:tc>
          <w:tcPr>
            <w:tcW w:w="3268" w:type="dxa"/>
            <w:gridSpan w:val="2"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При дифференцированном </w:t>
            </w:r>
          </w:p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разгазировании до </w:t>
            </w:r>
          </w:p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стандартных условий </w:t>
            </w:r>
          </w:p>
        </w:tc>
        <w:tc>
          <w:tcPr>
            <w:tcW w:w="1746" w:type="dxa"/>
            <w:tcBorders>
              <w:bottom w:val="nil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Начальные геол</w:t>
            </w:r>
            <w:r w:rsidRPr="002E38C6">
              <w:rPr>
                <w:sz w:val="20"/>
                <w:szCs w:val="20"/>
              </w:rPr>
              <w:t>о</w:t>
            </w:r>
            <w:r w:rsidRPr="002E38C6">
              <w:rPr>
                <w:sz w:val="20"/>
                <w:szCs w:val="20"/>
              </w:rPr>
              <w:t>гические запасы</w:t>
            </w:r>
          </w:p>
        </w:tc>
        <w:tc>
          <w:tcPr>
            <w:tcW w:w="1338" w:type="dxa"/>
            <w:tcBorders>
              <w:bottom w:val="nil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Добыча не</w:t>
            </w:r>
            <w:r w:rsidRPr="002E38C6">
              <w:rPr>
                <w:sz w:val="20"/>
                <w:szCs w:val="20"/>
              </w:rPr>
              <w:t>ф</w:t>
            </w:r>
            <w:r w:rsidRPr="002E38C6">
              <w:rPr>
                <w:sz w:val="20"/>
                <w:szCs w:val="20"/>
              </w:rPr>
              <w:t>ти на дату подсчета</w:t>
            </w:r>
          </w:p>
        </w:tc>
      </w:tr>
      <w:tr w:rsidR="004A5D29" w:rsidRPr="002E38C6">
        <w:trPr>
          <w:jc w:val="center"/>
        </w:trPr>
        <w:tc>
          <w:tcPr>
            <w:tcW w:w="1071" w:type="dxa"/>
            <w:tcBorders>
              <w:top w:val="nil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объемный коэ</w:t>
            </w:r>
            <w:r w:rsidRPr="002E38C6">
              <w:rPr>
                <w:sz w:val="20"/>
                <w:szCs w:val="20"/>
              </w:rPr>
              <w:t>ф</w:t>
            </w:r>
            <w:r w:rsidRPr="002E38C6">
              <w:rPr>
                <w:sz w:val="20"/>
                <w:szCs w:val="20"/>
              </w:rPr>
              <w:t>фициент пласт</w:t>
            </w:r>
            <w:r w:rsidRPr="002E38C6">
              <w:rPr>
                <w:sz w:val="20"/>
                <w:szCs w:val="20"/>
              </w:rPr>
              <w:t>о</w:t>
            </w:r>
            <w:r w:rsidRPr="002E38C6">
              <w:rPr>
                <w:sz w:val="20"/>
                <w:szCs w:val="20"/>
              </w:rPr>
              <w:t xml:space="preserve">вой нефти, </w:t>
            </w:r>
          </w:p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доли ед.</w:t>
            </w:r>
          </w:p>
        </w:tc>
        <w:tc>
          <w:tcPr>
            <w:tcW w:w="1624" w:type="dxa"/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плотность нефти в стандартных условиях, </w:t>
            </w:r>
          </w:p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кг/м</w:t>
            </w:r>
            <w:r w:rsidRPr="002E38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nil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нефти, тыс.т</w:t>
            </w:r>
          </w:p>
        </w:tc>
        <w:tc>
          <w:tcPr>
            <w:tcW w:w="1338" w:type="dxa"/>
            <w:tcBorders>
              <w:top w:val="nil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запасов, тыс.т  </w:t>
            </w:r>
          </w:p>
        </w:tc>
      </w:tr>
      <w:tr w:rsidR="004A5D29" w:rsidRPr="002E38C6">
        <w:trPr>
          <w:jc w:val="center"/>
        </w:trPr>
        <w:tc>
          <w:tcPr>
            <w:tcW w:w="1071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8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9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10</w:t>
            </w:r>
          </w:p>
        </w:tc>
      </w:tr>
      <w:tr w:rsidR="004A5D29" w:rsidRPr="002E38C6">
        <w:trPr>
          <w:jc w:val="center"/>
        </w:trPr>
        <w:tc>
          <w:tcPr>
            <w:tcW w:w="1071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</w:tr>
      <w:tr w:rsidR="004A5D29" w:rsidRPr="002E38C6">
        <w:trPr>
          <w:jc w:val="center"/>
        </w:trPr>
        <w:tc>
          <w:tcPr>
            <w:tcW w:w="1071" w:type="dxa"/>
            <w:tcBorders>
              <w:top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A5D29" w:rsidRPr="002E38C6" w:rsidRDefault="004A5D29" w:rsidP="00ED5EA7">
            <w:pPr>
              <w:jc w:val="both"/>
              <w:rPr>
                <w:sz w:val="20"/>
                <w:szCs w:val="20"/>
              </w:rPr>
            </w:pPr>
          </w:p>
        </w:tc>
      </w:tr>
    </w:tbl>
    <w:p w:rsidR="009E4C27" w:rsidRPr="002E38C6" w:rsidRDefault="009E4C27" w:rsidP="009E4C27">
      <w:pPr>
        <w:jc w:val="both"/>
        <w:rPr>
          <w:sz w:val="20"/>
          <w:szCs w:val="20"/>
        </w:rPr>
      </w:pPr>
      <w:r w:rsidRPr="002E38C6">
        <w:rPr>
          <w:sz w:val="20"/>
          <w:szCs w:val="20"/>
        </w:rPr>
        <w:t>Итого по залежи :</w:t>
      </w:r>
    </w:p>
    <w:p w:rsidR="009E4C27" w:rsidRPr="002E38C6" w:rsidRDefault="009E4C27" w:rsidP="009E4C27">
      <w:pPr>
        <w:jc w:val="both"/>
        <w:rPr>
          <w:sz w:val="20"/>
          <w:szCs w:val="20"/>
        </w:rPr>
      </w:pPr>
      <w:r w:rsidRPr="002E38C6">
        <w:rPr>
          <w:sz w:val="20"/>
          <w:szCs w:val="20"/>
        </w:rPr>
        <w:t xml:space="preserve">Итого по пласту: </w:t>
      </w:r>
    </w:p>
    <w:p w:rsidR="00BF7717" w:rsidRPr="002E38C6" w:rsidRDefault="009E4C27" w:rsidP="009E4C27">
      <w:pPr>
        <w:jc w:val="both"/>
        <w:rPr>
          <w:color w:val="FF0000"/>
          <w:sz w:val="20"/>
          <w:szCs w:val="20"/>
        </w:rPr>
      </w:pPr>
      <w:r w:rsidRPr="002E38C6">
        <w:rPr>
          <w:sz w:val="20"/>
          <w:szCs w:val="20"/>
        </w:rPr>
        <w:t xml:space="preserve">Итого по месторождению                                                                                                            </w:t>
      </w:r>
    </w:p>
    <w:p w:rsidR="009E4C27" w:rsidRPr="002E38C6" w:rsidRDefault="009E4C27" w:rsidP="009E4C27">
      <w:pPr>
        <w:jc w:val="both"/>
        <w:rPr>
          <w:color w:val="FF0000"/>
          <w:sz w:val="20"/>
          <w:szCs w:val="20"/>
        </w:rPr>
      </w:pPr>
    </w:p>
    <w:p w:rsidR="009E4C27" w:rsidRPr="006D74D0" w:rsidRDefault="009E4C27" w:rsidP="009E4C27">
      <w:pPr>
        <w:jc w:val="both"/>
        <w:rPr>
          <w:sz w:val="20"/>
          <w:szCs w:val="20"/>
        </w:rPr>
      </w:pPr>
      <w:r w:rsidRPr="002E38C6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E38C6">
        <w:rPr>
          <w:sz w:val="20"/>
          <w:szCs w:val="20"/>
        </w:rPr>
        <w:t>Продолжение таблицы 3.</w:t>
      </w:r>
      <w:r w:rsidRPr="006D74D0">
        <w:rPr>
          <w:sz w:val="20"/>
          <w:szCs w:val="20"/>
        </w:rPr>
        <w:t>11</w:t>
      </w:r>
    </w:p>
    <w:p w:rsidR="009E4C27" w:rsidRPr="002E38C6" w:rsidRDefault="009E4C27" w:rsidP="009E4C27">
      <w:pPr>
        <w:jc w:val="both"/>
        <w:rPr>
          <w:color w:val="FF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384"/>
        <w:gridCol w:w="2143"/>
        <w:gridCol w:w="1587"/>
        <w:gridCol w:w="2040"/>
        <w:gridCol w:w="2134"/>
        <w:gridCol w:w="1452"/>
        <w:gridCol w:w="2039"/>
      </w:tblGrid>
      <w:tr w:rsidR="00BF7717" w:rsidRPr="002E38C6">
        <w:trPr>
          <w:jc w:val="center"/>
        </w:trPr>
        <w:tc>
          <w:tcPr>
            <w:tcW w:w="2141" w:type="dxa"/>
            <w:vMerge w:val="restart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Остаточные геологические запасы нефти, 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тыс.т</w:t>
            </w:r>
          </w:p>
        </w:tc>
        <w:tc>
          <w:tcPr>
            <w:tcW w:w="2384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Газосодержание пластовой не</w:t>
            </w:r>
            <w:r w:rsidRPr="002E38C6">
              <w:rPr>
                <w:sz w:val="20"/>
                <w:szCs w:val="20"/>
              </w:rPr>
              <w:t>ф</w:t>
            </w:r>
            <w:r w:rsidRPr="002E38C6">
              <w:rPr>
                <w:sz w:val="20"/>
                <w:szCs w:val="20"/>
              </w:rPr>
              <w:t xml:space="preserve">ти 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при дифферен-цированном разгазир</w:t>
            </w:r>
            <w:r w:rsidRPr="002E38C6">
              <w:rPr>
                <w:sz w:val="20"/>
                <w:szCs w:val="20"/>
              </w:rPr>
              <w:t>о</w:t>
            </w:r>
            <w:r w:rsidRPr="002E38C6">
              <w:rPr>
                <w:sz w:val="20"/>
                <w:szCs w:val="20"/>
              </w:rPr>
              <w:t xml:space="preserve">вании  </w:t>
            </w:r>
          </w:p>
        </w:tc>
        <w:tc>
          <w:tcPr>
            <w:tcW w:w="2143" w:type="dxa"/>
            <w:vMerge w:val="restart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Начальные  геологические запасы газа, 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растворенного 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в нефти, млн.м</w:t>
            </w:r>
            <w:r w:rsidRPr="002E38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Добыча ра</w:t>
            </w:r>
            <w:r w:rsidRPr="002E38C6">
              <w:rPr>
                <w:sz w:val="20"/>
                <w:szCs w:val="20"/>
              </w:rPr>
              <w:t>с</w:t>
            </w:r>
            <w:r w:rsidRPr="002E38C6">
              <w:rPr>
                <w:sz w:val="20"/>
                <w:szCs w:val="20"/>
              </w:rPr>
              <w:t xml:space="preserve">творенного газа на дату подсчета </w:t>
            </w:r>
          </w:p>
        </w:tc>
        <w:tc>
          <w:tcPr>
            <w:tcW w:w="2040" w:type="dxa"/>
            <w:vMerge w:val="restart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Остаточные геолог</w:t>
            </w:r>
            <w:r w:rsidRPr="002E38C6">
              <w:rPr>
                <w:sz w:val="20"/>
                <w:szCs w:val="20"/>
              </w:rPr>
              <w:t>и</w:t>
            </w:r>
            <w:r w:rsidRPr="002E38C6">
              <w:rPr>
                <w:sz w:val="20"/>
                <w:szCs w:val="20"/>
              </w:rPr>
              <w:t>ческие запасы ра</w:t>
            </w:r>
            <w:r w:rsidRPr="002E38C6">
              <w:rPr>
                <w:sz w:val="20"/>
                <w:szCs w:val="20"/>
              </w:rPr>
              <w:t>с</w:t>
            </w:r>
            <w:r w:rsidRPr="002E38C6">
              <w:rPr>
                <w:sz w:val="20"/>
                <w:szCs w:val="20"/>
              </w:rPr>
              <w:t>творенного газа, млн.м</w:t>
            </w:r>
            <w:r w:rsidRPr="002E38C6">
              <w:rPr>
                <w:sz w:val="20"/>
                <w:szCs w:val="20"/>
                <w:vertAlign w:val="superscript"/>
              </w:rPr>
              <w:t>3</w:t>
            </w:r>
            <w:r w:rsidRPr="002E3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vMerge w:val="restart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Начальные геологич</w:t>
            </w:r>
            <w:r w:rsidRPr="002E38C6">
              <w:rPr>
                <w:sz w:val="20"/>
                <w:szCs w:val="20"/>
              </w:rPr>
              <w:t>е</w:t>
            </w:r>
            <w:r w:rsidRPr="002E38C6">
              <w:rPr>
                <w:sz w:val="20"/>
                <w:szCs w:val="20"/>
              </w:rPr>
              <w:t>ские запасы компонентов, с</w:t>
            </w:r>
            <w:r w:rsidRPr="002E38C6">
              <w:rPr>
                <w:sz w:val="20"/>
                <w:szCs w:val="20"/>
              </w:rPr>
              <w:t>о</w:t>
            </w:r>
            <w:r w:rsidRPr="002E38C6">
              <w:rPr>
                <w:sz w:val="20"/>
                <w:szCs w:val="20"/>
              </w:rPr>
              <w:t xml:space="preserve">держащихся 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в нефти, 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тыс. т 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(указать к</w:t>
            </w:r>
            <w:r w:rsidRPr="002E38C6">
              <w:rPr>
                <w:sz w:val="20"/>
                <w:szCs w:val="20"/>
              </w:rPr>
              <w:t>а</w:t>
            </w:r>
            <w:r w:rsidRPr="002E38C6">
              <w:rPr>
                <w:sz w:val="20"/>
                <w:szCs w:val="20"/>
              </w:rPr>
              <w:t xml:space="preserve">ких) </w:t>
            </w:r>
          </w:p>
        </w:tc>
        <w:tc>
          <w:tcPr>
            <w:tcW w:w="1452" w:type="dxa"/>
            <w:tcBorders>
              <w:bottom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Добыча</w:t>
            </w:r>
            <w:r w:rsidR="006D74D0">
              <w:rPr>
                <w:sz w:val="20"/>
                <w:szCs w:val="20"/>
              </w:rPr>
              <w:t xml:space="preserve"> компонентов</w:t>
            </w:r>
            <w:r w:rsidRPr="002E38C6">
              <w:rPr>
                <w:sz w:val="20"/>
                <w:szCs w:val="20"/>
              </w:rPr>
              <w:t xml:space="preserve"> на дату подсчета запасов, тыс.т </w:t>
            </w:r>
          </w:p>
        </w:tc>
        <w:tc>
          <w:tcPr>
            <w:tcW w:w="2039" w:type="dxa"/>
            <w:vMerge w:val="restart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Остаточные  геол</w:t>
            </w:r>
            <w:r w:rsidRPr="002E38C6">
              <w:rPr>
                <w:sz w:val="20"/>
                <w:szCs w:val="20"/>
              </w:rPr>
              <w:t>о</w:t>
            </w:r>
            <w:r w:rsidRPr="002E38C6">
              <w:rPr>
                <w:sz w:val="20"/>
                <w:szCs w:val="20"/>
              </w:rPr>
              <w:t>гиче</w:t>
            </w:r>
            <w:r w:rsidR="00570C0B" w:rsidRPr="002E38C6">
              <w:rPr>
                <w:sz w:val="20"/>
                <w:szCs w:val="20"/>
              </w:rPr>
              <w:t>с</w:t>
            </w:r>
            <w:r w:rsidRPr="002E38C6">
              <w:rPr>
                <w:sz w:val="20"/>
                <w:szCs w:val="20"/>
              </w:rPr>
              <w:t xml:space="preserve">кие запасы </w:t>
            </w:r>
          </w:p>
          <w:p w:rsidR="00BF7717" w:rsidRPr="002E38C6" w:rsidRDefault="006D74D0" w:rsidP="00ED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F7717" w:rsidRPr="002E38C6">
              <w:rPr>
                <w:sz w:val="20"/>
                <w:szCs w:val="20"/>
              </w:rPr>
              <w:t>омпонентов</w:t>
            </w:r>
            <w:r>
              <w:rPr>
                <w:sz w:val="20"/>
                <w:szCs w:val="20"/>
              </w:rPr>
              <w:t>,</w:t>
            </w:r>
            <w:r w:rsidR="00BF7717" w:rsidRPr="002E38C6">
              <w:rPr>
                <w:sz w:val="20"/>
                <w:szCs w:val="20"/>
              </w:rPr>
              <w:t xml:space="preserve"> 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тыс. т 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2E38C6">
        <w:trPr>
          <w:trHeight w:val="1080"/>
          <w:jc w:val="center"/>
        </w:trPr>
        <w:tc>
          <w:tcPr>
            <w:tcW w:w="2141" w:type="dxa"/>
            <w:vMerge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до стандартных</w:t>
            </w:r>
          </w:p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 xml:space="preserve"> условий, м</w:t>
            </w:r>
            <w:r w:rsidRPr="002E38C6">
              <w:rPr>
                <w:sz w:val="20"/>
                <w:szCs w:val="20"/>
                <w:vertAlign w:val="superscript"/>
              </w:rPr>
              <w:t>3</w:t>
            </w:r>
            <w:r w:rsidRPr="002E38C6">
              <w:rPr>
                <w:sz w:val="20"/>
                <w:szCs w:val="20"/>
              </w:rPr>
              <w:t>/</w:t>
            </w:r>
            <w:r w:rsidR="006D74D0" w:rsidRPr="002E38C6">
              <w:rPr>
                <w:sz w:val="20"/>
                <w:szCs w:val="20"/>
              </w:rPr>
              <w:t xml:space="preserve"> м</w:t>
            </w:r>
            <w:r w:rsidR="006D74D0" w:rsidRPr="002E38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43" w:type="dxa"/>
            <w:vMerge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запасов, млн.м</w:t>
            </w:r>
            <w:r w:rsidRPr="002E38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40" w:type="dxa"/>
            <w:vMerge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BF7717" w:rsidRPr="002E38C6">
        <w:trPr>
          <w:trHeight w:val="188"/>
          <w:jc w:val="center"/>
        </w:trPr>
        <w:tc>
          <w:tcPr>
            <w:tcW w:w="2141" w:type="dxa"/>
          </w:tcPr>
          <w:p w:rsidR="00BF7717" w:rsidRPr="002E38C6" w:rsidRDefault="0086335B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11</w:t>
            </w:r>
          </w:p>
        </w:tc>
        <w:tc>
          <w:tcPr>
            <w:tcW w:w="2384" w:type="dxa"/>
          </w:tcPr>
          <w:p w:rsidR="00BF7717" w:rsidRPr="002E38C6" w:rsidRDefault="0086335B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12</w:t>
            </w:r>
          </w:p>
        </w:tc>
        <w:tc>
          <w:tcPr>
            <w:tcW w:w="2143" w:type="dxa"/>
          </w:tcPr>
          <w:p w:rsidR="00BF7717" w:rsidRPr="002E38C6" w:rsidRDefault="0086335B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BF7717" w:rsidRPr="002E38C6" w:rsidRDefault="0086335B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14</w:t>
            </w:r>
          </w:p>
        </w:tc>
        <w:tc>
          <w:tcPr>
            <w:tcW w:w="2040" w:type="dxa"/>
          </w:tcPr>
          <w:p w:rsidR="00BF7717" w:rsidRPr="002E38C6" w:rsidRDefault="00736D9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15</w:t>
            </w:r>
          </w:p>
        </w:tc>
        <w:tc>
          <w:tcPr>
            <w:tcW w:w="2134" w:type="dxa"/>
          </w:tcPr>
          <w:p w:rsidR="00BF7717" w:rsidRPr="002E38C6" w:rsidRDefault="00736D9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16</w:t>
            </w:r>
          </w:p>
        </w:tc>
        <w:tc>
          <w:tcPr>
            <w:tcW w:w="1452" w:type="dxa"/>
          </w:tcPr>
          <w:p w:rsidR="00BF7717" w:rsidRPr="002E38C6" w:rsidRDefault="00736D9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17</w:t>
            </w:r>
          </w:p>
        </w:tc>
        <w:tc>
          <w:tcPr>
            <w:tcW w:w="2039" w:type="dxa"/>
          </w:tcPr>
          <w:p w:rsidR="00BF7717" w:rsidRPr="002E38C6" w:rsidRDefault="00736D93" w:rsidP="00ED5EA7">
            <w:pPr>
              <w:jc w:val="center"/>
              <w:rPr>
                <w:sz w:val="20"/>
                <w:szCs w:val="20"/>
              </w:rPr>
            </w:pPr>
            <w:r w:rsidRPr="002E38C6">
              <w:rPr>
                <w:sz w:val="20"/>
                <w:szCs w:val="20"/>
              </w:rPr>
              <w:t>18</w:t>
            </w:r>
          </w:p>
        </w:tc>
      </w:tr>
      <w:tr w:rsidR="00BF7717" w:rsidRPr="002E38C6">
        <w:trPr>
          <w:trHeight w:val="241"/>
          <w:jc w:val="center"/>
        </w:trPr>
        <w:tc>
          <w:tcPr>
            <w:tcW w:w="2141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BF7717" w:rsidRPr="002E38C6" w:rsidRDefault="00BF7717" w:rsidP="00ED5EA7">
            <w:pPr>
              <w:jc w:val="center"/>
              <w:rPr>
                <w:sz w:val="20"/>
                <w:szCs w:val="20"/>
              </w:rPr>
            </w:pPr>
          </w:p>
        </w:tc>
      </w:tr>
      <w:tr w:rsidR="004D44E6" w:rsidRPr="002E38C6">
        <w:trPr>
          <w:trHeight w:val="241"/>
          <w:jc w:val="center"/>
        </w:trPr>
        <w:tc>
          <w:tcPr>
            <w:tcW w:w="2141" w:type="dxa"/>
          </w:tcPr>
          <w:p w:rsidR="004D44E6" w:rsidRPr="002E38C6" w:rsidRDefault="004D44E6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4D44E6" w:rsidRPr="002E38C6" w:rsidRDefault="004D44E6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4D44E6" w:rsidRPr="002E38C6" w:rsidRDefault="004D44E6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D44E6" w:rsidRPr="002E38C6" w:rsidRDefault="004D44E6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D44E6" w:rsidRPr="002E38C6" w:rsidRDefault="004D44E6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4D44E6" w:rsidRPr="002E38C6" w:rsidRDefault="004D44E6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D44E6" w:rsidRPr="002E38C6" w:rsidRDefault="004D44E6" w:rsidP="00ED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4D44E6" w:rsidRPr="002E38C6" w:rsidRDefault="004D44E6" w:rsidP="00ED5E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6D93" w:rsidRPr="001D68A7" w:rsidRDefault="00736D93" w:rsidP="00736D93">
      <w:pPr>
        <w:jc w:val="both"/>
      </w:pPr>
      <w:r w:rsidRPr="001D68A7">
        <w:t xml:space="preserve">: </w:t>
      </w:r>
    </w:p>
    <w:p w:rsidR="00BF7717" w:rsidRPr="001D68A7" w:rsidRDefault="00BF7717" w:rsidP="00BF7717">
      <w:pPr>
        <w:spacing w:line="360" w:lineRule="auto"/>
        <w:ind w:right="-365" w:firstLine="540"/>
        <w:jc w:val="both"/>
        <w:sectPr w:rsidR="00BF7717" w:rsidRPr="001D68A7" w:rsidSect="00ED5EA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F7717" w:rsidRPr="006D74D0" w:rsidRDefault="00BF7717" w:rsidP="00BF7717">
      <w:pPr>
        <w:spacing w:line="360" w:lineRule="auto"/>
        <w:ind w:left="7080" w:right="-365" w:firstLine="708"/>
        <w:jc w:val="center"/>
      </w:pPr>
      <w:r w:rsidRPr="001D68A7">
        <w:lastRenderedPageBreak/>
        <w:t>Таблица 3.</w:t>
      </w:r>
      <w:r w:rsidR="006D74D0" w:rsidRPr="006D74D0">
        <w:t>12</w:t>
      </w:r>
    </w:p>
    <w:p w:rsidR="00BF7717" w:rsidRPr="001D68A7" w:rsidRDefault="00BF7717" w:rsidP="000528F8">
      <w:pPr>
        <w:spacing w:after="120"/>
        <w:ind w:left="900" w:right="845"/>
        <w:jc w:val="center"/>
        <w:rPr>
          <w:b/>
          <w:bCs/>
        </w:rPr>
      </w:pPr>
      <w:bookmarkStart w:id="33" w:name="_Toc120363720"/>
      <w:r w:rsidRPr="001D68A7">
        <w:rPr>
          <w:b/>
          <w:bCs/>
        </w:rPr>
        <w:t xml:space="preserve">Сопоставление </w:t>
      </w:r>
      <w:r w:rsidR="004D44E6" w:rsidRPr="001D68A7">
        <w:rPr>
          <w:b/>
          <w:bCs/>
        </w:rPr>
        <w:t xml:space="preserve">представленных </w:t>
      </w:r>
      <w:r w:rsidRPr="001D68A7">
        <w:rPr>
          <w:b/>
          <w:bCs/>
        </w:rPr>
        <w:t>подсчетных параметров и н</w:t>
      </w:r>
      <w:r w:rsidRPr="001D68A7">
        <w:rPr>
          <w:b/>
          <w:bCs/>
        </w:rPr>
        <w:t>а</w:t>
      </w:r>
      <w:r w:rsidRPr="001D68A7">
        <w:rPr>
          <w:b/>
          <w:bCs/>
        </w:rPr>
        <w:t>чальных запасов нефти с подсчетными параметрами и зап</w:t>
      </w:r>
      <w:r w:rsidRPr="001D68A7">
        <w:rPr>
          <w:b/>
          <w:bCs/>
        </w:rPr>
        <w:t>а</w:t>
      </w:r>
      <w:r w:rsidRPr="001D68A7">
        <w:rPr>
          <w:b/>
          <w:bCs/>
        </w:rPr>
        <w:t xml:space="preserve">сами, ранее утвержденными </w:t>
      </w:r>
      <w:r w:rsidR="00175A96">
        <w:rPr>
          <w:b/>
          <w:bCs/>
        </w:rPr>
        <w:t>ГКЗ</w:t>
      </w:r>
      <w:r w:rsidRPr="001D68A7">
        <w:rPr>
          <w:b/>
          <w:bCs/>
        </w:rPr>
        <w:t xml:space="preserve"> и числящимися на госуда</w:t>
      </w:r>
      <w:r w:rsidRPr="001D68A7">
        <w:rPr>
          <w:b/>
          <w:bCs/>
        </w:rPr>
        <w:t>р</w:t>
      </w:r>
      <w:r w:rsidRPr="001D68A7">
        <w:rPr>
          <w:b/>
          <w:bCs/>
        </w:rPr>
        <w:t>ственном балансе</w:t>
      </w:r>
      <w:bookmarkEnd w:id="33"/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2"/>
        <w:gridCol w:w="1301"/>
        <w:gridCol w:w="1546"/>
        <w:gridCol w:w="1321"/>
        <w:gridCol w:w="1546"/>
        <w:gridCol w:w="1321"/>
        <w:gridCol w:w="1546"/>
      </w:tblGrid>
      <w:tr w:rsidR="00BF7717" w:rsidRPr="001D68A7">
        <w:trPr>
          <w:jc w:val="center"/>
        </w:trPr>
        <w:tc>
          <w:tcPr>
            <w:tcW w:w="828" w:type="dxa"/>
            <w:tcBorders>
              <w:bottom w:val="nil"/>
            </w:tcBorders>
          </w:tcPr>
          <w:p w:rsidR="00BF7717" w:rsidRPr="006D74D0" w:rsidRDefault="00BF7717" w:rsidP="006D74D0">
            <w:pPr>
              <w:rPr>
                <w:sz w:val="20"/>
                <w:szCs w:val="20"/>
              </w:rPr>
            </w:pPr>
            <w:r w:rsidRPr="006D74D0">
              <w:rPr>
                <w:sz w:val="20"/>
                <w:szCs w:val="20"/>
              </w:rPr>
              <w:t>Плас</w:t>
            </w:r>
            <w:r w:rsidR="006D74D0">
              <w:rPr>
                <w:sz w:val="20"/>
                <w:szCs w:val="20"/>
              </w:rPr>
              <w:t>т</w:t>
            </w:r>
          </w:p>
        </w:tc>
        <w:tc>
          <w:tcPr>
            <w:tcW w:w="1012" w:type="dxa"/>
            <w:vMerge w:val="restart"/>
          </w:tcPr>
          <w:p w:rsidR="00BF7717" w:rsidRPr="001D68A7" w:rsidRDefault="00BF7717" w:rsidP="00ED5EA7">
            <w:pPr>
              <w:jc w:val="center"/>
            </w:pPr>
            <w:r w:rsidRPr="001D68A7">
              <w:t>Категория запасов</w:t>
            </w:r>
          </w:p>
        </w:tc>
        <w:tc>
          <w:tcPr>
            <w:tcW w:w="2847" w:type="dxa"/>
            <w:gridSpan w:val="2"/>
          </w:tcPr>
          <w:p w:rsidR="00BF7717" w:rsidRPr="001D68A7" w:rsidRDefault="00BF7717" w:rsidP="00ED5EA7">
            <w:pPr>
              <w:jc w:val="center"/>
            </w:pPr>
            <w:r w:rsidRPr="001D68A7">
              <w:t xml:space="preserve">Утвержденные </w:t>
            </w:r>
            <w:r w:rsidR="00175A96">
              <w:t>ГКЗ</w:t>
            </w:r>
          </w:p>
        </w:tc>
        <w:tc>
          <w:tcPr>
            <w:tcW w:w="2867" w:type="dxa"/>
            <w:gridSpan w:val="2"/>
          </w:tcPr>
          <w:p w:rsidR="00BF7717" w:rsidRPr="001D68A7" w:rsidRDefault="00BF7717" w:rsidP="00ED5EA7">
            <w:pPr>
              <w:jc w:val="center"/>
            </w:pPr>
            <w:r w:rsidRPr="001D68A7">
              <w:t xml:space="preserve">На </w:t>
            </w:r>
            <w:r w:rsidR="00BB4F20">
              <w:t>г</w:t>
            </w:r>
            <w:r w:rsidRPr="001D68A7">
              <w:t>осударственном бала</w:t>
            </w:r>
            <w:r w:rsidRPr="001D68A7">
              <w:t>н</w:t>
            </w:r>
            <w:r w:rsidRPr="001D68A7">
              <w:t>се</w:t>
            </w:r>
          </w:p>
        </w:tc>
        <w:tc>
          <w:tcPr>
            <w:tcW w:w="2867" w:type="dxa"/>
            <w:gridSpan w:val="2"/>
          </w:tcPr>
          <w:p w:rsidR="00BF7717" w:rsidRPr="001D68A7" w:rsidRDefault="00BF7717" w:rsidP="00ED5EA7">
            <w:pPr>
              <w:jc w:val="center"/>
            </w:pPr>
            <w:r w:rsidRPr="001D68A7">
              <w:t>Представленные на утве</w:t>
            </w:r>
            <w:r w:rsidRPr="001D68A7">
              <w:t>р</w:t>
            </w:r>
            <w:r w:rsidRPr="001D68A7">
              <w:t>ждение</w:t>
            </w:r>
          </w:p>
        </w:tc>
      </w:tr>
      <w:tr w:rsidR="00BF7717" w:rsidRPr="001D68A7">
        <w:trPr>
          <w:jc w:val="center"/>
        </w:trPr>
        <w:tc>
          <w:tcPr>
            <w:tcW w:w="828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12" w:type="dxa"/>
            <w:vMerge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01" w:type="dxa"/>
          </w:tcPr>
          <w:p w:rsidR="00BF7717" w:rsidRPr="006D74D0" w:rsidRDefault="00BF7717" w:rsidP="00ED5EA7">
            <w:pPr>
              <w:rPr>
                <w:sz w:val="22"/>
                <w:szCs w:val="22"/>
              </w:rPr>
            </w:pPr>
            <w:r w:rsidRPr="006D74D0">
              <w:rPr>
                <w:sz w:val="20"/>
                <w:szCs w:val="20"/>
              </w:rPr>
              <w:t xml:space="preserve">подсчетные </w:t>
            </w:r>
            <w:r w:rsidRPr="006D74D0">
              <w:rPr>
                <w:sz w:val="22"/>
                <w:szCs w:val="22"/>
              </w:rPr>
              <w:t>параметры</w:t>
            </w:r>
          </w:p>
        </w:tc>
        <w:tc>
          <w:tcPr>
            <w:tcW w:w="1546" w:type="dxa"/>
          </w:tcPr>
          <w:p w:rsidR="00BF7717" w:rsidRPr="006D74D0" w:rsidRDefault="00BF7717" w:rsidP="00ED5EA7">
            <w:pPr>
              <w:jc w:val="center"/>
              <w:rPr>
                <w:sz w:val="22"/>
                <w:szCs w:val="22"/>
              </w:rPr>
            </w:pPr>
            <w:r w:rsidRPr="006D74D0">
              <w:rPr>
                <w:sz w:val="20"/>
                <w:szCs w:val="20"/>
              </w:rPr>
              <w:t>геологически</w:t>
            </w:r>
            <w:r w:rsidRPr="006D74D0">
              <w:rPr>
                <w:sz w:val="22"/>
                <w:szCs w:val="22"/>
              </w:rPr>
              <w:t xml:space="preserve">е запасы, </w:t>
            </w:r>
          </w:p>
          <w:p w:rsidR="00BF7717" w:rsidRPr="006D74D0" w:rsidRDefault="00BF7717" w:rsidP="00ED5EA7">
            <w:pPr>
              <w:jc w:val="center"/>
              <w:rPr>
                <w:sz w:val="22"/>
                <w:szCs w:val="22"/>
              </w:rPr>
            </w:pPr>
            <w:r w:rsidRPr="006D74D0">
              <w:rPr>
                <w:sz w:val="22"/>
                <w:szCs w:val="22"/>
              </w:rPr>
              <w:t>тыс. т</w:t>
            </w:r>
          </w:p>
        </w:tc>
        <w:tc>
          <w:tcPr>
            <w:tcW w:w="1321" w:type="dxa"/>
          </w:tcPr>
          <w:p w:rsidR="00BF7717" w:rsidRPr="006D74D0" w:rsidRDefault="00BF7717" w:rsidP="00ED5EA7">
            <w:pPr>
              <w:jc w:val="center"/>
              <w:rPr>
                <w:sz w:val="22"/>
                <w:szCs w:val="22"/>
              </w:rPr>
            </w:pPr>
            <w:r w:rsidRPr="006D74D0">
              <w:rPr>
                <w:sz w:val="22"/>
                <w:szCs w:val="22"/>
              </w:rPr>
              <w:t>подсчетные параметры</w:t>
            </w:r>
          </w:p>
        </w:tc>
        <w:tc>
          <w:tcPr>
            <w:tcW w:w="1546" w:type="dxa"/>
          </w:tcPr>
          <w:p w:rsidR="00BF7717" w:rsidRPr="006D74D0" w:rsidRDefault="00BF7717" w:rsidP="00ED5EA7">
            <w:pPr>
              <w:jc w:val="center"/>
              <w:rPr>
                <w:sz w:val="22"/>
                <w:szCs w:val="22"/>
              </w:rPr>
            </w:pPr>
            <w:r w:rsidRPr="006D74D0">
              <w:rPr>
                <w:sz w:val="20"/>
                <w:szCs w:val="20"/>
              </w:rPr>
              <w:t>геологические</w:t>
            </w:r>
            <w:r w:rsidRPr="006D74D0">
              <w:rPr>
                <w:sz w:val="22"/>
                <w:szCs w:val="22"/>
              </w:rPr>
              <w:t xml:space="preserve"> запасы, </w:t>
            </w:r>
          </w:p>
          <w:p w:rsidR="00BF7717" w:rsidRPr="006D74D0" w:rsidRDefault="00BF7717" w:rsidP="00ED5EA7">
            <w:pPr>
              <w:jc w:val="center"/>
              <w:rPr>
                <w:sz w:val="22"/>
                <w:szCs w:val="22"/>
              </w:rPr>
            </w:pPr>
            <w:r w:rsidRPr="006D74D0">
              <w:rPr>
                <w:sz w:val="22"/>
                <w:szCs w:val="22"/>
              </w:rPr>
              <w:t>тыс. т</w:t>
            </w:r>
          </w:p>
        </w:tc>
        <w:tc>
          <w:tcPr>
            <w:tcW w:w="1321" w:type="dxa"/>
          </w:tcPr>
          <w:p w:rsidR="00BF7717" w:rsidRPr="006D74D0" w:rsidRDefault="00BF7717" w:rsidP="00ED5EA7">
            <w:pPr>
              <w:jc w:val="center"/>
              <w:rPr>
                <w:sz w:val="22"/>
                <w:szCs w:val="22"/>
              </w:rPr>
            </w:pPr>
            <w:r w:rsidRPr="006D74D0">
              <w:rPr>
                <w:sz w:val="22"/>
                <w:szCs w:val="22"/>
              </w:rPr>
              <w:t>подсчетные параметры</w:t>
            </w:r>
          </w:p>
        </w:tc>
        <w:tc>
          <w:tcPr>
            <w:tcW w:w="1546" w:type="dxa"/>
          </w:tcPr>
          <w:p w:rsidR="00BF7717" w:rsidRPr="006D74D0" w:rsidRDefault="00BF7717" w:rsidP="00ED5EA7">
            <w:pPr>
              <w:jc w:val="center"/>
              <w:rPr>
                <w:sz w:val="22"/>
                <w:szCs w:val="22"/>
              </w:rPr>
            </w:pPr>
            <w:r w:rsidRPr="006D74D0">
              <w:rPr>
                <w:sz w:val="20"/>
                <w:szCs w:val="20"/>
              </w:rPr>
              <w:t xml:space="preserve">геологические </w:t>
            </w:r>
            <w:r w:rsidRPr="006D74D0">
              <w:rPr>
                <w:sz w:val="22"/>
                <w:szCs w:val="22"/>
              </w:rPr>
              <w:t xml:space="preserve">запасы, </w:t>
            </w:r>
          </w:p>
          <w:p w:rsidR="00BF7717" w:rsidRPr="006D74D0" w:rsidRDefault="00BF7717" w:rsidP="00ED5EA7">
            <w:pPr>
              <w:jc w:val="center"/>
              <w:rPr>
                <w:sz w:val="22"/>
                <w:szCs w:val="22"/>
              </w:rPr>
            </w:pPr>
            <w:r w:rsidRPr="006D74D0">
              <w:rPr>
                <w:sz w:val="22"/>
                <w:szCs w:val="22"/>
              </w:rPr>
              <w:t>тыс. т</w:t>
            </w:r>
          </w:p>
        </w:tc>
      </w:tr>
      <w:tr w:rsidR="00BF7717" w:rsidRPr="001D68A7">
        <w:trPr>
          <w:trHeight w:val="274"/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2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3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5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6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7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8</w:t>
            </w:r>
          </w:p>
        </w:tc>
      </w:tr>
      <w:tr w:rsidR="00BF7717" w:rsidRPr="001D68A7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828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both"/>
            </w:pPr>
          </w:p>
        </w:tc>
      </w:tr>
    </w:tbl>
    <w:p w:rsidR="00F72F0E" w:rsidRPr="001D68A7" w:rsidRDefault="00F72F0E" w:rsidP="00986883">
      <w:pPr>
        <w:spacing w:line="360" w:lineRule="auto"/>
        <w:ind w:firstLine="567"/>
        <w:jc w:val="both"/>
        <w:rPr>
          <w:i/>
          <w:iCs/>
          <w:strike/>
        </w:rPr>
      </w:pPr>
      <w:bookmarkStart w:id="34" w:name="_Toc120363721"/>
    </w:p>
    <w:p w:rsidR="00986883" w:rsidRPr="00FF42F9" w:rsidRDefault="00986883" w:rsidP="00FF42F9">
      <w:pPr>
        <w:pStyle w:val="2"/>
        <w:rPr>
          <w:rFonts w:ascii="Times New Roman" w:hAnsi="Times New Roman"/>
          <w:i w:val="0"/>
          <w:iCs w:val="0"/>
          <w:sz w:val="24"/>
        </w:rPr>
      </w:pPr>
      <w:bookmarkStart w:id="35" w:name="_Toc193694187"/>
      <w:bookmarkEnd w:id="34"/>
      <w:r w:rsidRPr="00FF42F9">
        <w:rPr>
          <w:rFonts w:ascii="Times New Roman" w:hAnsi="Times New Roman"/>
          <w:i w:val="0"/>
          <w:iCs w:val="0"/>
          <w:sz w:val="24"/>
        </w:rPr>
        <w:t xml:space="preserve">4. Подготовка исходных данных </w:t>
      </w:r>
      <w:r w:rsidR="006D74D0" w:rsidRPr="00FF42F9">
        <w:rPr>
          <w:rFonts w:ascii="Times New Roman" w:hAnsi="Times New Roman"/>
          <w:i w:val="0"/>
          <w:iCs w:val="0"/>
          <w:sz w:val="24"/>
        </w:rPr>
        <w:t>и</w:t>
      </w:r>
      <w:r w:rsidR="000F1386" w:rsidRPr="00FF42F9">
        <w:rPr>
          <w:rFonts w:ascii="Times New Roman" w:hAnsi="Times New Roman"/>
          <w:i w:val="0"/>
          <w:iCs w:val="0"/>
          <w:sz w:val="24"/>
        </w:rPr>
        <w:t xml:space="preserve"> результаты расчетов</w:t>
      </w:r>
      <w:r w:rsidRPr="00FF42F9">
        <w:rPr>
          <w:rFonts w:ascii="Times New Roman" w:hAnsi="Times New Roman"/>
          <w:i w:val="0"/>
          <w:iCs w:val="0"/>
          <w:sz w:val="24"/>
        </w:rPr>
        <w:t xml:space="preserve"> технологических показателей вариантов разработки и КИН.</w:t>
      </w:r>
      <w:bookmarkEnd w:id="35"/>
      <w:r w:rsidRPr="00FF42F9"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BF7717" w:rsidRPr="001D68A7" w:rsidRDefault="00BF7717" w:rsidP="00B04CAB">
      <w:pPr>
        <w:pStyle w:val="3"/>
        <w:ind w:left="900"/>
        <w:rPr>
          <w:rFonts w:ascii="Times New Roman" w:hAnsi="Times New Roman" w:cs="Times New Roman"/>
          <w:sz w:val="24"/>
          <w:szCs w:val="24"/>
        </w:rPr>
      </w:pPr>
      <w:bookmarkStart w:id="36" w:name="_Toc193694188"/>
      <w:r w:rsidRPr="001D68A7">
        <w:rPr>
          <w:rFonts w:ascii="Times New Roman" w:hAnsi="Times New Roman" w:cs="Times New Roman"/>
          <w:sz w:val="24"/>
          <w:szCs w:val="24"/>
        </w:rPr>
        <w:t>4.1. Анализ испытания, опробования и ГДИ разведочных скважин и скважин эксплуатационного фонда.</w:t>
      </w:r>
      <w:bookmarkEnd w:id="36"/>
    </w:p>
    <w:p w:rsidR="00BF7717" w:rsidRPr="001D68A7" w:rsidRDefault="00BF7717" w:rsidP="00BF7717">
      <w:pPr>
        <w:spacing w:line="360" w:lineRule="auto"/>
        <w:ind w:firstLine="540"/>
        <w:jc w:val="both"/>
      </w:pPr>
      <w:r w:rsidRPr="001D68A7">
        <w:t>По данным анализа результатов испытания, опробования</w:t>
      </w:r>
      <w:r w:rsidR="004D44E6" w:rsidRPr="001D68A7">
        <w:t xml:space="preserve"> разведочных скважин,</w:t>
      </w:r>
      <w:r w:rsidRPr="001D68A7">
        <w:t xml:space="preserve"> пробной эксплуатации</w:t>
      </w:r>
      <w:r w:rsidR="005B6B54">
        <w:t xml:space="preserve"> (ПЭ)</w:t>
      </w:r>
      <w:r w:rsidRPr="001D68A7">
        <w:t xml:space="preserve"> </w:t>
      </w:r>
      <w:r w:rsidR="004D44E6" w:rsidRPr="001D68A7">
        <w:t>месторождения (залежей), анализа работы эксплуатационного фонда скважин</w:t>
      </w:r>
      <w:r w:rsidRPr="001D68A7">
        <w:t>, их гидродинамических, термометрических и термодинамических исследований  обосновываются исходные параметры (табл.4.1).</w:t>
      </w:r>
      <w:r w:rsidR="005B6B54">
        <w:t xml:space="preserve"> </w:t>
      </w:r>
      <w:r w:rsidRPr="001D68A7">
        <w:t>Прив</w:t>
      </w:r>
      <w:r w:rsidRPr="001D68A7">
        <w:t>о</w:t>
      </w:r>
      <w:r w:rsidRPr="001D68A7">
        <w:t>дятся сведения о величинах депрессий и продолжительности исследований. Для неразрабатываемых м</w:t>
      </w:r>
      <w:r w:rsidRPr="001D68A7">
        <w:t>е</w:t>
      </w:r>
      <w:r w:rsidRPr="001D68A7">
        <w:t>сторождений приводятся результаты пробной эксплуатации скважин, дается характеристика величины и у</w:t>
      </w:r>
      <w:r w:rsidRPr="001D68A7">
        <w:t>с</w:t>
      </w:r>
      <w:r w:rsidRPr="001D68A7">
        <w:t>тойчивости их дебитов, изменения пластового давления (табл. 4.2).</w:t>
      </w:r>
    </w:p>
    <w:p w:rsidR="00BF7717" w:rsidRPr="001D68A7" w:rsidRDefault="004C33A8" w:rsidP="004C33A8">
      <w:pPr>
        <w:spacing w:line="360" w:lineRule="auto"/>
        <w:ind w:firstLine="540"/>
        <w:jc w:val="both"/>
      </w:pPr>
      <w:r w:rsidRPr="001D68A7">
        <w:t xml:space="preserve">                                                                                                                 </w:t>
      </w:r>
      <w:r w:rsidR="00990D67" w:rsidRPr="001D68A7">
        <w:t>Т</w:t>
      </w:r>
      <w:r w:rsidR="00BF7717" w:rsidRPr="001D68A7">
        <w:t>аблица 4.1</w:t>
      </w:r>
    </w:p>
    <w:p w:rsidR="00BF7717" w:rsidRPr="001D68A7" w:rsidRDefault="00BF7717" w:rsidP="00BF7717">
      <w:pPr>
        <w:spacing w:after="120" w:line="360" w:lineRule="auto"/>
        <w:ind w:left="900" w:right="845"/>
        <w:jc w:val="center"/>
        <w:rPr>
          <w:b/>
          <w:bCs/>
        </w:rPr>
      </w:pPr>
      <w:bookmarkStart w:id="37" w:name="_Toc120363722"/>
      <w:r w:rsidRPr="001D68A7">
        <w:rPr>
          <w:b/>
          <w:bCs/>
        </w:rPr>
        <w:t>Результаты исследования скважин и пластов</w:t>
      </w:r>
      <w:bookmarkEnd w:id="3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1300"/>
        <w:gridCol w:w="1525"/>
        <w:gridCol w:w="1356"/>
        <w:gridCol w:w="2186"/>
      </w:tblGrid>
      <w:tr w:rsidR="00F23AD4" w:rsidRPr="001D68A7">
        <w:trPr>
          <w:jc w:val="center"/>
        </w:trPr>
        <w:tc>
          <w:tcPr>
            <w:tcW w:w="4054" w:type="dxa"/>
            <w:vMerge w:val="restart"/>
            <w:vAlign w:val="center"/>
          </w:tcPr>
          <w:p w:rsidR="00F23AD4" w:rsidRPr="001D68A7" w:rsidRDefault="00F23AD4" w:rsidP="00F23AD4">
            <w:pPr>
              <w:jc w:val="center"/>
            </w:pPr>
            <w:r w:rsidRPr="001D68A7">
              <w:t>Наименование</w:t>
            </w:r>
          </w:p>
        </w:tc>
        <w:tc>
          <w:tcPr>
            <w:tcW w:w="2825" w:type="dxa"/>
            <w:gridSpan w:val="2"/>
            <w:vAlign w:val="center"/>
          </w:tcPr>
          <w:p w:rsidR="00F23AD4" w:rsidRPr="001D68A7" w:rsidRDefault="00F23AD4" w:rsidP="00F23AD4">
            <w:pPr>
              <w:jc w:val="center"/>
            </w:pPr>
            <w:r w:rsidRPr="001D68A7">
              <w:t>Количество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F23AD4" w:rsidRPr="001D68A7" w:rsidRDefault="00F23AD4" w:rsidP="00F23AD4">
            <w:pPr>
              <w:jc w:val="center"/>
            </w:pPr>
            <w:r w:rsidRPr="001D68A7">
              <w:t>Интервал</w:t>
            </w:r>
          </w:p>
        </w:tc>
        <w:tc>
          <w:tcPr>
            <w:tcW w:w="2186" w:type="dxa"/>
            <w:tcBorders>
              <w:bottom w:val="nil"/>
            </w:tcBorders>
            <w:vAlign w:val="center"/>
          </w:tcPr>
          <w:p w:rsidR="00F23AD4" w:rsidRPr="001D68A7" w:rsidRDefault="00F23AD4" w:rsidP="00F23AD4">
            <w:pPr>
              <w:jc w:val="center"/>
            </w:pPr>
            <w:r w:rsidRPr="001D68A7">
              <w:t>Принятое среднее</w:t>
            </w:r>
          </w:p>
        </w:tc>
      </w:tr>
      <w:tr w:rsidR="00F23AD4" w:rsidRPr="001D68A7">
        <w:trPr>
          <w:jc w:val="center"/>
        </w:trPr>
        <w:tc>
          <w:tcPr>
            <w:tcW w:w="4054" w:type="dxa"/>
            <w:vMerge/>
            <w:vAlign w:val="center"/>
          </w:tcPr>
          <w:p w:rsidR="00F23AD4" w:rsidRPr="001D68A7" w:rsidRDefault="00F23AD4" w:rsidP="00F23AD4">
            <w:pPr>
              <w:jc w:val="center"/>
            </w:pPr>
          </w:p>
        </w:tc>
        <w:tc>
          <w:tcPr>
            <w:tcW w:w="1300" w:type="dxa"/>
            <w:vAlign w:val="center"/>
          </w:tcPr>
          <w:p w:rsidR="00F23AD4" w:rsidRPr="001D68A7" w:rsidRDefault="00F23AD4" w:rsidP="00F23AD4">
            <w:pPr>
              <w:jc w:val="center"/>
            </w:pPr>
            <w:r w:rsidRPr="001D68A7">
              <w:t>скважин</w:t>
            </w:r>
          </w:p>
        </w:tc>
        <w:tc>
          <w:tcPr>
            <w:tcW w:w="1525" w:type="dxa"/>
            <w:vAlign w:val="center"/>
          </w:tcPr>
          <w:p w:rsidR="00F23AD4" w:rsidRPr="001D68A7" w:rsidRDefault="00F23AD4" w:rsidP="00F23AD4">
            <w:pPr>
              <w:jc w:val="center"/>
            </w:pPr>
            <w:r w:rsidRPr="001D68A7">
              <w:t>измерений</w:t>
            </w:r>
          </w:p>
        </w:tc>
        <w:tc>
          <w:tcPr>
            <w:tcW w:w="1356" w:type="dxa"/>
            <w:tcBorders>
              <w:top w:val="nil"/>
            </w:tcBorders>
            <w:vAlign w:val="center"/>
          </w:tcPr>
          <w:p w:rsidR="00F23AD4" w:rsidRPr="001D68A7" w:rsidRDefault="00F23AD4" w:rsidP="00F23AD4">
            <w:pPr>
              <w:jc w:val="center"/>
            </w:pPr>
            <w:r w:rsidRPr="001D68A7">
              <w:t>изменения</w:t>
            </w:r>
          </w:p>
        </w:tc>
        <w:tc>
          <w:tcPr>
            <w:tcW w:w="2186" w:type="dxa"/>
            <w:tcBorders>
              <w:top w:val="nil"/>
            </w:tcBorders>
            <w:vAlign w:val="center"/>
          </w:tcPr>
          <w:p w:rsidR="00F23AD4" w:rsidRPr="001D68A7" w:rsidRDefault="00F23AD4" w:rsidP="00F23AD4">
            <w:pPr>
              <w:jc w:val="center"/>
            </w:pPr>
            <w:r w:rsidRPr="001D68A7">
              <w:t>значение по пл</w:t>
            </w:r>
            <w:r w:rsidRPr="001D68A7">
              <w:t>а</w:t>
            </w:r>
            <w:r w:rsidRPr="001D68A7">
              <w:t>сту</w:t>
            </w: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pPr>
              <w:jc w:val="center"/>
            </w:pPr>
            <w:r w:rsidRPr="001D68A7">
              <w:t>1</w: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  <w:r w:rsidRPr="001D68A7">
              <w:t>2</w:t>
            </w: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  <w:r w:rsidRPr="001D68A7">
              <w:t>3</w:t>
            </w: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  <w:r w:rsidRPr="001D68A7">
              <w:t>4</w:t>
            </w: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  <w:r w:rsidRPr="001D68A7">
              <w:t>5</w:t>
            </w: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>Начальное пластовое давление, МПа</w: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 xml:space="preserve">Пластовая температура, </w:t>
            </w:r>
            <w:r w:rsidRPr="001D68A7">
              <w:rPr>
                <w:vertAlign w:val="superscript"/>
              </w:rPr>
              <w:t>0</w:t>
            </w:r>
            <w:r w:rsidRPr="001D68A7">
              <w:t>С</w: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 xml:space="preserve">Геотермический градиент, </w:t>
            </w:r>
            <w:r w:rsidRPr="001D68A7">
              <w:rPr>
                <w:vertAlign w:val="superscript"/>
              </w:rPr>
              <w:t>0</w:t>
            </w:r>
            <w:r w:rsidRPr="001D68A7">
              <w:t>С/м</w: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>Дебит нефти, т/сут</w: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>Обводненность весовая, %</w: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>Газовый фактор, м</w:t>
            </w:r>
            <w:r w:rsidRPr="001D68A7">
              <w:rPr>
                <w:vertAlign w:val="superscript"/>
              </w:rPr>
              <w:t>3</w:t>
            </w:r>
            <w:r w:rsidRPr="001D68A7">
              <w:t>/т</w: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 xml:space="preserve">Удельная продуктивность,   </w:t>
            </w:r>
            <w:r w:rsidR="00364C67">
              <w:rPr>
                <w:noProof/>
                <w:position w:val="-28"/>
              </w:rPr>
              <w:drawing>
                <wp:inline distT="0" distB="0" distL="0" distR="0">
                  <wp:extent cx="733425" cy="342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 xml:space="preserve">Удельная приемистость,   </w:t>
            </w:r>
            <w:r w:rsidR="00364C67">
              <w:rPr>
                <w:noProof/>
                <w:position w:val="-28"/>
              </w:rPr>
              <w:drawing>
                <wp:inline distT="0" distB="0" distL="0" distR="0">
                  <wp:extent cx="62865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 xml:space="preserve">Гидропроводность,   </w:t>
            </w:r>
            <w:r w:rsidRPr="001D68A7">
              <w:rPr>
                <w:position w:val="-24"/>
              </w:rPr>
              <w:object w:dxaOrig="999" w:dyaOrig="660">
                <v:shape id="_x0000_i1028" type="#_x0000_t75" style="width:35.25pt;height:24.75pt" o:ole="">
                  <v:imagedata r:id="rId14" o:title=""/>
                </v:shape>
                <o:OLEObject Type="Embed" ProgID="Equation.3" ShapeID="_x0000_i1028" DrawAspect="Content" ObjectID="_1424761857" r:id="rId15"/>
              </w:objec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>Приведенный радиус, м</w:t>
            </w:r>
            <w:r w:rsidR="00613C01" w:rsidRPr="001D68A7">
              <w:t xml:space="preserve"> , </w:t>
            </w:r>
            <w:r w:rsidR="00613C01" w:rsidRPr="007310E1">
              <w:t>скин-</w:t>
            </w:r>
            <w:r w:rsidR="00613C01" w:rsidRPr="007310E1">
              <w:lastRenderedPageBreak/>
              <w:t>фактор</w: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0F1386" w:rsidRDefault="00BF7717" w:rsidP="00ED5EA7">
            <w:r w:rsidRPr="001D68A7">
              <w:lastRenderedPageBreak/>
              <w:t>Проницаемость, мкм</w:t>
            </w:r>
            <w:r w:rsidRPr="001D68A7">
              <w:rPr>
                <w:vertAlign w:val="superscript"/>
              </w:rPr>
              <w:t>2</w:t>
            </w:r>
            <w:r w:rsidR="00A62A60">
              <w:t>х10</w:t>
            </w:r>
            <w:r w:rsidR="00A62A60" w:rsidRPr="00A62A60">
              <w:rPr>
                <w:vertAlign w:val="superscript"/>
              </w:rPr>
              <w:t>-3</w: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54" w:type="dxa"/>
          </w:tcPr>
          <w:p w:rsidR="00BF7717" w:rsidRPr="001D68A7" w:rsidRDefault="00BF7717" w:rsidP="00ED5EA7">
            <w:r w:rsidRPr="001D68A7">
              <w:t>Пьезопроводность, 10</w:t>
            </w:r>
            <w:r w:rsidRPr="001D68A7">
              <w:rPr>
                <w:vertAlign w:val="superscript"/>
              </w:rPr>
              <w:t>4</w:t>
            </w:r>
            <w:r w:rsidRPr="001D68A7">
              <w:t xml:space="preserve"> м</w:t>
            </w:r>
            <w:r w:rsidRPr="001D68A7">
              <w:rPr>
                <w:vertAlign w:val="superscript"/>
              </w:rPr>
              <w:t>2</w:t>
            </w:r>
            <w:r w:rsidRPr="001D68A7">
              <w:t>/с</w:t>
            </w:r>
          </w:p>
        </w:tc>
        <w:tc>
          <w:tcPr>
            <w:tcW w:w="130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52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5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186" w:type="dxa"/>
          </w:tcPr>
          <w:p w:rsidR="00BF7717" w:rsidRPr="001D68A7" w:rsidRDefault="00BF7717" w:rsidP="00ED5EA7">
            <w:pPr>
              <w:jc w:val="center"/>
            </w:pPr>
          </w:p>
        </w:tc>
      </w:tr>
    </w:tbl>
    <w:p w:rsidR="00BF7717" w:rsidRPr="001D68A7" w:rsidRDefault="00BF7717" w:rsidP="00BF7717">
      <w:pPr>
        <w:spacing w:line="360" w:lineRule="auto"/>
        <w:ind w:firstLine="540"/>
        <w:jc w:val="both"/>
      </w:pPr>
    </w:p>
    <w:p w:rsidR="00BF7717" w:rsidRPr="001D68A7" w:rsidRDefault="00BF7717" w:rsidP="00BF7717">
      <w:pPr>
        <w:spacing w:line="360" w:lineRule="auto"/>
        <w:ind w:firstLine="540"/>
        <w:jc w:val="both"/>
        <w:sectPr w:rsidR="00BF7717" w:rsidRPr="001D68A7" w:rsidSect="00ED5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F7717" w:rsidRPr="001D68A7" w:rsidRDefault="00FA5DEE" w:rsidP="00FA5DEE">
      <w:pPr>
        <w:spacing w:line="360" w:lineRule="auto"/>
        <w:ind w:firstLine="540"/>
        <w:jc w:val="center"/>
      </w:pPr>
      <w:r w:rsidRPr="001D68A7">
        <w:lastRenderedPageBreak/>
        <w:t xml:space="preserve">                                                                                                                                    </w:t>
      </w:r>
      <w:r w:rsidR="00BF7717" w:rsidRPr="001D68A7">
        <w:t>Таблица 4.2</w:t>
      </w:r>
    </w:p>
    <w:p w:rsidR="00BF7717" w:rsidRPr="007310E1" w:rsidRDefault="00BF7717" w:rsidP="00BF7717">
      <w:pPr>
        <w:spacing w:after="120" w:line="360" w:lineRule="auto"/>
        <w:ind w:left="900" w:right="845"/>
        <w:jc w:val="center"/>
        <w:rPr>
          <w:b/>
          <w:bCs/>
          <w:strike/>
        </w:rPr>
      </w:pPr>
      <w:r w:rsidRPr="007310E1">
        <w:rPr>
          <w:b/>
          <w:bCs/>
        </w:rPr>
        <w:t>Результаты пробной эксплуатации разведочн</w:t>
      </w:r>
      <w:r w:rsidR="007D5536" w:rsidRPr="007310E1">
        <w:rPr>
          <w:b/>
          <w:bCs/>
        </w:rPr>
        <w:t>ых</w:t>
      </w:r>
      <w:r w:rsidRPr="007310E1">
        <w:rPr>
          <w:b/>
          <w:bCs/>
        </w:rPr>
        <w:t xml:space="preserve"> </w:t>
      </w:r>
      <w:r w:rsidR="007D5536" w:rsidRPr="007310E1">
        <w:rPr>
          <w:b/>
          <w:bCs/>
        </w:rPr>
        <w:t>скважин</w:t>
      </w:r>
    </w:p>
    <w:tbl>
      <w:tblPr>
        <w:tblW w:w="12447" w:type="dxa"/>
        <w:jc w:val="center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846"/>
        <w:gridCol w:w="1534"/>
        <w:gridCol w:w="1169"/>
        <w:gridCol w:w="1131"/>
        <w:gridCol w:w="1098"/>
        <w:gridCol w:w="842"/>
        <w:gridCol w:w="733"/>
        <w:gridCol w:w="1080"/>
        <w:gridCol w:w="1260"/>
      </w:tblGrid>
      <w:tr w:rsidR="00FA5DEE" w:rsidRPr="007310E1">
        <w:trPr>
          <w:trHeight w:val="70"/>
          <w:jc w:val="center"/>
        </w:trPr>
        <w:tc>
          <w:tcPr>
            <w:tcW w:w="1754" w:type="dxa"/>
            <w:tcBorders>
              <w:bottom w:val="nil"/>
            </w:tcBorders>
          </w:tcPr>
          <w:p w:rsidR="00FA5DEE" w:rsidRPr="007310E1" w:rsidRDefault="00FA5DEE" w:rsidP="00ED5EA7">
            <w:pPr>
              <w:jc w:val="center"/>
            </w:pPr>
            <w:r w:rsidRPr="007310E1">
              <w:t>Пласт</w:t>
            </w:r>
          </w:p>
        </w:tc>
        <w:tc>
          <w:tcPr>
            <w:tcW w:w="1846" w:type="dxa"/>
            <w:tcBorders>
              <w:bottom w:val="nil"/>
            </w:tcBorders>
          </w:tcPr>
          <w:p w:rsidR="00FA5DEE" w:rsidRPr="007310E1" w:rsidRDefault="00FA5DEE" w:rsidP="00ED5EA7">
            <w:pPr>
              <w:jc w:val="center"/>
            </w:pPr>
            <w:r w:rsidRPr="007310E1">
              <w:t>Скважина</w:t>
            </w:r>
          </w:p>
          <w:p w:rsidR="00FA5DEE" w:rsidRPr="007310E1" w:rsidRDefault="00FA5DEE" w:rsidP="00ED5EA7">
            <w:pPr>
              <w:jc w:val="center"/>
            </w:pPr>
            <w:r w:rsidRPr="007310E1">
              <w:t>№№</w:t>
            </w:r>
          </w:p>
        </w:tc>
        <w:tc>
          <w:tcPr>
            <w:tcW w:w="1534" w:type="dxa"/>
            <w:tcBorders>
              <w:bottom w:val="nil"/>
            </w:tcBorders>
          </w:tcPr>
          <w:p w:rsidR="00FA5DEE" w:rsidRPr="007310E1" w:rsidRDefault="00FA5DEE" w:rsidP="00ED5EA7">
            <w:pPr>
              <w:jc w:val="center"/>
            </w:pPr>
            <w:r w:rsidRPr="007310E1">
              <w:t>Интервал</w:t>
            </w:r>
          </w:p>
          <w:p w:rsidR="00FA5DEE" w:rsidRPr="007310E1" w:rsidRDefault="00FA5DEE" w:rsidP="00ED5EA7">
            <w:pPr>
              <w:jc w:val="center"/>
            </w:pPr>
            <w:r w:rsidRPr="007310E1">
              <w:t>опробования</w:t>
            </w:r>
          </w:p>
        </w:tc>
        <w:tc>
          <w:tcPr>
            <w:tcW w:w="1169" w:type="dxa"/>
            <w:tcBorders>
              <w:bottom w:val="nil"/>
            </w:tcBorders>
          </w:tcPr>
          <w:p w:rsidR="00FA5DEE" w:rsidRPr="007310E1" w:rsidRDefault="00FA5DEE" w:rsidP="00ED5EA7">
            <w:pPr>
              <w:jc w:val="center"/>
            </w:pPr>
            <w:r w:rsidRPr="007310E1">
              <w:t>Эффек-тивная</w:t>
            </w:r>
          </w:p>
        </w:tc>
        <w:tc>
          <w:tcPr>
            <w:tcW w:w="1131" w:type="dxa"/>
            <w:tcBorders>
              <w:bottom w:val="nil"/>
            </w:tcBorders>
          </w:tcPr>
          <w:p w:rsidR="00FA5DEE" w:rsidRPr="007310E1" w:rsidRDefault="00FA5DEE" w:rsidP="00ED5EA7">
            <w:pPr>
              <w:jc w:val="center"/>
            </w:pPr>
            <w:r w:rsidRPr="007310E1">
              <w:t>Характе-ристика</w:t>
            </w:r>
          </w:p>
        </w:tc>
        <w:tc>
          <w:tcPr>
            <w:tcW w:w="5013" w:type="dxa"/>
            <w:gridSpan w:val="5"/>
          </w:tcPr>
          <w:p w:rsidR="00FA5DEE" w:rsidRPr="007310E1" w:rsidRDefault="00FA5DEE" w:rsidP="00ED5EA7">
            <w:pPr>
              <w:jc w:val="center"/>
            </w:pPr>
            <w:r w:rsidRPr="007310E1">
              <w:t xml:space="preserve">Работа скважины на начало ПЭ </w:t>
            </w:r>
          </w:p>
          <w:p w:rsidR="00FA5DEE" w:rsidRPr="007310E1" w:rsidRDefault="00FA5DEE" w:rsidP="00ED5EA7">
            <w:pPr>
              <w:jc w:val="center"/>
            </w:pPr>
            <w:r w:rsidRPr="007310E1">
              <w:t>(дата)</w:t>
            </w:r>
          </w:p>
        </w:tc>
      </w:tr>
      <w:tr w:rsidR="00FA5DEE" w:rsidRPr="007310E1">
        <w:trPr>
          <w:jc w:val="center"/>
        </w:trPr>
        <w:tc>
          <w:tcPr>
            <w:tcW w:w="1754" w:type="dxa"/>
            <w:tcBorders>
              <w:top w:val="nil"/>
            </w:tcBorders>
          </w:tcPr>
          <w:p w:rsidR="00FA5DEE" w:rsidRPr="007310E1" w:rsidRDefault="00FA5DEE" w:rsidP="00ED5EA7">
            <w:pPr>
              <w:jc w:val="center"/>
            </w:pPr>
          </w:p>
        </w:tc>
        <w:tc>
          <w:tcPr>
            <w:tcW w:w="1846" w:type="dxa"/>
            <w:tcBorders>
              <w:top w:val="nil"/>
            </w:tcBorders>
          </w:tcPr>
          <w:p w:rsidR="00FA5DEE" w:rsidRPr="007310E1" w:rsidRDefault="00FA5DEE" w:rsidP="00ED5EA7">
            <w:pPr>
              <w:jc w:val="center"/>
            </w:pPr>
          </w:p>
        </w:tc>
        <w:tc>
          <w:tcPr>
            <w:tcW w:w="1534" w:type="dxa"/>
            <w:tcBorders>
              <w:top w:val="nil"/>
            </w:tcBorders>
          </w:tcPr>
          <w:p w:rsidR="00FA5DEE" w:rsidRPr="007310E1" w:rsidRDefault="00FA5DEE" w:rsidP="00ED5EA7">
            <w:pPr>
              <w:jc w:val="center"/>
              <w:rPr>
                <w:u w:val="single"/>
              </w:rPr>
            </w:pPr>
            <w:r w:rsidRPr="007310E1">
              <w:rPr>
                <w:u w:val="single"/>
              </w:rPr>
              <w:t>глубина, м</w:t>
            </w:r>
          </w:p>
          <w:p w:rsidR="00FA5DEE" w:rsidRPr="007310E1" w:rsidRDefault="00FA5DEE" w:rsidP="00ED5EA7">
            <w:pPr>
              <w:jc w:val="center"/>
            </w:pPr>
            <w:r w:rsidRPr="007310E1">
              <w:t>абс.отм., м</w:t>
            </w:r>
          </w:p>
        </w:tc>
        <w:tc>
          <w:tcPr>
            <w:tcW w:w="1169" w:type="dxa"/>
            <w:tcBorders>
              <w:top w:val="nil"/>
            </w:tcBorders>
          </w:tcPr>
          <w:p w:rsidR="00FA5DEE" w:rsidRPr="007310E1" w:rsidRDefault="00FA5DEE" w:rsidP="00ED5EA7">
            <w:pPr>
              <w:jc w:val="center"/>
            </w:pPr>
            <w:r w:rsidRPr="007310E1">
              <w:t>толщина, м</w:t>
            </w:r>
          </w:p>
        </w:tc>
        <w:tc>
          <w:tcPr>
            <w:tcW w:w="1131" w:type="dxa"/>
            <w:tcBorders>
              <w:top w:val="nil"/>
            </w:tcBorders>
          </w:tcPr>
          <w:p w:rsidR="00FA5DEE" w:rsidRPr="007310E1" w:rsidRDefault="00FA5DEE" w:rsidP="00ED5EA7">
            <w:pPr>
              <w:jc w:val="center"/>
            </w:pPr>
            <w:r w:rsidRPr="007310E1">
              <w:t>перфо-рации</w:t>
            </w:r>
          </w:p>
        </w:tc>
        <w:tc>
          <w:tcPr>
            <w:tcW w:w="1098" w:type="dxa"/>
          </w:tcPr>
          <w:p w:rsidR="00FA5DEE" w:rsidRPr="007310E1" w:rsidRDefault="00702D4D" w:rsidP="00ED5EA7">
            <w:pPr>
              <w:jc w:val="center"/>
            </w:pPr>
            <w:r>
              <w:t>д</w:t>
            </w:r>
            <w:r w:rsidR="00FA5DEE" w:rsidRPr="007310E1">
              <w:t>иаметр штуцера</w:t>
            </w:r>
          </w:p>
          <w:p w:rsidR="00FA5DEE" w:rsidRPr="007310E1" w:rsidRDefault="00FA5DEE" w:rsidP="00ED5EA7">
            <w:pPr>
              <w:jc w:val="center"/>
            </w:pPr>
            <w:r w:rsidRPr="007310E1">
              <w:t>(насос)</w:t>
            </w:r>
          </w:p>
        </w:tc>
        <w:tc>
          <w:tcPr>
            <w:tcW w:w="842" w:type="dxa"/>
          </w:tcPr>
          <w:p w:rsidR="00FA5DEE" w:rsidRPr="007310E1" w:rsidRDefault="00702D4D" w:rsidP="00ED5EA7">
            <w:pPr>
              <w:jc w:val="center"/>
            </w:pPr>
            <w:r>
              <w:t>д</w:t>
            </w:r>
            <w:r w:rsidR="00FA5DEE" w:rsidRPr="007310E1">
              <w:t>ебит</w:t>
            </w:r>
          </w:p>
          <w:p w:rsidR="00FA5DEE" w:rsidRPr="007310E1" w:rsidRDefault="00FA5DEE" w:rsidP="00ED5EA7">
            <w:pPr>
              <w:jc w:val="center"/>
            </w:pPr>
            <w:r w:rsidRPr="007310E1">
              <w:t>нефти</w:t>
            </w:r>
          </w:p>
          <w:p w:rsidR="00FA5DEE" w:rsidRPr="007310E1" w:rsidRDefault="00FA5DEE" w:rsidP="00ED5EA7">
            <w:pPr>
              <w:jc w:val="center"/>
            </w:pPr>
            <w:r w:rsidRPr="007310E1">
              <w:t>т/с</w:t>
            </w:r>
            <w:r w:rsidR="00AE741A" w:rsidRPr="007310E1">
              <w:t>ут</w:t>
            </w:r>
          </w:p>
        </w:tc>
        <w:tc>
          <w:tcPr>
            <w:tcW w:w="733" w:type="dxa"/>
          </w:tcPr>
          <w:p w:rsidR="00FA5DEE" w:rsidRPr="007310E1" w:rsidRDefault="00FA5DEE" w:rsidP="00ED5EA7">
            <w:pPr>
              <w:jc w:val="center"/>
            </w:pPr>
            <w:r w:rsidRPr="007310E1">
              <w:t>% воды</w:t>
            </w:r>
          </w:p>
        </w:tc>
        <w:tc>
          <w:tcPr>
            <w:tcW w:w="1080" w:type="dxa"/>
          </w:tcPr>
          <w:p w:rsidR="00FA5DEE" w:rsidRPr="007310E1" w:rsidRDefault="00702D4D" w:rsidP="00ED5EA7">
            <w:pPr>
              <w:jc w:val="center"/>
            </w:pPr>
            <w:r>
              <w:t>г</w:t>
            </w:r>
            <w:r w:rsidR="00FA5DEE" w:rsidRPr="007310E1">
              <w:t>азовый фактор,</w:t>
            </w:r>
          </w:p>
          <w:p w:rsidR="00FA5DEE" w:rsidRPr="007310E1" w:rsidRDefault="00FA5DEE" w:rsidP="00ED5EA7">
            <w:pPr>
              <w:jc w:val="center"/>
            </w:pPr>
            <w:r w:rsidRPr="007310E1">
              <w:t>м</w:t>
            </w:r>
            <w:r w:rsidRPr="007310E1">
              <w:rPr>
                <w:vertAlign w:val="superscript"/>
              </w:rPr>
              <w:t>3</w:t>
            </w:r>
            <w:r w:rsidRPr="007310E1">
              <w:t>/т</w:t>
            </w:r>
          </w:p>
        </w:tc>
        <w:tc>
          <w:tcPr>
            <w:tcW w:w="1260" w:type="dxa"/>
          </w:tcPr>
          <w:p w:rsidR="00702D4D" w:rsidRDefault="00702D4D" w:rsidP="00702D4D">
            <w:r w:rsidRPr="007310E1">
              <w:t>Р</w:t>
            </w:r>
            <w:r w:rsidRPr="007310E1">
              <w:rPr>
                <w:vertAlign w:val="subscript"/>
              </w:rPr>
              <w:t>заб</w:t>
            </w:r>
            <w:r w:rsidRPr="007310E1">
              <w:t xml:space="preserve"> </w:t>
            </w:r>
            <w:r>
              <w:t>/Р</w:t>
            </w:r>
            <w:r w:rsidR="00FA5DEE" w:rsidRPr="007310E1">
              <w:rPr>
                <w:vertAlign w:val="subscript"/>
              </w:rPr>
              <w:t>пл.</w:t>
            </w:r>
            <w:r w:rsidR="00FA5DEE" w:rsidRPr="007310E1">
              <w:t xml:space="preserve">, </w:t>
            </w:r>
          </w:p>
          <w:p w:rsidR="00FA5DEE" w:rsidRPr="007310E1" w:rsidRDefault="00FA5DEE" w:rsidP="00702D4D">
            <w:r w:rsidRPr="007310E1">
              <w:t>МПа</w:t>
            </w:r>
          </w:p>
        </w:tc>
      </w:tr>
      <w:tr w:rsidR="00FA5DEE" w:rsidRPr="007310E1">
        <w:trPr>
          <w:jc w:val="center"/>
        </w:trPr>
        <w:tc>
          <w:tcPr>
            <w:tcW w:w="1754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center"/>
            </w:pPr>
            <w:r w:rsidRPr="007310E1"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A5DEE" w:rsidRPr="007310E1" w:rsidRDefault="00AE741A" w:rsidP="00ED5EA7">
            <w:pPr>
              <w:jc w:val="center"/>
            </w:pPr>
            <w:r w:rsidRPr="007310E1">
              <w:t>2</w:t>
            </w:r>
            <w:r w:rsidR="00FA5DEE" w:rsidRPr="007310E1"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A5DEE" w:rsidRPr="007310E1" w:rsidRDefault="00AE741A" w:rsidP="00ED5EA7">
            <w:pPr>
              <w:jc w:val="center"/>
            </w:pPr>
            <w:r w:rsidRPr="007310E1">
              <w:t>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A5DEE" w:rsidRPr="007310E1" w:rsidRDefault="00AE741A" w:rsidP="00ED5EA7">
            <w:pPr>
              <w:jc w:val="center"/>
            </w:pPr>
            <w:r w:rsidRPr="007310E1"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A5DEE" w:rsidRPr="007310E1" w:rsidRDefault="00AE741A" w:rsidP="00ED5EA7">
            <w:pPr>
              <w:jc w:val="center"/>
            </w:pPr>
            <w:r w:rsidRPr="007310E1">
              <w:t>5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A5DEE" w:rsidRPr="007310E1" w:rsidRDefault="00AE741A" w:rsidP="00ED5EA7">
            <w:pPr>
              <w:jc w:val="center"/>
            </w:pPr>
            <w:r w:rsidRPr="007310E1">
              <w:t>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A5DEE" w:rsidRPr="007310E1" w:rsidRDefault="00AE741A" w:rsidP="00ED5EA7">
            <w:pPr>
              <w:jc w:val="center"/>
            </w:pPr>
            <w:r w:rsidRPr="007310E1">
              <w:t>7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FA5DEE" w:rsidRPr="007310E1" w:rsidRDefault="00AE741A" w:rsidP="00ED5EA7">
            <w:pPr>
              <w:jc w:val="center"/>
            </w:pPr>
            <w:r w:rsidRPr="007310E1"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5DEE" w:rsidRPr="007310E1" w:rsidRDefault="00AE741A" w:rsidP="00ED5EA7">
            <w:pPr>
              <w:jc w:val="center"/>
            </w:pPr>
            <w:r w:rsidRPr="007310E1"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5DEE" w:rsidRPr="007310E1" w:rsidRDefault="00AE741A" w:rsidP="00ED5EA7">
            <w:pPr>
              <w:jc w:val="center"/>
            </w:pPr>
            <w:r w:rsidRPr="007310E1">
              <w:t>10</w:t>
            </w:r>
          </w:p>
        </w:tc>
      </w:tr>
      <w:tr w:rsidR="00FA5DEE" w:rsidRPr="007310E1">
        <w:trPr>
          <w:trHeight w:val="507"/>
          <w:jc w:val="center"/>
        </w:trPr>
        <w:tc>
          <w:tcPr>
            <w:tcW w:w="1754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</w:tr>
      <w:tr w:rsidR="00FA5DEE" w:rsidRPr="007310E1">
        <w:trPr>
          <w:jc w:val="center"/>
        </w:trPr>
        <w:tc>
          <w:tcPr>
            <w:tcW w:w="1754" w:type="dxa"/>
            <w:tcBorders>
              <w:top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A5DEE" w:rsidRPr="007310E1" w:rsidRDefault="00FA5DEE" w:rsidP="00ED5EA7">
            <w:pPr>
              <w:jc w:val="both"/>
            </w:pPr>
          </w:p>
        </w:tc>
      </w:tr>
    </w:tbl>
    <w:p w:rsidR="007D5536" w:rsidRPr="007310E1" w:rsidRDefault="007D5536" w:rsidP="00BF7717">
      <w:pPr>
        <w:spacing w:line="360" w:lineRule="auto"/>
        <w:ind w:firstLine="540"/>
        <w:jc w:val="both"/>
      </w:pPr>
    </w:p>
    <w:p w:rsidR="00FA5DEE" w:rsidRPr="007310E1" w:rsidRDefault="00FA5DEE" w:rsidP="00BF7717">
      <w:pPr>
        <w:spacing w:line="360" w:lineRule="auto"/>
        <w:ind w:firstLine="540"/>
        <w:jc w:val="both"/>
      </w:pPr>
    </w:p>
    <w:p w:rsidR="00FA5DEE" w:rsidRPr="007310E1" w:rsidRDefault="00FA5DEE" w:rsidP="00BF7717">
      <w:pPr>
        <w:spacing w:line="360" w:lineRule="auto"/>
        <w:ind w:firstLine="540"/>
        <w:jc w:val="both"/>
      </w:pPr>
    </w:p>
    <w:p w:rsidR="00FA5DEE" w:rsidRPr="007310E1" w:rsidRDefault="00AE741A" w:rsidP="00BF7717">
      <w:pPr>
        <w:spacing w:line="360" w:lineRule="auto"/>
        <w:ind w:firstLine="540"/>
        <w:jc w:val="both"/>
      </w:pPr>
      <w:r w:rsidRPr="007310E1">
        <w:t xml:space="preserve">                                                                                                                       Продолжение таблицы 4.2.</w:t>
      </w:r>
    </w:p>
    <w:tbl>
      <w:tblPr>
        <w:tblStyle w:val="a5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005"/>
      </w:tblGrid>
      <w:tr w:rsidR="00AE741A" w:rsidRPr="007310E1">
        <w:tc>
          <w:tcPr>
            <w:tcW w:w="8214" w:type="dxa"/>
            <w:gridSpan w:val="5"/>
          </w:tcPr>
          <w:p w:rsidR="00AE741A" w:rsidRPr="007310E1" w:rsidRDefault="00AE741A" w:rsidP="001E310A">
            <w:pPr>
              <w:jc w:val="center"/>
            </w:pPr>
            <w:r w:rsidRPr="007310E1">
              <w:t xml:space="preserve">Работа скважины на конец ПЭ </w:t>
            </w:r>
          </w:p>
          <w:p w:rsidR="00AE741A" w:rsidRPr="007310E1" w:rsidRDefault="00AE741A" w:rsidP="001E310A">
            <w:pPr>
              <w:jc w:val="center"/>
            </w:pPr>
            <w:r w:rsidRPr="007310E1">
              <w:t>(дата)</w:t>
            </w:r>
          </w:p>
        </w:tc>
        <w:tc>
          <w:tcPr>
            <w:tcW w:w="1643" w:type="dxa"/>
            <w:vMerge w:val="restart"/>
          </w:tcPr>
          <w:p w:rsidR="00AE741A" w:rsidRPr="000F1386" w:rsidRDefault="00AE741A" w:rsidP="001E310A">
            <w:pPr>
              <w:jc w:val="center"/>
              <w:rPr>
                <w:sz w:val="22"/>
                <w:szCs w:val="22"/>
              </w:rPr>
            </w:pPr>
            <w:r w:rsidRPr="000F1386">
              <w:rPr>
                <w:sz w:val="22"/>
                <w:szCs w:val="22"/>
              </w:rPr>
              <w:t xml:space="preserve">Отработанное </w:t>
            </w:r>
          </w:p>
          <w:p w:rsidR="00AE741A" w:rsidRPr="007310E1" w:rsidRDefault="00AE741A" w:rsidP="001E310A">
            <w:pPr>
              <w:jc w:val="center"/>
            </w:pPr>
            <w:r w:rsidRPr="007310E1">
              <w:t>время, сут</w:t>
            </w:r>
          </w:p>
        </w:tc>
        <w:tc>
          <w:tcPr>
            <w:tcW w:w="4291" w:type="dxa"/>
            <w:gridSpan w:val="3"/>
          </w:tcPr>
          <w:p w:rsidR="00AE741A" w:rsidRPr="007310E1" w:rsidRDefault="00AE741A" w:rsidP="001E310A">
            <w:pPr>
              <w:jc w:val="center"/>
            </w:pPr>
            <w:r w:rsidRPr="007310E1">
              <w:t>Накопленная добыча</w:t>
            </w:r>
          </w:p>
        </w:tc>
      </w:tr>
      <w:tr w:rsidR="00AE741A" w:rsidRPr="007310E1">
        <w:tc>
          <w:tcPr>
            <w:tcW w:w="1642" w:type="dxa"/>
          </w:tcPr>
          <w:p w:rsidR="00AE741A" w:rsidRPr="007310E1" w:rsidRDefault="00702D4D" w:rsidP="001E310A">
            <w:pPr>
              <w:jc w:val="center"/>
            </w:pPr>
            <w:r>
              <w:t>д</w:t>
            </w:r>
            <w:r w:rsidR="00AE741A" w:rsidRPr="007310E1">
              <w:t>иаметр штуцера</w:t>
            </w:r>
          </w:p>
          <w:p w:rsidR="00AE741A" w:rsidRPr="007310E1" w:rsidRDefault="00AE741A" w:rsidP="001E310A">
            <w:pPr>
              <w:jc w:val="center"/>
            </w:pPr>
            <w:r w:rsidRPr="007310E1">
              <w:t>(насос)</w:t>
            </w:r>
          </w:p>
        </w:tc>
        <w:tc>
          <w:tcPr>
            <w:tcW w:w="1643" w:type="dxa"/>
          </w:tcPr>
          <w:p w:rsidR="00AE741A" w:rsidRPr="007310E1" w:rsidRDefault="00702D4D" w:rsidP="001E310A">
            <w:pPr>
              <w:jc w:val="center"/>
            </w:pPr>
            <w:r>
              <w:t>д</w:t>
            </w:r>
            <w:r w:rsidR="00AE741A" w:rsidRPr="007310E1">
              <w:t>ебит</w:t>
            </w:r>
          </w:p>
          <w:p w:rsidR="00AE741A" w:rsidRPr="007310E1" w:rsidRDefault="00AE741A" w:rsidP="001E310A">
            <w:pPr>
              <w:jc w:val="center"/>
            </w:pPr>
            <w:r w:rsidRPr="007310E1">
              <w:t>нефти т/сут</w:t>
            </w:r>
          </w:p>
        </w:tc>
        <w:tc>
          <w:tcPr>
            <w:tcW w:w="1643" w:type="dxa"/>
          </w:tcPr>
          <w:p w:rsidR="00AE741A" w:rsidRPr="007310E1" w:rsidRDefault="00AE741A" w:rsidP="001E310A">
            <w:pPr>
              <w:jc w:val="center"/>
            </w:pPr>
            <w:r w:rsidRPr="007310E1">
              <w:t>% воды</w:t>
            </w:r>
          </w:p>
        </w:tc>
        <w:tc>
          <w:tcPr>
            <w:tcW w:w="1643" w:type="dxa"/>
          </w:tcPr>
          <w:p w:rsidR="00AE741A" w:rsidRPr="007310E1" w:rsidRDefault="00702D4D" w:rsidP="001E310A">
            <w:pPr>
              <w:jc w:val="center"/>
            </w:pPr>
            <w:r>
              <w:t>г</w:t>
            </w:r>
            <w:r w:rsidR="00AE741A" w:rsidRPr="007310E1">
              <w:t>азовый фактор куб.м/т</w:t>
            </w:r>
          </w:p>
        </w:tc>
        <w:tc>
          <w:tcPr>
            <w:tcW w:w="1643" w:type="dxa"/>
          </w:tcPr>
          <w:p w:rsidR="00AE741A" w:rsidRPr="007310E1" w:rsidRDefault="00702D4D" w:rsidP="001E310A">
            <w:pPr>
              <w:jc w:val="center"/>
              <w:rPr>
                <w:vertAlign w:val="subscript"/>
              </w:rPr>
            </w:pPr>
            <w:r w:rsidRPr="007310E1">
              <w:t>Р</w:t>
            </w:r>
            <w:r w:rsidRPr="007310E1">
              <w:rPr>
                <w:vertAlign w:val="subscript"/>
              </w:rPr>
              <w:t>заб</w:t>
            </w:r>
            <w:r w:rsidRPr="007310E1">
              <w:t xml:space="preserve"> /</w:t>
            </w:r>
            <w:r w:rsidR="00AE741A" w:rsidRPr="007310E1">
              <w:t>Р</w:t>
            </w:r>
            <w:r w:rsidR="00AE741A" w:rsidRPr="007310E1">
              <w:rPr>
                <w:vertAlign w:val="subscript"/>
              </w:rPr>
              <w:t xml:space="preserve">пл   </w:t>
            </w:r>
            <w:r w:rsidR="005610A0">
              <w:rPr>
                <w:vertAlign w:val="subscript"/>
              </w:rPr>
              <w:t xml:space="preserve">, </w:t>
            </w:r>
            <w:r w:rsidR="00AE741A" w:rsidRPr="007310E1">
              <w:t>МПа</w:t>
            </w:r>
          </w:p>
        </w:tc>
        <w:tc>
          <w:tcPr>
            <w:tcW w:w="1643" w:type="dxa"/>
            <w:vMerge/>
          </w:tcPr>
          <w:p w:rsidR="00AE741A" w:rsidRPr="007310E1" w:rsidRDefault="00AE741A" w:rsidP="001E310A">
            <w:pPr>
              <w:jc w:val="center"/>
            </w:pPr>
          </w:p>
        </w:tc>
        <w:tc>
          <w:tcPr>
            <w:tcW w:w="1643" w:type="dxa"/>
          </w:tcPr>
          <w:p w:rsidR="00AE741A" w:rsidRPr="007310E1" w:rsidRDefault="00702D4D" w:rsidP="001E310A">
            <w:pPr>
              <w:jc w:val="center"/>
            </w:pPr>
            <w:r>
              <w:t>н</w:t>
            </w:r>
            <w:r w:rsidR="00AE741A" w:rsidRPr="007310E1">
              <w:t>ефти,т</w:t>
            </w:r>
          </w:p>
        </w:tc>
        <w:tc>
          <w:tcPr>
            <w:tcW w:w="1643" w:type="dxa"/>
          </w:tcPr>
          <w:p w:rsidR="00AE741A" w:rsidRPr="007310E1" w:rsidRDefault="00702D4D" w:rsidP="001E310A">
            <w:pPr>
              <w:jc w:val="center"/>
            </w:pPr>
            <w:r>
              <w:t>г</w:t>
            </w:r>
            <w:r w:rsidR="00AE741A" w:rsidRPr="007310E1">
              <w:t>аза, тыс. куб.м</w:t>
            </w:r>
          </w:p>
        </w:tc>
        <w:tc>
          <w:tcPr>
            <w:tcW w:w="1005" w:type="dxa"/>
          </w:tcPr>
          <w:p w:rsidR="00AE741A" w:rsidRPr="007310E1" w:rsidRDefault="00702D4D" w:rsidP="001E310A">
            <w:pPr>
              <w:jc w:val="center"/>
            </w:pPr>
            <w:r>
              <w:t>в</w:t>
            </w:r>
            <w:r w:rsidR="00AE741A" w:rsidRPr="007310E1">
              <w:t>оды, т</w:t>
            </w:r>
          </w:p>
        </w:tc>
      </w:tr>
      <w:tr w:rsidR="00FA5DEE" w:rsidRPr="007310E1">
        <w:tc>
          <w:tcPr>
            <w:tcW w:w="1642" w:type="dxa"/>
          </w:tcPr>
          <w:p w:rsidR="00FA5DEE" w:rsidRPr="007310E1" w:rsidRDefault="00AE741A" w:rsidP="001E310A">
            <w:pPr>
              <w:jc w:val="center"/>
            </w:pPr>
            <w:r w:rsidRPr="007310E1">
              <w:t>11</w:t>
            </w:r>
          </w:p>
        </w:tc>
        <w:tc>
          <w:tcPr>
            <w:tcW w:w="1643" w:type="dxa"/>
          </w:tcPr>
          <w:p w:rsidR="00FA5DEE" w:rsidRPr="007310E1" w:rsidRDefault="00AE741A" w:rsidP="001E310A">
            <w:pPr>
              <w:jc w:val="center"/>
            </w:pPr>
            <w:r w:rsidRPr="007310E1">
              <w:t>12</w:t>
            </w:r>
          </w:p>
        </w:tc>
        <w:tc>
          <w:tcPr>
            <w:tcW w:w="1643" w:type="dxa"/>
          </w:tcPr>
          <w:p w:rsidR="00FA5DEE" w:rsidRPr="007310E1" w:rsidRDefault="00AE741A" w:rsidP="001E310A">
            <w:pPr>
              <w:jc w:val="center"/>
            </w:pPr>
            <w:r w:rsidRPr="007310E1">
              <w:t>13</w:t>
            </w:r>
          </w:p>
        </w:tc>
        <w:tc>
          <w:tcPr>
            <w:tcW w:w="1643" w:type="dxa"/>
          </w:tcPr>
          <w:p w:rsidR="00FA5DEE" w:rsidRPr="007310E1" w:rsidRDefault="00AE741A" w:rsidP="001E310A">
            <w:pPr>
              <w:jc w:val="center"/>
            </w:pPr>
            <w:r w:rsidRPr="007310E1">
              <w:t>14</w:t>
            </w:r>
          </w:p>
        </w:tc>
        <w:tc>
          <w:tcPr>
            <w:tcW w:w="1643" w:type="dxa"/>
          </w:tcPr>
          <w:p w:rsidR="00FA5DEE" w:rsidRPr="007310E1" w:rsidRDefault="00AE741A" w:rsidP="001E310A">
            <w:pPr>
              <w:jc w:val="center"/>
            </w:pPr>
            <w:r w:rsidRPr="007310E1">
              <w:t>15</w:t>
            </w:r>
          </w:p>
        </w:tc>
        <w:tc>
          <w:tcPr>
            <w:tcW w:w="1643" w:type="dxa"/>
          </w:tcPr>
          <w:p w:rsidR="00FA5DEE" w:rsidRPr="007310E1" w:rsidRDefault="00AE741A" w:rsidP="001E310A">
            <w:pPr>
              <w:jc w:val="center"/>
            </w:pPr>
            <w:r w:rsidRPr="007310E1">
              <w:t>16</w:t>
            </w:r>
          </w:p>
        </w:tc>
        <w:tc>
          <w:tcPr>
            <w:tcW w:w="1643" w:type="dxa"/>
          </w:tcPr>
          <w:p w:rsidR="00FA5DEE" w:rsidRPr="007310E1" w:rsidRDefault="00AE741A" w:rsidP="001E310A">
            <w:pPr>
              <w:jc w:val="center"/>
            </w:pPr>
            <w:r w:rsidRPr="007310E1">
              <w:t>17</w:t>
            </w:r>
          </w:p>
        </w:tc>
        <w:tc>
          <w:tcPr>
            <w:tcW w:w="1643" w:type="dxa"/>
          </w:tcPr>
          <w:p w:rsidR="00FA5DEE" w:rsidRPr="007310E1" w:rsidRDefault="00AE741A" w:rsidP="001E310A">
            <w:pPr>
              <w:jc w:val="center"/>
            </w:pPr>
            <w:r w:rsidRPr="007310E1">
              <w:t>18</w:t>
            </w:r>
          </w:p>
        </w:tc>
        <w:tc>
          <w:tcPr>
            <w:tcW w:w="1005" w:type="dxa"/>
          </w:tcPr>
          <w:p w:rsidR="00FA5DEE" w:rsidRPr="007310E1" w:rsidRDefault="00AE741A" w:rsidP="001E310A">
            <w:pPr>
              <w:jc w:val="center"/>
            </w:pPr>
            <w:r w:rsidRPr="007310E1">
              <w:t>19</w:t>
            </w:r>
          </w:p>
        </w:tc>
      </w:tr>
      <w:tr w:rsidR="00FA5DEE" w:rsidRPr="007310E1">
        <w:tc>
          <w:tcPr>
            <w:tcW w:w="1642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005" w:type="dxa"/>
          </w:tcPr>
          <w:p w:rsidR="00FA5DEE" w:rsidRPr="007310E1" w:rsidRDefault="00FA5DEE" w:rsidP="001E310A">
            <w:pPr>
              <w:jc w:val="both"/>
            </w:pPr>
          </w:p>
        </w:tc>
      </w:tr>
      <w:tr w:rsidR="00FA5DEE" w:rsidRPr="007310E1">
        <w:tc>
          <w:tcPr>
            <w:tcW w:w="1642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643" w:type="dxa"/>
          </w:tcPr>
          <w:p w:rsidR="00FA5DEE" w:rsidRPr="007310E1" w:rsidRDefault="00FA5DEE" w:rsidP="001E310A">
            <w:pPr>
              <w:jc w:val="both"/>
            </w:pPr>
          </w:p>
        </w:tc>
        <w:tc>
          <w:tcPr>
            <w:tcW w:w="1005" w:type="dxa"/>
          </w:tcPr>
          <w:p w:rsidR="00FA5DEE" w:rsidRPr="007310E1" w:rsidRDefault="00FA5DEE" w:rsidP="001E310A">
            <w:pPr>
              <w:jc w:val="both"/>
            </w:pPr>
          </w:p>
        </w:tc>
      </w:tr>
    </w:tbl>
    <w:p w:rsidR="007D5536" w:rsidRPr="007310E1" w:rsidRDefault="007D5536" w:rsidP="00BF7717">
      <w:pPr>
        <w:spacing w:line="360" w:lineRule="auto"/>
        <w:ind w:firstLine="540"/>
        <w:jc w:val="both"/>
      </w:pPr>
    </w:p>
    <w:p w:rsidR="007D5536" w:rsidRPr="007310E1" w:rsidRDefault="007D5536" w:rsidP="00BF7717">
      <w:pPr>
        <w:spacing w:line="360" w:lineRule="auto"/>
        <w:ind w:firstLine="540"/>
        <w:jc w:val="both"/>
      </w:pPr>
    </w:p>
    <w:p w:rsidR="007D5536" w:rsidRPr="007310E1" w:rsidRDefault="007D5536" w:rsidP="00BF7717">
      <w:pPr>
        <w:spacing w:line="360" w:lineRule="auto"/>
        <w:ind w:firstLine="540"/>
        <w:jc w:val="both"/>
      </w:pPr>
    </w:p>
    <w:p w:rsidR="007D5536" w:rsidRPr="001D68A7" w:rsidRDefault="007D5536" w:rsidP="00BF7717">
      <w:pPr>
        <w:spacing w:line="360" w:lineRule="auto"/>
        <w:ind w:firstLine="540"/>
        <w:jc w:val="both"/>
        <w:sectPr w:rsidR="007D5536" w:rsidRPr="001D68A7" w:rsidSect="00ED5E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7717" w:rsidRPr="001D68A7" w:rsidRDefault="00BF7717" w:rsidP="00B04CAB">
      <w:pPr>
        <w:pStyle w:val="3"/>
        <w:ind w:left="720"/>
        <w:rPr>
          <w:rFonts w:ascii="Times New Roman" w:hAnsi="Times New Roman" w:cs="Times New Roman"/>
          <w:i/>
          <w:sz w:val="24"/>
          <w:szCs w:val="24"/>
        </w:rPr>
      </w:pPr>
      <w:bookmarkStart w:id="38" w:name="_Toc193694189"/>
      <w:r w:rsidRPr="001D68A7">
        <w:rPr>
          <w:rFonts w:ascii="Times New Roman" w:hAnsi="Times New Roman" w:cs="Times New Roman"/>
          <w:i/>
          <w:sz w:val="24"/>
          <w:szCs w:val="24"/>
        </w:rPr>
        <w:lastRenderedPageBreak/>
        <w:t>4.2. Анализ результатов разработки залежей</w:t>
      </w:r>
      <w:bookmarkEnd w:id="38"/>
    </w:p>
    <w:p w:rsidR="00BF7717" w:rsidRPr="00F20F76" w:rsidRDefault="00BF7717" w:rsidP="00B04CAB">
      <w:pPr>
        <w:pStyle w:val="3"/>
        <w:ind w:left="900"/>
        <w:rPr>
          <w:rFonts w:ascii="Times New Roman" w:hAnsi="Times New Roman" w:cs="Times New Roman"/>
          <w:i/>
          <w:sz w:val="24"/>
          <w:szCs w:val="24"/>
        </w:rPr>
      </w:pPr>
      <w:bookmarkStart w:id="39" w:name="_Toc193694190"/>
      <w:r w:rsidRPr="001D68A7">
        <w:rPr>
          <w:rFonts w:ascii="Times New Roman" w:hAnsi="Times New Roman" w:cs="Times New Roman"/>
          <w:bCs w:val="0"/>
          <w:i/>
          <w:iCs/>
          <w:sz w:val="24"/>
          <w:szCs w:val="24"/>
        </w:rPr>
        <w:t>4.2.1.</w:t>
      </w:r>
      <w:r w:rsidRPr="001D68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8A7">
        <w:rPr>
          <w:rFonts w:ascii="Times New Roman" w:hAnsi="Times New Roman" w:cs="Times New Roman"/>
          <w:bCs w:val="0"/>
          <w:i/>
          <w:sz w:val="24"/>
          <w:szCs w:val="24"/>
        </w:rPr>
        <w:t>Анализ технологических показателей разработки и выполнение проектных показателей</w:t>
      </w:r>
      <w:r w:rsidR="00175A96">
        <w:rPr>
          <w:rFonts w:ascii="Times New Roman" w:hAnsi="Times New Roman" w:cs="Times New Roman"/>
          <w:i/>
          <w:sz w:val="24"/>
          <w:szCs w:val="24"/>
        </w:rPr>
        <w:t>.</w:t>
      </w:r>
      <w:bookmarkEnd w:id="39"/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Характеристика системы разработки залежей, динамики эк</w:t>
      </w:r>
      <w:r w:rsidRPr="001D68A7">
        <w:t>с</w:t>
      </w:r>
      <w:r w:rsidRPr="001D68A7">
        <w:t>плуатационного разбуривания, способов эксплуатации скважин, их дебитов, обводненности. Х</w:t>
      </w:r>
      <w:r w:rsidRPr="001D68A7">
        <w:t>а</w:t>
      </w:r>
      <w:r w:rsidRPr="001D68A7">
        <w:t>рактеристика фонда скважин (табл. 4.3), распределение скважин по дебитам и обводненн</w:t>
      </w:r>
      <w:r w:rsidRPr="001D68A7">
        <w:t>о</w:t>
      </w:r>
      <w:r w:rsidRPr="001D68A7">
        <w:t xml:space="preserve">сти.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 xml:space="preserve">Характеристика системы ППД по </w:t>
      </w:r>
      <w:r w:rsidR="00A62A60">
        <w:t xml:space="preserve">давлениям нагнетания, </w:t>
      </w:r>
      <w:r w:rsidR="00E21760" w:rsidRPr="00A62A60">
        <w:t>охвату пласта воздействием</w:t>
      </w:r>
      <w:r w:rsidRPr="00A62A60">
        <w:t>,</w:t>
      </w:r>
      <w:r w:rsidRPr="001D68A7">
        <w:t xml:space="preserve"> прием</w:t>
      </w:r>
      <w:r w:rsidRPr="001D68A7">
        <w:t>и</w:t>
      </w:r>
      <w:r w:rsidRPr="001D68A7">
        <w:t xml:space="preserve">стости скважин. </w:t>
      </w:r>
    </w:p>
    <w:p w:rsidR="00877505" w:rsidRDefault="00BF7717" w:rsidP="00877505">
      <w:pPr>
        <w:spacing w:line="360" w:lineRule="auto"/>
        <w:ind w:firstLine="567"/>
        <w:jc w:val="both"/>
      </w:pPr>
      <w:r w:rsidRPr="001D68A7">
        <w:t>Сравнение проектных и фактических  показателей разработки по залежам (эксплуатацио</w:t>
      </w:r>
      <w:r w:rsidRPr="001D68A7">
        <w:t>н</w:t>
      </w:r>
      <w:r w:rsidRPr="001D68A7">
        <w:t xml:space="preserve">ным объектам) </w:t>
      </w:r>
      <w:r w:rsidR="00AD2819" w:rsidRPr="00BC45FE">
        <w:t>за последние 5 лет</w:t>
      </w:r>
      <w:r w:rsidR="00AD2819" w:rsidRPr="001D68A7">
        <w:t xml:space="preserve"> </w:t>
      </w:r>
      <w:r w:rsidRPr="001D68A7">
        <w:t xml:space="preserve">на дату анализа (табл. 4.4). </w:t>
      </w:r>
    </w:p>
    <w:p w:rsidR="00BF7717" w:rsidRPr="001D68A7" w:rsidRDefault="00877505" w:rsidP="00BF7717">
      <w:pPr>
        <w:spacing w:line="360" w:lineRule="auto"/>
        <w:ind w:firstLine="567"/>
        <w:jc w:val="both"/>
      </w:pPr>
      <w:r w:rsidRPr="001D68A7">
        <w:t>Указываются полнота и своевременность выполнения проектных решений, причины откл</w:t>
      </w:r>
      <w:r w:rsidRPr="001D68A7">
        <w:t>о</w:t>
      </w:r>
      <w:r w:rsidRPr="001D68A7">
        <w:t xml:space="preserve">нения фактических показателей разработки от проектных. </w:t>
      </w:r>
    </w:p>
    <w:p w:rsidR="00BF7717" w:rsidRDefault="00BF7717" w:rsidP="00BF7717">
      <w:pPr>
        <w:spacing w:line="360" w:lineRule="auto"/>
        <w:ind w:firstLine="567"/>
        <w:jc w:val="both"/>
      </w:pPr>
      <w:r w:rsidRPr="001D68A7">
        <w:t>Объемы добычи нефти, жидкости и закачки воды, степень выработки НИЗ, текущий КИН, компенсация отборов закачкой, состояние пл</w:t>
      </w:r>
      <w:r w:rsidRPr="001D68A7">
        <w:t>а</w:t>
      </w:r>
      <w:r w:rsidRPr="001D68A7">
        <w:t>стового давления (табл. 4.5).</w:t>
      </w:r>
    </w:p>
    <w:p w:rsidR="00884719" w:rsidRPr="001D68A7" w:rsidRDefault="00884719" w:rsidP="007007F0">
      <w:pPr>
        <w:tabs>
          <w:tab w:val="left" w:pos="1080"/>
          <w:tab w:val="left" w:pos="4140"/>
        </w:tabs>
        <w:spacing w:line="360" w:lineRule="auto"/>
        <w:ind w:firstLine="567"/>
        <w:jc w:val="both"/>
      </w:pPr>
      <w:r>
        <w:t>В соответствии с рисунком</w:t>
      </w:r>
      <w:r w:rsidR="007007F0">
        <w:t xml:space="preserve"> </w:t>
      </w:r>
      <w:r>
        <w:t>графическ</w:t>
      </w:r>
      <w:r w:rsidR="007007F0">
        <w:t>их</w:t>
      </w:r>
      <w:r>
        <w:t xml:space="preserve"> приложени</w:t>
      </w:r>
      <w:r w:rsidR="007007F0">
        <w:t>й</w:t>
      </w:r>
      <w:r>
        <w:t xml:space="preserve"> </w:t>
      </w:r>
      <w:r w:rsidR="00175A96">
        <w:t xml:space="preserve">(рис.П.4)  </w:t>
      </w:r>
      <w:r>
        <w:t>строятся карты разработки</w:t>
      </w:r>
      <w:r w:rsidR="007007F0">
        <w:t>.</w:t>
      </w:r>
      <w:r w:rsidR="007007F0" w:rsidRPr="007007F0">
        <w:t xml:space="preserve"> </w:t>
      </w:r>
      <w:r w:rsidR="007007F0" w:rsidRPr="001D68A7">
        <w:t>На карт</w:t>
      </w:r>
      <w:r w:rsidR="007007F0">
        <w:t>ы</w:t>
      </w:r>
      <w:r w:rsidR="007007F0" w:rsidRPr="001D68A7">
        <w:t xml:space="preserve"> наносятся доб</w:t>
      </w:r>
      <w:r w:rsidR="007007F0" w:rsidRPr="001D68A7">
        <w:t>ы</w:t>
      </w:r>
      <w:r w:rsidR="007007F0" w:rsidRPr="001D68A7">
        <w:t>вающие и нагнетательные скважины, накопленные отборы жидкости нефти, газа, закачки воды, начальные и текущие конт</w:t>
      </w:r>
      <w:r w:rsidR="007007F0" w:rsidRPr="001D68A7">
        <w:t>у</w:t>
      </w:r>
      <w:r w:rsidR="007007F0" w:rsidRPr="001D68A7">
        <w:t>ры ВНК и ГНК.</w:t>
      </w:r>
    </w:p>
    <w:p w:rsidR="00BF7717" w:rsidRPr="001D68A7" w:rsidRDefault="00BF7717" w:rsidP="00BF7717">
      <w:pPr>
        <w:spacing w:line="360" w:lineRule="auto"/>
        <w:ind w:firstLine="567"/>
        <w:jc w:val="both"/>
      </w:pPr>
    </w:p>
    <w:p w:rsidR="00BF7717" w:rsidRPr="001D68A7" w:rsidRDefault="00BF7717" w:rsidP="00BF7717">
      <w:pPr>
        <w:spacing w:line="360" w:lineRule="auto"/>
        <w:ind w:firstLine="540"/>
        <w:jc w:val="right"/>
      </w:pPr>
      <w:r w:rsidRPr="001D68A7">
        <w:t>Таблица 4.3</w:t>
      </w:r>
    </w:p>
    <w:p w:rsidR="00BF7717" w:rsidRPr="001D68A7" w:rsidRDefault="00BF7717" w:rsidP="00BF7717">
      <w:pPr>
        <w:spacing w:after="120" w:line="360" w:lineRule="auto"/>
        <w:ind w:left="1440" w:right="1385"/>
        <w:jc w:val="center"/>
        <w:rPr>
          <w:b/>
          <w:bCs/>
        </w:rPr>
      </w:pPr>
      <w:bookmarkStart w:id="40" w:name="_Toc120363723"/>
      <w:r w:rsidRPr="001D68A7">
        <w:rPr>
          <w:b/>
          <w:bCs/>
        </w:rPr>
        <w:t>Характеристика фонда скважин по разрабатываемым залежам</w:t>
      </w:r>
      <w:bookmarkEnd w:id="40"/>
      <w:r w:rsidRPr="001D68A7">
        <w:rPr>
          <w:b/>
          <w:bCs/>
        </w:rPr>
        <w:t xml:space="preserve"> </w:t>
      </w:r>
      <w:bookmarkStart w:id="41" w:name="_Toc120363724"/>
      <w:r w:rsidRPr="001D68A7">
        <w:rPr>
          <w:b/>
          <w:bCs/>
        </w:rPr>
        <w:t>(эксплуатационный объект)</w:t>
      </w:r>
      <w:bookmarkEnd w:id="41"/>
      <w:r w:rsidRPr="001D68A7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4458"/>
        <w:gridCol w:w="1986"/>
      </w:tblGrid>
      <w:tr w:rsidR="00BF7717" w:rsidRPr="001D68A7">
        <w:trPr>
          <w:tblHeader/>
          <w:jc w:val="center"/>
        </w:trPr>
        <w:tc>
          <w:tcPr>
            <w:tcW w:w="3977" w:type="dxa"/>
            <w:tcBorders>
              <w:bottom w:val="nil"/>
            </w:tcBorders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Наименование</w:t>
            </w:r>
          </w:p>
        </w:tc>
        <w:tc>
          <w:tcPr>
            <w:tcW w:w="445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Характеристика фонда скважин</w:t>
            </w:r>
          </w:p>
        </w:tc>
        <w:tc>
          <w:tcPr>
            <w:tcW w:w="1986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Количество скв</w:t>
            </w:r>
            <w:r w:rsidRPr="001D68A7">
              <w:t>а</w:t>
            </w:r>
            <w:r w:rsidRPr="001D68A7">
              <w:t>жин</w:t>
            </w:r>
          </w:p>
        </w:tc>
      </w:tr>
      <w:tr w:rsidR="00BF7717" w:rsidRPr="001D68A7">
        <w:trPr>
          <w:tblHeader/>
          <w:jc w:val="center"/>
        </w:trPr>
        <w:tc>
          <w:tcPr>
            <w:tcW w:w="3977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1</w:t>
            </w:r>
          </w:p>
        </w:tc>
        <w:tc>
          <w:tcPr>
            <w:tcW w:w="445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2</w:t>
            </w:r>
          </w:p>
        </w:tc>
        <w:tc>
          <w:tcPr>
            <w:tcW w:w="1986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3</w:t>
            </w: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 xml:space="preserve">Фонд добывающих скважин </w:t>
            </w:r>
          </w:p>
        </w:tc>
        <w:tc>
          <w:tcPr>
            <w:tcW w:w="4458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Пробурено</w:t>
            </w:r>
          </w:p>
        </w:tc>
        <w:tc>
          <w:tcPr>
            <w:tcW w:w="1986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Возвращено с других горизонтов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Всего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 том числе: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Действующие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из них фонтанные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ЭЦН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ШГН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бескомпрессорный газлифт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внутрискважинный газлифт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Бездействующие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 освоении после бурения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 консервации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Переведены под закачку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Переведены на другие горизонты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>Ликвидированные</w:t>
            </w:r>
          </w:p>
          <w:p w:rsidR="00BF7717" w:rsidRPr="001D68A7" w:rsidRDefault="00BF7717" w:rsidP="00ED5EA7"/>
        </w:tc>
        <w:tc>
          <w:tcPr>
            <w:tcW w:w="1986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lastRenderedPageBreak/>
              <w:t xml:space="preserve">Фонд нагнетательных скважин </w:t>
            </w:r>
          </w:p>
        </w:tc>
        <w:tc>
          <w:tcPr>
            <w:tcW w:w="4458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Пробурено</w:t>
            </w:r>
          </w:p>
        </w:tc>
        <w:tc>
          <w:tcPr>
            <w:tcW w:w="1986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Возвращено с других горизонтов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Переведены из добывающих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Всего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 том числе: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Под закачкой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Бездействующие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 освоении после бурения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 консервации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 отработке на нефть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Переведены на другие горизонты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>Ликвидированные</w:t>
            </w:r>
          </w:p>
        </w:tc>
        <w:tc>
          <w:tcPr>
            <w:tcW w:w="1986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 xml:space="preserve">Фонд газовых скважин </w:t>
            </w:r>
          </w:p>
        </w:tc>
        <w:tc>
          <w:tcPr>
            <w:tcW w:w="4458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Пробурено</w:t>
            </w:r>
          </w:p>
        </w:tc>
        <w:tc>
          <w:tcPr>
            <w:tcW w:w="1986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Возвращено с других горизонтов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Всего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 том числе: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Действующие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Бездействующие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 освоении после бурения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В консервации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  <w:bottom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>Переведены на другие горизонты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3977" w:type="dxa"/>
            <w:tcBorders>
              <w:top w:val="nil"/>
            </w:tcBorders>
          </w:tcPr>
          <w:p w:rsidR="00BF7717" w:rsidRPr="001D68A7" w:rsidRDefault="00BF7717" w:rsidP="00ED5EA7"/>
        </w:tc>
        <w:tc>
          <w:tcPr>
            <w:tcW w:w="4458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>Ликвидированные</w:t>
            </w:r>
          </w:p>
          <w:p w:rsidR="00BF7717" w:rsidRPr="001D68A7" w:rsidRDefault="00BF7717" w:rsidP="00ED5EA7"/>
        </w:tc>
        <w:tc>
          <w:tcPr>
            <w:tcW w:w="1986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blPrEx>
          <w:tblLook w:val="0000" w:firstRow="0" w:lastRow="0" w:firstColumn="0" w:lastColumn="0" w:noHBand="0" w:noVBand="0"/>
        </w:tblPrEx>
        <w:trPr>
          <w:trHeight w:val="920"/>
          <w:jc w:val="center"/>
        </w:trPr>
        <w:tc>
          <w:tcPr>
            <w:tcW w:w="10421" w:type="dxa"/>
            <w:gridSpan w:val="3"/>
          </w:tcPr>
          <w:p w:rsidR="00BF7717" w:rsidRPr="001D68A7" w:rsidRDefault="00BF7717" w:rsidP="00ED5EA7">
            <w:pPr>
              <w:spacing w:before="120"/>
              <w:ind w:firstLine="539"/>
              <w:jc w:val="both"/>
            </w:pPr>
            <w:r w:rsidRPr="001D68A7">
              <w:t xml:space="preserve">   П р и м е ч а н и е. 1. При необходимости дополнительно приводится  фонд скважин-дублеров, водозаборных, специальных и других скважин. 2. При многопластовом эксплуатационном объекте дается фонд по каждому проду</w:t>
            </w:r>
            <w:r w:rsidRPr="001D68A7">
              <w:t>к</w:t>
            </w:r>
            <w:r w:rsidRPr="001D68A7">
              <w:t>тивному пласту (залежи).</w:t>
            </w:r>
          </w:p>
        </w:tc>
      </w:tr>
    </w:tbl>
    <w:p w:rsidR="00F20F76" w:rsidRDefault="00F20F76" w:rsidP="00BF7717">
      <w:pPr>
        <w:spacing w:line="360" w:lineRule="auto"/>
        <w:ind w:firstLine="540"/>
        <w:jc w:val="right"/>
      </w:pPr>
    </w:p>
    <w:p w:rsidR="00BF7717" w:rsidRPr="001D68A7" w:rsidRDefault="00BF7717" w:rsidP="00BF7717">
      <w:pPr>
        <w:spacing w:line="360" w:lineRule="auto"/>
        <w:ind w:firstLine="540"/>
        <w:jc w:val="right"/>
      </w:pPr>
      <w:r w:rsidRPr="001D68A7">
        <w:t>Таблица 4.4</w:t>
      </w:r>
    </w:p>
    <w:p w:rsidR="00BF7717" w:rsidRPr="001D68A7" w:rsidRDefault="00BF7717" w:rsidP="00BF7717">
      <w:pPr>
        <w:spacing w:after="120" w:line="360" w:lineRule="auto"/>
        <w:ind w:left="540" w:right="485"/>
        <w:jc w:val="center"/>
        <w:rPr>
          <w:b/>
          <w:bCs/>
        </w:rPr>
      </w:pPr>
      <w:bookmarkStart w:id="42" w:name="_Toc120363725"/>
      <w:r w:rsidRPr="001D68A7">
        <w:rPr>
          <w:b/>
          <w:bCs/>
        </w:rPr>
        <w:t>Сравнение проектных и фактических показателей разработки месторождения, эк</w:t>
      </w:r>
      <w:r w:rsidRPr="001D68A7">
        <w:rPr>
          <w:b/>
          <w:bCs/>
        </w:rPr>
        <w:t>с</w:t>
      </w:r>
      <w:r w:rsidRPr="001D68A7">
        <w:rPr>
          <w:b/>
          <w:bCs/>
        </w:rPr>
        <w:t>плуатационного объекта (пласта)</w:t>
      </w:r>
      <w:bookmarkEnd w:id="42"/>
      <w:r w:rsidRPr="001D68A7">
        <w:rPr>
          <w:b/>
          <w:bCs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970"/>
        <w:gridCol w:w="918"/>
        <w:gridCol w:w="949"/>
        <w:gridCol w:w="870"/>
      </w:tblGrid>
      <w:tr w:rsidR="00433FBA" w:rsidRPr="001D68A7">
        <w:trPr>
          <w:tblHeader/>
          <w:jc w:val="center"/>
        </w:trPr>
        <w:tc>
          <w:tcPr>
            <w:tcW w:w="6714" w:type="dxa"/>
            <w:vMerge w:val="restart"/>
            <w:vAlign w:val="center"/>
          </w:tcPr>
          <w:p w:rsidR="00433FBA" w:rsidRPr="001D68A7" w:rsidRDefault="00433FBA" w:rsidP="00433FBA">
            <w:pPr>
              <w:jc w:val="center"/>
            </w:pPr>
            <w:r w:rsidRPr="001D68A7">
              <w:t>Показатели</w:t>
            </w:r>
          </w:p>
        </w:tc>
        <w:tc>
          <w:tcPr>
            <w:tcW w:w="1888" w:type="dxa"/>
            <w:gridSpan w:val="2"/>
            <w:vAlign w:val="center"/>
          </w:tcPr>
          <w:p w:rsidR="00433FBA" w:rsidRPr="001D68A7" w:rsidRDefault="005B5804" w:rsidP="00433FBA">
            <w:pPr>
              <w:jc w:val="center"/>
            </w:pPr>
            <w:r w:rsidRPr="001D68A7">
              <w:t>20</w:t>
            </w:r>
            <w:r w:rsidR="00433FBA" w:rsidRPr="001D68A7">
              <w:t>…. г.</w:t>
            </w:r>
          </w:p>
        </w:tc>
        <w:tc>
          <w:tcPr>
            <w:tcW w:w="1819" w:type="dxa"/>
            <w:gridSpan w:val="2"/>
            <w:vAlign w:val="center"/>
          </w:tcPr>
          <w:p w:rsidR="00433FBA" w:rsidRPr="001D68A7" w:rsidRDefault="005B5804" w:rsidP="00433FBA">
            <w:pPr>
              <w:jc w:val="center"/>
            </w:pPr>
            <w:r w:rsidRPr="001D68A7">
              <w:t>20</w:t>
            </w:r>
            <w:r w:rsidR="00433FBA" w:rsidRPr="001D68A7">
              <w:t>…. г.</w:t>
            </w:r>
          </w:p>
        </w:tc>
      </w:tr>
      <w:tr w:rsidR="00433FBA" w:rsidRPr="001D68A7">
        <w:trPr>
          <w:tblHeader/>
          <w:jc w:val="center"/>
        </w:trPr>
        <w:tc>
          <w:tcPr>
            <w:tcW w:w="6714" w:type="dxa"/>
            <w:vMerge/>
            <w:vAlign w:val="center"/>
          </w:tcPr>
          <w:p w:rsidR="00433FBA" w:rsidRPr="001D68A7" w:rsidRDefault="00433FBA" w:rsidP="00433FBA">
            <w:pPr>
              <w:jc w:val="center"/>
            </w:pPr>
          </w:p>
        </w:tc>
        <w:tc>
          <w:tcPr>
            <w:tcW w:w="970" w:type="dxa"/>
            <w:vAlign w:val="center"/>
          </w:tcPr>
          <w:p w:rsidR="00433FBA" w:rsidRPr="001D68A7" w:rsidRDefault="00433FBA" w:rsidP="00433FBA">
            <w:pPr>
              <w:jc w:val="center"/>
            </w:pPr>
            <w:r w:rsidRPr="001D68A7">
              <w:t>проект</w:t>
            </w:r>
          </w:p>
        </w:tc>
        <w:tc>
          <w:tcPr>
            <w:tcW w:w="918" w:type="dxa"/>
            <w:vAlign w:val="center"/>
          </w:tcPr>
          <w:p w:rsidR="00433FBA" w:rsidRPr="001D68A7" w:rsidRDefault="00433FBA" w:rsidP="00433FBA">
            <w:pPr>
              <w:jc w:val="center"/>
            </w:pPr>
            <w:r w:rsidRPr="001D68A7">
              <w:t>факт</w:t>
            </w:r>
          </w:p>
        </w:tc>
        <w:tc>
          <w:tcPr>
            <w:tcW w:w="949" w:type="dxa"/>
            <w:tcBorders>
              <w:top w:val="nil"/>
            </w:tcBorders>
            <w:vAlign w:val="center"/>
          </w:tcPr>
          <w:p w:rsidR="00433FBA" w:rsidRPr="001D68A7" w:rsidRDefault="00433FBA" w:rsidP="00433FBA">
            <w:pPr>
              <w:jc w:val="center"/>
            </w:pPr>
            <w:r w:rsidRPr="001D68A7">
              <w:t>проект</w:t>
            </w:r>
          </w:p>
        </w:tc>
        <w:tc>
          <w:tcPr>
            <w:tcW w:w="870" w:type="dxa"/>
            <w:tcBorders>
              <w:top w:val="nil"/>
            </w:tcBorders>
            <w:vAlign w:val="center"/>
          </w:tcPr>
          <w:p w:rsidR="00433FBA" w:rsidRPr="001D68A7" w:rsidRDefault="00433FBA" w:rsidP="00433FBA">
            <w:pPr>
              <w:jc w:val="center"/>
            </w:pPr>
            <w:r w:rsidRPr="001D68A7">
              <w:t>факт</w:t>
            </w:r>
          </w:p>
        </w:tc>
      </w:tr>
      <w:tr w:rsidR="00BF7717" w:rsidRPr="001D68A7">
        <w:trPr>
          <w:tblHeader/>
          <w:jc w:val="center"/>
        </w:trPr>
        <w:tc>
          <w:tcPr>
            <w:tcW w:w="6714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1</w:t>
            </w:r>
          </w:p>
        </w:tc>
        <w:tc>
          <w:tcPr>
            <w:tcW w:w="970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2</w:t>
            </w:r>
          </w:p>
        </w:tc>
        <w:tc>
          <w:tcPr>
            <w:tcW w:w="918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3</w:t>
            </w:r>
          </w:p>
        </w:tc>
        <w:tc>
          <w:tcPr>
            <w:tcW w:w="949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4</w:t>
            </w:r>
          </w:p>
        </w:tc>
        <w:tc>
          <w:tcPr>
            <w:tcW w:w="870" w:type="dxa"/>
            <w:vAlign w:val="center"/>
          </w:tcPr>
          <w:p w:rsidR="00BF7717" w:rsidRPr="001D68A7" w:rsidRDefault="00BF7717" w:rsidP="00433FBA">
            <w:pPr>
              <w:jc w:val="center"/>
            </w:pPr>
            <w:r w:rsidRPr="001D68A7">
              <w:t>5</w:t>
            </w: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Добыча нефти всего, тыс.т /год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в том числе: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из переходящих скважин 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single" w:sz="4" w:space="0" w:color="auto"/>
            </w:tcBorders>
          </w:tcPr>
          <w:p w:rsidR="00BF7717" w:rsidRPr="001D68A7" w:rsidRDefault="00BF7717" w:rsidP="00ED5EA7">
            <w:r w:rsidRPr="001D68A7">
              <w:t xml:space="preserve">          из новых скважин 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single" w:sz="4" w:space="0" w:color="auto"/>
            </w:tcBorders>
          </w:tcPr>
          <w:p w:rsidR="00BF7717" w:rsidRPr="001D68A7" w:rsidRDefault="006C1C98" w:rsidP="00ED5EA7">
            <w:r w:rsidRPr="001D68A7">
              <w:t>Добыча нефти</w:t>
            </w:r>
            <w:r w:rsidR="00BF7717" w:rsidRPr="001D68A7">
              <w:t xml:space="preserve"> за счет метод</w:t>
            </w:r>
            <w:r w:rsidRPr="001D68A7">
              <w:t>ов</w:t>
            </w:r>
            <w:r w:rsidR="00BF7717" w:rsidRPr="001D68A7">
              <w:t xml:space="preserve"> повышения нефте</w:t>
            </w:r>
            <w:r w:rsidRPr="001D68A7">
              <w:t>отдачи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Накопленная добыча нефти, тыс.т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 xml:space="preserve">  в т.ч. за счет метода повышения нефтеизвлечения</w:t>
            </w:r>
          </w:p>
        </w:tc>
        <w:tc>
          <w:tcPr>
            <w:tcW w:w="9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>Добыча нефтяного газа, млн.м</w:t>
            </w:r>
            <w:r w:rsidRPr="001D68A7">
              <w:rPr>
                <w:vertAlign w:val="superscript"/>
              </w:rPr>
              <w:t>3</w:t>
            </w:r>
            <w:r w:rsidRPr="001D68A7">
              <w:t>/год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Накопленная добыча газа, млн.м</w:t>
            </w:r>
            <w:r w:rsidRPr="001D68A7">
              <w:rPr>
                <w:vertAlign w:val="superscript"/>
              </w:rPr>
              <w:t>3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>Добыча газа из газовой шапки, млн.м</w:t>
            </w:r>
            <w:r w:rsidRPr="001D68A7">
              <w:rPr>
                <w:vertAlign w:val="superscript"/>
              </w:rPr>
              <w:t>3</w:t>
            </w:r>
            <w:r w:rsidRPr="001D68A7">
              <w:t>/год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Накопленная добыча газа из газовой шапки, млн.м</w:t>
            </w:r>
            <w:r w:rsidRPr="001D68A7">
              <w:rPr>
                <w:vertAlign w:val="superscript"/>
              </w:rPr>
              <w:t>3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 xml:space="preserve">Добыча конденсата, тыс.т/год 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Накопленная добыча конденсата, тыс.т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lastRenderedPageBreak/>
              <w:t xml:space="preserve">Темп отбора </w:t>
            </w:r>
            <w:r w:rsidR="00AD2819" w:rsidRPr="00BC45FE">
              <w:t xml:space="preserve">нефти </w:t>
            </w:r>
            <w:r w:rsidRPr="001D68A7">
              <w:t>от начальных извлекаемых запасов, %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>Обводненность среднегодовая (по массе), %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Добыча жидкости, всего, тыс.т/год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в т.ч. газлифт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 ЭЦН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 xml:space="preserve">             ШГН</w:t>
            </w:r>
          </w:p>
        </w:tc>
        <w:tc>
          <w:tcPr>
            <w:tcW w:w="9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Накопленная добыча жидкости, тыс.т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173854" w:rsidRPr="00173854" w:rsidRDefault="00BF7717" w:rsidP="00ED5EA7">
            <w:pPr>
              <w:rPr>
                <w:b/>
              </w:rPr>
            </w:pPr>
            <w:r w:rsidRPr="00BC45FE">
              <w:t>Закачка рабочего агента</w:t>
            </w:r>
            <w:r w:rsidR="00173854" w:rsidRPr="00173854">
              <w:rPr>
                <w:b/>
                <w:color w:val="FF0000"/>
              </w:rPr>
              <w:t>:</w:t>
            </w:r>
          </w:p>
          <w:p w:rsidR="00BF7717" w:rsidRPr="00BC45FE" w:rsidRDefault="00BF7717" w:rsidP="00173854">
            <w:pPr>
              <w:ind w:firstLine="2520"/>
            </w:pPr>
            <w:r w:rsidRPr="00BC45FE">
              <w:t xml:space="preserve"> </w:t>
            </w:r>
            <w:r w:rsidR="00AD2819" w:rsidRPr="00BC45FE">
              <w:t>годовая, тыс. м</w:t>
            </w:r>
            <w:r w:rsidR="00AD2819" w:rsidRPr="00BC45FE">
              <w:rPr>
                <w:vertAlign w:val="superscript"/>
              </w:rPr>
              <w:t>3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nil"/>
            </w:tcBorders>
          </w:tcPr>
          <w:p w:rsidR="00BF7717" w:rsidRPr="00BC45FE" w:rsidRDefault="00BF7717" w:rsidP="00ED5EA7">
            <w:r w:rsidRPr="00BC45FE">
              <w:t xml:space="preserve">                                          </w:t>
            </w:r>
            <w:r w:rsidR="00AD2819" w:rsidRPr="00BC45FE">
              <w:t>накопленная, тыс.м</w:t>
            </w:r>
            <w:r w:rsidR="00AD2819" w:rsidRPr="00BC45FE">
              <w:rPr>
                <w:vertAlign w:val="superscript"/>
              </w:rPr>
              <w:t>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Компенсация отборов жидкости в пластовых условиях: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 текущая, %  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 xml:space="preserve">             накопленная, %</w:t>
            </w:r>
          </w:p>
        </w:tc>
        <w:tc>
          <w:tcPr>
            <w:tcW w:w="9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 xml:space="preserve">Эксплуатационное бурение всего, тыс.м   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 xml:space="preserve">Ввод добывающих скважин. 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 xml:space="preserve">Выбытие добывающих скважин 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 xml:space="preserve">   в т.ч. под закачку</w:t>
            </w:r>
          </w:p>
        </w:tc>
        <w:tc>
          <w:tcPr>
            <w:tcW w:w="9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Фонд добывающих скважин на конец года.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в т.ч. нагнетательных в отработке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механизированных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>Действующих фонд добывающих скважин на конец года</w:t>
            </w:r>
          </w:p>
        </w:tc>
        <w:tc>
          <w:tcPr>
            <w:tcW w:w="9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>Перевод скважин на механизированную добычу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>Ввод нагнетательных скважин под закачку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 xml:space="preserve">Выбытие нагнетательных скважин 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Действующий фонд нагнетательных скважин на конец года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 xml:space="preserve">Среднесуточный дебит одной добывающей скважины  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 по нефти, т/сут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 xml:space="preserve">             по жидкости, т/сут. </w:t>
            </w:r>
          </w:p>
        </w:tc>
        <w:tc>
          <w:tcPr>
            <w:tcW w:w="9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 xml:space="preserve">Среднесуточный дебит новых скважин  </w:t>
            </w:r>
          </w:p>
        </w:tc>
        <w:tc>
          <w:tcPr>
            <w:tcW w:w="9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 по нефти, т/сут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 xml:space="preserve">             по жидкости, т/сут. </w:t>
            </w:r>
          </w:p>
        </w:tc>
        <w:tc>
          <w:tcPr>
            <w:tcW w:w="9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>* Среднесуточный дебит 1 скважины  по газу, тыс.м</w:t>
            </w:r>
            <w:r w:rsidRPr="001D68A7">
              <w:rPr>
                <w:vertAlign w:val="superscript"/>
              </w:rPr>
              <w:t>3</w:t>
            </w:r>
            <w:r w:rsidRPr="001D68A7">
              <w:t>/сут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>Среднесуточная  приемистость  нагнетательной скваж</w:t>
            </w:r>
            <w:r w:rsidRPr="001D68A7">
              <w:t>и</w:t>
            </w:r>
            <w:r w:rsidRPr="001D68A7">
              <w:t>ны,м</w:t>
            </w:r>
            <w:r w:rsidRPr="001D68A7">
              <w:rPr>
                <w:vertAlign w:val="superscript"/>
              </w:rPr>
              <w:t>3</w:t>
            </w:r>
            <w:r w:rsidRPr="001D68A7">
              <w:t xml:space="preserve">/сут  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>Пластовое давление,</w:t>
            </w:r>
            <w:r w:rsidR="00AD2819" w:rsidRPr="001D68A7">
              <w:t xml:space="preserve"> </w:t>
            </w:r>
            <w:r w:rsidR="00AD2819" w:rsidRPr="00BC45FE">
              <w:t>среднее в зоне отбора</w:t>
            </w:r>
            <w:r w:rsidR="00AD2819" w:rsidRPr="001D68A7">
              <w:t>,</w:t>
            </w:r>
            <w:r w:rsidRPr="001D68A7">
              <w:t xml:space="preserve"> МПа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>Газовый фактор, м</w:t>
            </w:r>
            <w:r w:rsidRPr="001D68A7">
              <w:rPr>
                <w:vertAlign w:val="superscript"/>
              </w:rPr>
              <w:t>3</w:t>
            </w:r>
            <w:r w:rsidRPr="001D68A7">
              <w:t>/т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 xml:space="preserve">Коэффициент использования фонда скважин, доли ед. 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1D68A7" w:rsidRDefault="00BF7717" w:rsidP="00ED5EA7">
            <w:r w:rsidRPr="001D68A7">
              <w:t>Коэффициент эксплуатации скважин (по способам), доли ед.</w:t>
            </w:r>
          </w:p>
        </w:tc>
        <w:tc>
          <w:tcPr>
            <w:tcW w:w="97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714" w:type="dxa"/>
          </w:tcPr>
          <w:p w:rsidR="00BF7717" w:rsidRPr="000928D7" w:rsidRDefault="00BF7717" w:rsidP="00ED5EA7">
            <w:r w:rsidRPr="000928D7">
              <w:t>Плотность сетки добывающих и нагнетательных скважин,</w:t>
            </w:r>
            <w:r w:rsidR="000928D7" w:rsidRPr="000928D7">
              <w:t xml:space="preserve"> </w:t>
            </w:r>
            <w:r w:rsidR="00A62A60" w:rsidRPr="000928D7">
              <w:t>га/скв</w:t>
            </w:r>
            <w:r w:rsidRPr="000928D7">
              <w:t xml:space="preserve">. </w:t>
            </w:r>
          </w:p>
        </w:tc>
        <w:tc>
          <w:tcPr>
            <w:tcW w:w="970" w:type="dxa"/>
          </w:tcPr>
          <w:p w:rsidR="00BF7717" w:rsidRPr="000928D7" w:rsidRDefault="00BF7717" w:rsidP="00ED5EA7">
            <w:pPr>
              <w:jc w:val="center"/>
            </w:pPr>
          </w:p>
        </w:tc>
        <w:tc>
          <w:tcPr>
            <w:tcW w:w="9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4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70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10421" w:type="dxa"/>
            <w:gridSpan w:val="5"/>
          </w:tcPr>
          <w:p w:rsidR="00BF7717" w:rsidRPr="001D68A7" w:rsidRDefault="00BF7717" w:rsidP="00ED5EA7">
            <w:pPr>
              <w:spacing w:before="120"/>
              <w:ind w:firstLine="539"/>
              <w:jc w:val="both"/>
            </w:pPr>
            <w:r w:rsidRPr="001D68A7">
              <w:t>*   Сведения о добыче газа, конденсата, дебита по газу приводятся только по газонефтяным з</w:t>
            </w:r>
            <w:r w:rsidRPr="001D68A7">
              <w:t>а</w:t>
            </w:r>
            <w:r w:rsidRPr="001D68A7">
              <w:t xml:space="preserve">лежам. </w:t>
            </w:r>
          </w:p>
        </w:tc>
      </w:tr>
    </w:tbl>
    <w:p w:rsidR="00BF7717" w:rsidRPr="001D68A7" w:rsidRDefault="00BF7717" w:rsidP="00BF7717">
      <w:pPr>
        <w:spacing w:line="360" w:lineRule="auto"/>
        <w:ind w:firstLine="540"/>
        <w:jc w:val="right"/>
      </w:pPr>
    </w:p>
    <w:p w:rsidR="005B6B54" w:rsidRDefault="005B6B54" w:rsidP="00BF7717">
      <w:pPr>
        <w:spacing w:line="360" w:lineRule="auto"/>
        <w:ind w:firstLine="540"/>
        <w:jc w:val="right"/>
      </w:pPr>
    </w:p>
    <w:p w:rsidR="005B6B54" w:rsidRDefault="005B6B54" w:rsidP="00BF7717">
      <w:pPr>
        <w:spacing w:line="360" w:lineRule="auto"/>
        <w:ind w:firstLine="540"/>
        <w:jc w:val="right"/>
      </w:pPr>
    </w:p>
    <w:p w:rsidR="005B6B54" w:rsidRDefault="005B6B54" w:rsidP="00BF7717">
      <w:pPr>
        <w:spacing w:line="360" w:lineRule="auto"/>
        <w:ind w:firstLine="540"/>
        <w:jc w:val="right"/>
      </w:pPr>
    </w:p>
    <w:p w:rsidR="00BF7717" w:rsidRPr="001D68A7" w:rsidRDefault="00BF7717" w:rsidP="00BF7717">
      <w:pPr>
        <w:spacing w:line="360" w:lineRule="auto"/>
        <w:ind w:firstLine="540"/>
        <w:jc w:val="right"/>
      </w:pPr>
      <w:r w:rsidRPr="001D68A7">
        <w:t>Таблица 4.5</w:t>
      </w:r>
    </w:p>
    <w:p w:rsidR="00BF7717" w:rsidRPr="001D68A7" w:rsidRDefault="00BF7717" w:rsidP="00BF7717">
      <w:pPr>
        <w:spacing w:after="120" w:line="360" w:lineRule="auto"/>
        <w:ind w:left="540" w:right="485"/>
        <w:jc w:val="center"/>
        <w:rPr>
          <w:b/>
          <w:bCs/>
        </w:rPr>
      </w:pPr>
      <w:bookmarkStart w:id="43" w:name="_Toc120363726"/>
      <w:r w:rsidRPr="001D68A7">
        <w:rPr>
          <w:b/>
          <w:bCs/>
        </w:rPr>
        <w:t>Основные показатели состояния разработки</w:t>
      </w:r>
      <w:bookmarkEnd w:id="43"/>
      <w:r w:rsidR="00695C58">
        <w:rPr>
          <w:b/>
          <w:bCs/>
        </w:rPr>
        <w:t xml:space="preserve"> </w:t>
      </w:r>
      <w:r w:rsidRPr="001D68A7">
        <w:rPr>
          <w:b/>
          <w:bCs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917"/>
        <w:gridCol w:w="868"/>
        <w:gridCol w:w="855"/>
        <w:gridCol w:w="1887"/>
      </w:tblGrid>
      <w:tr w:rsidR="006C1C98" w:rsidRPr="001D68A7">
        <w:trPr>
          <w:jc w:val="center"/>
        </w:trPr>
        <w:tc>
          <w:tcPr>
            <w:tcW w:w="5894" w:type="dxa"/>
            <w:tcBorders>
              <w:bottom w:val="nil"/>
            </w:tcBorders>
          </w:tcPr>
          <w:p w:rsidR="006C1C98" w:rsidRPr="001D68A7" w:rsidRDefault="006C1C98" w:rsidP="00ED5EA7">
            <w:pPr>
              <w:jc w:val="center"/>
            </w:pPr>
            <w:r w:rsidRPr="001D68A7">
              <w:t>Показатели</w:t>
            </w:r>
          </w:p>
        </w:tc>
        <w:tc>
          <w:tcPr>
            <w:tcW w:w="2640" w:type="dxa"/>
            <w:gridSpan w:val="3"/>
          </w:tcPr>
          <w:p w:rsidR="006C1C98" w:rsidRPr="001D68A7" w:rsidRDefault="006C1C98" w:rsidP="00ED5EA7">
            <w:pPr>
              <w:jc w:val="center"/>
            </w:pPr>
            <w:r w:rsidRPr="001D68A7">
              <w:t>Эксплуатационные объекты (пласты)</w:t>
            </w:r>
          </w:p>
        </w:tc>
        <w:tc>
          <w:tcPr>
            <w:tcW w:w="1887" w:type="dxa"/>
            <w:vMerge w:val="restart"/>
          </w:tcPr>
          <w:p w:rsidR="006C1C98" w:rsidRPr="001D68A7" w:rsidRDefault="006C1C98" w:rsidP="00ED5EA7">
            <w:pPr>
              <w:jc w:val="center"/>
            </w:pPr>
          </w:p>
          <w:p w:rsidR="006C1C98" w:rsidRPr="001D68A7" w:rsidRDefault="00A62A60" w:rsidP="00ED5EA7">
            <w:pPr>
              <w:jc w:val="center"/>
            </w:pPr>
            <w:r>
              <w:t>Итого по м</w:t>
            </w:r>
            <w:r w:rsidR="006C1C98" w:rsidRPr="001D68A7">
              <w:t>есторождени</w:t>
            </w:r>
            <w:r>
              <w:t>ю</w:t>
            </w:r>
          </w:p>
        </w:tc>
      </w:tr>
      <w:tr w:rsidR="006C1C98" w:rsidRPr="001D68A7">
        <w:trPr>
          <w:jc w:val="center"/>
        </w:trPr>
        <w:tc>
          <w:tcPr>
            <w:tcW w:w="5894" w:type="dxa"/>
            <w:tcBorders>
              <w:top w:val="nil"/>
            </w:tcBorders>
          </w:tcPr>
          <w:p w:rsidR="006C1C98" w:rsidRPr="001D68A7" w:rsidRDefault="006C1C98" w:rsidP="00ED5EA7">
            <w:pPr>
              <w:jc w:val="center"/>
            </w:pPr>
          </w:p>
        </w:tc>
        <w:tc>
          <w:tcPr>
            <w:tcW w:w="917" w:type="dxa"/>
          </w:tcPr>
          <w:p w:rsidR="006C1C98" w:rsidRPr="001D68A7" w:rsidRDefault="006C1C98" w:rsidP="00ED5EA7">
            <w:pPr>
              <w:jc w:val="center"/>
            </w:pPr>
            <w:r w:rsidRPr="001D68A7">
              <w:t>1</w:t>
            </w:r>
          </w:p>
        </w:tc>
        <w:tc>
          <w:tcPr>
            <w:tcW w:w="868" w:type="dxa"/>
          </w:tcPr>
          <w:p w:rsidR="006C1C98" w:rsidRPr="001D68A7" w:rsidRDefault="006C1C98" w:rsidP="00ED5EA7">
            <w:pPr>
              <w:jc w:val="center"/>
            </w:pPr>
            <w:r w:rsidRPr="001D68A7">
              <w:t>2</w:t>
            </w:r>
          </w:p>
        </w:tc>
        <w:tc>
          <w:tcPr>
            <w:tcW w:w="855" w:type="dxa"/>
          </w:tcPr>
          <w:p w:rsidR="006C1C98" w:rsidRPr="001D68A7" w:rsidRDefault="006C1C98" w:rsidP="00ED5EA7">
            <w:pPr>
              <w:jc w:val="center"/>
            </w:pPr>
            <w:r w:rsidRPr="001D68A7">
              <w:t>…..</w:t>
            </w:r>
          </w:p>
        </w:tc>
        <w:tc>
          <w:tcPr>
            <w:tcW w:w="1887" w:type="dxa"/>
            <w:vMerge/>
          </w:tcPr>
          <w:p w:rsidR="006C1C98" w:rsidRPr="001D68A7" w:rsidRDefault="006C1C98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</w:tcPr>
          <w:p w:rsidR="00BF7717" w:rsidRPr="001D68A7" w:rsidRDefault="00BF7717" w:rsidP="00ED5EA7">
            <w:pPr>
              <w:jc w:val="both"/>
            </w:pPr>
            <w:r w:rsidRPr="001D68A7">
              <w:t>Годовая добыча нефти, тыс.т.</w:t>
            </w:r>
          </w:p>
        </w:tc>
        <w:tc>
          <w:tcPr>
            <w:tcW w:w="917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</w:tcPr>
          <w:p w:rsidR="00BF7717" w:rsidRPr="001D68A7" w:rsidRDefault="00BF7717" w:rsidP="00ED5EA7">
            <w:pPr>
              <w:jc w:val="both"/>
            </w:pPr>
            <w:r w:rsidRPr="001D68A7">
              <w:t>Накопленная добыча нефти, тыс.т</w:t>
            </w:r>
          </w:p>
        </w:tc>
        <w:tc>
          <w:tcPr>
            <w:tcW w:w="917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</w:tcPr>
          <w:p w:rsidR="00BF7717" w:rsidRPr="001D68A7" w:rsidRDefault="00BF7717" w:rsidP="00ED5EA7">
            <w:r w:rsidRPr="001D68A7">
              <w:t>Годовая добыча жидкости, тыс.т.</w:t>
            </w:r>
          </w:p>
        </w:tc>
        <w:tc>
          <w:tcPr>
            <w:tcW w:w="917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</w:tcPr>
          <w:p w:rsidR="00BF7717" w:rsidRPr="001D68A7" w:rsidRDefault="00BF7717" w:rsidP="00ED5EA7">
            <w:r w:rsidRPr="001D68A7">
              <w:t>Накопленная добыча жидкости, тыс.т</w:t>
            </w:r>
          </w:p>
        </w:tc>
        <w:tc>
          <w:tcPr>
            <w:tcW w:w="917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</w:tcPr>
          <w:p w:rsidR="00BF7717" w:rsidRPr="001D68A7" w:rsidRDefault="00BF7717" w:rsidP="00ED5EA7">
            <w:r w:rsidRPr="001D68A7">
              <w:t>Добыча жидкости в пластовых условиях, тыс.м</w:t>
            </w:r>
            <w:r w:rsidRPr="001D68A7">
              <w:rPr>
                <w:vertAlign w:val="superscript"/>
              </w:rPr>
              <w:t>3</w:t>
            </w:r>
          </w:p>
        </w:tc>
        <w:tc>
          <w:tcPr>
            <w:tcW w:w="917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</w:tcPr>
          <w:p w:rsidR="00BF7717" w:rsidRPr="001D68A7" w:rsidRDefault="00BF7717" w:rsidP="00ED5EA7">
            <w:r w:rsidRPr="001D68A7">
              <w:t xml:space="preserve">Обводненность продукции скважин (по массе), % </w:t>
            </w:r>
          </w:p>
        </w:tc>
        <w:tc>
          <w:tcPr>
            <w:tcW w:w="917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 xml:space="preserve">Среднесуточный дебит 1 скважины, т/сут: </w:t>
            </w:r>
          </w:p>
        </w:tc>
        <w:tc>
          <w:tcPr>
            <w:tcW w:w="917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   по нефти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 xml:space="preserve">               по жидкости</w:t>
            </w:r>
          </w:p>
        </w:tc>
        <w:tc>
          <w:tcPr>
            <w:tcW w:w="917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</w:tcPr>
          <w:p w:rsidR="00BF7717" w:rsidRPr="001D68A7" w:rsidRDefault="00BF7717" w:rsidP="00ED5EA7">
            <w:r w:rsidRPr="001D68A7">
              <w:t>Накопленная закачка, тыс.м</w:t>
            </w:r>
            <w:r w:rsidRPr="001D68A7">
              <w:rPr>
                <w:vertAlign w:val="superscript"/>
              </w:rPr>
              <w:t>3</w:t>
            </w:r>
          </w:p>
        </w:tc>
        <w:tc>
          <w:tcPr>
            <w:tcW w:w="917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Компенсация отбора закачкой, %</w:t>
            </w:r>
          </w:p>
        </w:tc>
        <w:tc>
          <w:tcPr>
            <w:tcW w:w="917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  <w:tcBorders>
              <w:top w:val="nil"/>
              <w:bottom w:val="nil"/>
            </w:tcBorders>
          </w:tcPr>
          <w:p w:rsidR="00BF7717" w:rsidRPr="001D68A7" w:rsidRDefault="00BF7717" w:rsidP="00ED5EA7">
            <w:r w:rsidRPr="001D68A7">
              <w:t xml:space="preserve">               текущая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  <w:tcBorders>
              <w:top w:val="nil"/>
            </w:tcBorders>
          </w:tcPr>
          <w:p w:rsidR="00BF7717" w:rsidRPr="001D68A7" w:rsidRDefault="00BF7717" w:rsidP="00ED5EA7">
            <w:r w:rsidRPr="001D68A7">
              <w:t xml:space="preserve">               накопленная</w:t>
            </w:r>
          </w:p>
        </w:tc>
        <w:tc>
          <w:tcPr>
            <w:tcW w:w="917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5894" w:type="dxa"/>
          </w:tcPr>
          <w:p w:rsidR="00BF7717" w:rsidRPr="001D68A7" w:rsidRDefault="00BF7717" w:rsidP="00ED5EA7">
            <w:r w:rsidRPr="001D68A7">
              <w:t>Средняя приемистость 1 нагнетательной скважины, м</w:t>
            </w:r>
            <w:r w:rsidRPr="001D68A7">
              <w:rPr>
                <w:vertAlign w:val="superscript"/>
              </w:rPr>
              <w:t>3</w:t>
            </w:r>
            <w:r w:rsidRPr="001D68A7">
              <w:t xml:space="preserve">/сут </w:t>
            </w:r>
          </w:p>
        </w:tc>
        <w:tc>
          <w:tcPr>
            <w:tcW w:w="917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6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55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887" w:type="dxa"/>
          </w:tcPr>
          <w:p w:rsidR="00BF7717" w:rsidRPr="001D68A7" w:rsidRDefault="00BF7717" w:rsidP="00ED5EA7">
            <w:pPr>
              <w:jc w:val="center"/>
            </w:pPr>
          </w:p>
        </w:tc>
      </w:tr>
    </w:tbl>
    <w:p w:rsidR="00695C58" w:rsidRDefault="00695C58" w:rsidP="00B04CAB">
      <w:pPr>
        <w:pStyle w:val="3"/>
        <w:ind w:left="900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F7717" w:rsidRPr="00BC45FE" w:rsidRDefault="00BF7717" w:rsidP="00B04CAB">
      <w:pPr>
        <w:pStyle w:val="3"/>
        <w:ind w:left="900"/>
        <w:rPr>
          <w:rFonts w:ascii="Times New Roman" w:hAnsi="Times New Roman" w:cs="Times New Roman"/>
          <w:i/>
          <w:sz w:val="24"/>
          <w:szCs w:val="24"/>
        </w:rPr>
      </w:pPr>
      <w:bookmarkStart w:id="44" w:name="_Toc193694191"/>
      <w:r w:rsidRPr="00BC45FE">
        <w:rPr>
          <w:rFonts w:ascii="Times New Roman" w:hAnsi="Times New Roman" w:cs="Times New Roman"/>
          <w:bCs w:val="0"/>
          <w:i/>
          <w:iCs/>
          <w:sz w:val="24"/>
          <w:szCs w:val="24"/>
        </w:rPr>
        <w:t>4.2.2.</w:t>
      </w:r>
      <w:r w:rsidRPr="00BC45FE">
        <w:rPr>
          <w:rFonts w:ascii="Times New Roman" w:hAnsi="Times New Roman" w:cs="Times New Roman"/>
          <w:bCs w:val="0"/>
          <w:i/>
          <w:sz w:val="24"/>
          <w:szCs w:val="24"/>
        </w:rPr>
        <w:t xml:space="preserve"> Анализ технологической эффективности проведенных геолого-технических мероприятий (ГТМ) по интенсификации пр</w:t>
      </w:r>
      <w:r w:rsidRPr="00BC45FE">
        <w:rPr>
          <w:rFonts w:ascii="Times New Roman" w:hAnsi="Times New Roman" w:cs="Times New Roman"/>
          <w:bCs w:val="0"/>
          <w:i/>
          <w:sz w:val="24"/>
          <w:szCs w:val="24"/>
        </w:rPr>
        <w:t>и</w:t>
      </w:r>
      <w:r w:rsidRPr="00BC45FE">
        <w:rPr>
          <w:rFonts w:ascii="Times New Roman" w:hAnsi="Times New Roman" w:cs="Times New Roman"/>
          <w:bCs w:val="0"/>
          <w:i/>
          <w:sz w:val="24"/>
          <w:szCs w:val="24"/>
        </w:rPr>
        <w:t>токов и увеличени</w:t>
      </w:r>
      <w:r w:rsidR="006C1C98" w:rsidRPr="00BC45FE">
        <w:rPr>
          <w:rFonts w:ascii="Times New Roman" w:hAnsi="Times New Roman" w:cs="Times New Roman"/>
          <w:bCs w:val="0"/>
          <w:i/>
          <w:sz w:val="24"/>
          <w:szCs w:val="24"/>
        </w:rPr>
        <w:t>ю</w:t>
      </w:r>
      <w:r w:rsidR="00877505">
        <w:rPr>
          <w:rFonts w:ascii="Times New Roman" w:hAnsi="Times New Roman" w:cs="Times New Roman"/>
          <w:bCs w:val="0"/>
          <w:i/>
          <w:sz w:val="24"/>
          <w:szCs w:val="24"/>
        </w:rPr>
        <w:t xml:space="preserve"> нефтеотдачи пластов</w:t>
      </w:r>
      <w:r w:rsidRPr="00BC45FE">
        <w:rPr>
          <w:rFonts w:ascii="Times New Roman" w:hAnsi="Times New Roman" w:cs="Times New Roman"/>
          <w:i/>
          <w:sz w:val="24"/>
          <w:szCs w:val="24"/>
        </w:rPr>
        <w:t>.</w:t>
      </w:r>
      <w:bookmarkEnd w:id="44"/>
    </w:p>
    <w:p w:rsidR="00F669D2" w:rsidRPr="001D68A7" w:rsidRDefault="00BF7717" w:rsidP="00BF7717">
      <w:pPr>
        <w:spacing w:line="360" w:lineRule="auto"/>
        <w:ind w:firstLine="540"/>
        <w:jc w:val="both"/>
      </w:pPr>
      <w:r w:rsidRPr="001D68A7">
        <w:t>Представляются сведения об объемах выполненных методов инте</w:t>
      </w:r>
      <w:r w:rsidRPr="001D68A7">
        <w:t>н</w:t>
      </w:r>
      <w:r w:rsidRPr="001D68A7">
        <w:t>сификации притоков и увеличения нефтеотдачи, приводится оценка их эффективности (табл. 4.6</w:t>
      </w:r>
      <w:r w:rsidR="00BC45FE" w:rsidRPr="00695C58">
        <w:t>)</w:t>
      </w:r>
    </w:p>
    <w:p w:rsidR="00BF7717" w:rsidRPr="001D68A7" w:rsidRDefault="00BF7717" w:rsidP="00BF7717">
      <w:pPr>
        <w:spacing w:line="360" w:lineRule="auto"/>
        <w:jc w:val="right"/>
      </w:pPr>
      <w:r w:rsidRPr="001D68A7">
        <w:t>Таблица 4.6</w:t>
      </w:r>
    </w:p>
    <w:p w:rsidR="00BF7717" w:rsidRPr="001D68A7" w:rsidRDefault="00BF7717" w:rsidP="00BF7717">
      <w:pPr>
        <w:spacing w:after="120" w:line="360" w:lineRule="auto"/>
        <w:ind w:left="540" w:right="485"/>
        <w:jc w:val="center"/>
        <w:rPr>
          <w:b/>
          <w:bCs/>
        </w:rPr>
      </w:pPr>
      <w:bookmarkStart w:id="45" w:name="_Toc120363727"/>
      <w:r w:rsidRPr="001D68A7">
        <w:rPr>
          <w:b/>
          <w:bCs/>
        </w:rPr>
        <w:t xml:space="preserve">Объемы выполненных методов интенсификации притоков </w:t>
      </w:r>
      <w:bookmarkStart w:id="46" w:name="_Toc120363728"/>
      <w:bookmarkEnd w:id="45"/>
      <w:r w:rsidRPr="001D68A7">
        <w:rPr>
          <w:b/>
          <w:bCs/>
        </w:rPr>
        <w:t>и увеличения нефтеотдачи пластов (МУН)</w:t>
      </w:r>
      <w:bookmarkEnd w:id="4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92"/>
        <w:gridCol w:w="885"/>
        <w:gridCol w:w="709"/>
        <w:gridCol w:w="885"/>
        <w:gridCol w:w="709"/>
        <w:gridCol w:w="939"/>
        <w:gridCol w:w="781"/>
        <w:gridCol w:w="1001"/>
        <w:gridCol w:w="821"/>
        <w:gridCol w:w="853"/>
        <w:gridCol w:w="709"/>
        <w:gridCol w:w="782"/>
      </w:tblGrid>
      <w:tr w:rsidR="00BF7717" w:rsidRPr="001D68A7">
        <w:trPr>
          <w:jc w:val="center"/>
        </w:trPr>
        <w:tc>
          <w:tcPr>
            <w:tcW w:w="665" w:type="dxa"/>
            <w:tcBorders>
              <w:bottom w:val="nil"/>
            </w:tcBorders>
          </w:tcPr>
          <w:p w:rsidR="00BF7717" w:rsidRPr="00695C58" w:rsidRDefault="00BF7717" w:rsidP="00ED5EA7">
            <w:pPr>
              <w:jc w:val="center"/>
              <w:rPr>
                <w:sz w:val="22"/>
                <w:szCs w:val="22"/>
              </w:rPr>
            </w:pPr>
            <w:r w:rsidRPr="00695C58">
              <w:rPr>
                <w:sz w:val="22"/>
                <w:szCs w:val="22"/>
              </w:rPr>
              <w:t>Пласт</w:t>
            </w:r>
          </w:p>
        </w:tc>
        <w:tc>
          <w:tcPr>
            <w:tcW w:w="1603" w:type="dxa"/>
            <w:gridSpan w:val="2"/>
          </w:tcPr>
          <w:p w:rsidR="00BF7717" w:rsidRPr="00695C58" w:rsidRDefault="00BF7717" w:rsidP="00ED5EA7">
            <w:pPr>
              <w:jc w:val="center"/>
              <w:rPr>
                <w:sz w:val="22"/>
                <w:szCs w:val="22"/>
              </w:rPr>
            </w:pPr>
            <w:r w:rsidRPr="00695C58">
              <w:rPr>
                <w:sz w:val="22"/>
                <w:szCs w:val="22"/>
              </w:rPr>
              <w:t>ОПЗ химре</w:t>
            </w:r>
            <w:r w:rsidRPr="00695C58">
              <w:rPr>
                <w:sz w:val="22"/>
                <w:szCs w:val="22"/>
              </w:rPr>
              <w:t>а</w:t>
            </w:r>
            <w:r w:rsidRPr="00695C58">
              <w:rPr>
                <w:sz w:val="22"/>
                <w:szCs w:val="22"/>
              </w:rPr>
              <w:t>гентами</w:t>
            </w:r>
          </w:p>
        </w:tc>
        <w:tc>
          <w:tcPr>
            <w:tcW w:w="1620" w:type="dxa"/>
            <w:gridSpan w:val="2"/>
          </w:tcPr>
          <w:p w:rsidR="00BF7717" w:rsidRPr="00695C58" w:rsidRDefault="00BF7717" w:rsidP="00ED5EA7">
            <w:pPr>
              <w:jc w:val="center"/>
              <w:rPr>
                <w:sz w:val="22"/>
                <w:szCs w:val="22"/>
              </w:rPr>
            </w:pPr>
            <w:r w:rsidRPr="00695C58">
              <w:rPr>
                <w:sz w:val="22"/>
                <w:szCs w:val="22"/>
              </w:rPr>
              <w:t>РИР, изоляция притока  пл</w:t>
            </w:r>
            <w:r w:rsidRPr="00695C58">
              <w:rPr>
                <w:sz w:val="22"/>
                <w:szCs w:val="22"/>
              </w:rPr>
              <w:t>а</w:t>
            </w:r>
            <w:r w:rsidRPr="00695C58">
              <w:rPr>
                <w:sz w:val="22"/>
                <w:szCs w:val="22"/>
              </w:rPr>
              <w:t>стовых вод</w:t>
            </w:r>
          </w:p>
        </w:tc>
        <w:tc>
          <w:tcPr>
            <w:tcW w:w="1675" w:type="dxa"/>
            <w:gridSpan w:val="2"/>
          </w:tcPr>
          <w:p w:rsidR="00BF7717" w:rsidRPr="00695C58" w:rsidRDefault="00BF7717" w:rsidP="00ED5EA7">
            <w:pPr>
              <w:jc w:val="center"/>
              <w:rPr>
                <w:sz w:val="22"/>
                <w:szCs w:val="22"/>
              </w:rPr>
            </w:pPr>
            <w:r w:rsidRPr="00695C58">
              <w:rPr>
                <w:sz w:val="22"/>
                <w:szCs w:val="22"/>
              </w:rPr>
              <w:t>ГРП</w:t>
            </w:r>
          </w:p>
        </w:tc>
        <w:tc>
          <w:tcPr>
            <w:tcW w:w="1813" w:type="dxa"/>
            <w:gridSpan w:val="2"/>
          </w:tcPr>
          <w:p w:rsidR="00BF7717" w:rsidRPr="00695C58" w:rsidRDefault="00BF7717" w:rsidP="00ED5EA7">
            <w:pPr>
              <w:jc w:val="center"/>
              <w:rPr>
                <w:sz w:val="22"/>
                <w:szCs w:val="22"/>
              </w:rPr>
            </w:pPr>
            <w:r w:rsidRPr="00695C58">
              <w:rPr>
                <w:sz w:val="22"/>
                <w:szCs w:val="22"/>
              </w:rPr>
              <w:t xml:space="preserve">Горизонтальные </w:t>
            </w:r>
          </w:p>
          <w:p w:rsidR="00BF7717" w:rsidRPr="00695C58" w:rsidRDefault="00BF7717" w:rsidP="00ED5EA7">
            <w:pPr>
              <w:jc w:val="center"/>
              <w:rPr>
                <w:sz w:val="22"/>
                <w:szCs w:val="22"/>
              </w:rPr>
            </w:pPr>
            <w:r w:rsidRPr="00695C58">
              <w:rPr>
                <w:sz w:val="22"/>
                <w:szCs w:val="22"/>
              </w:rPr>
              <w:t xml:space="preserve">скважины </w:t>
            </w:r>
          </w:p>
        </w:tc>
        <w:tc>
          <w:tcPr>
            <w:tcW w:w="1702" w:type="dxa"/>
            <w:gridSpan w:val="2"/>
          </w:tcPr>
          <w:p w:rsidR="00BF7717" w:rsidRPr="00695C58" w:rsidRDefault="00BF7717" w:rsidP="00ED5EA7">
            <w:pPr>
              <w:jc w:val="center"/>
              <w:rPr>
                <w:sz w:val="22"/>
                <w:szCs w:val="22"/>
              </w:rPr>
            </w:pPr>
            <w:r w:rsidRPr="00695C58">
              <w:rPr>
                <w:sz w:val="22"/>
                <w:szCs w:val="22"/>
              </w:rPr>
              <w:t xml:space="preserve">Зарезка вторых </w:t>
            </w:r>
          </w:p>
          <w:p w:rsidR="00BF7717" w:rsidRPr="00695C58" w:rsidRDefault="00BF7717" w:rsidP="00ED5EA7">
            <w:pPr>
              <w:jc w:val="center"/>
              <w:rPr>
                <w:sz w:val="22"/>
                <w:szCs w:val="22"/>
              </w:rPr>
            </w:pPr>
            <w:r w:rsidRPr="00695C58">
              <w:rPr>
                <w:sz w:val="22"/>
                <w:szCs w:val="22"/>
              </w:rPr>
              <w:t>стволов</w:t>
            </w:r>
          </w:p>
        </w:tc>
        <w:tc>
          <w:tcPr>
            <w:tcW w:w="1515" w:type="dxa"/>
            <w:gridSpan w:val="2"/>
          </w:tcPr>
          <w:p w:rsidR="00BF7717" w:rsidRPr="00695C58" w:rsidRDefault="00BF7717" w:rsidP="00ED5EA7">
            <w:pPr>
              <w:jc w:val="center"/>
              <w:rPr>
                <w:sz w:val="22"/>
                <w:szCs w:val="22"/>
              </w:rPr>
            </w:pPr>
            <w:r w:rsidRPr="00695C58">
              <w:rPr>
                <w:sz w:val="22"/>
                <w:szCs w:val="22"/>
              </w:rPr>
              <w:t>Прочие мет</w:t>
            </w:r>
            <w:r w:rsidRPr="00695C58">
              <w:rPr>
                <w:sz w:val="22"/>
                <w:szCs w:val="22"/>
              </w:rPr>
              <w:t>о</w:t>
            </w:r>
            <w:r w:rsidRPr="00695C58">
              <w:rPr>
                <w:sz w:val="22"/>
                <w:szCs w:val="22"/>
              </w:rPr>
              <w:t xml:space="preserve">ды </w:t>
            </w:r>
          </w:p>
        </w:tc>
      </w:tr>
      <w:tr w:rsidR="00BF7717" w:rsidRPr="001D68A7">
        <w:trPr>
          <w:jc w:val="center"/>
        </w:trPr>
        <w:tc>
          <w:tcPr>
            <w:tcW w:w="665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703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коли-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чес</w:t>
            </w:r>
            <w:r w:rsidRPr="00695C58">
              <w:rPr>
                <w:sz w:val="20"/>
                <w:szCs w:val="20"/>
              </w:rPr>
              <w:t>т</w:t>
            </w:r>
            <w:r w:rsidRPr="00695C58">
              <w:rPr>
                <w:sz w:val="20"/>
                <w:szCs w:val="20"/>
              </w:rPr>
              <w:t>во оп</w:t>
            </w:r>
            <w:r w:rsidRPr="00695C58">
              <w:rPr>
                <w:sz w:val="20"/>
                <w:szCs w:val="20"/>
              </w:rPr>
              <w:t>е</w:t>
            </w:r>
            <w:r w:rsidRPr="00695C58">
              <w:rPr>
                <w:sz w:val="20"/>
                <w:szCs w:val="20"/>
              </w:rPr>
              <w:t xml:space="preserve">раций </w:t>
            </w:r>
          </w:p>
        </w:tc>
        <w:tc>
          <w:tcPr>
            <w:tcW w:w="900" w:type="dxa"/>
          </w:tcPr>
          <w:p w:rsidR="00BF7717" w:rsidRPr="00695C58" w:rsidRDefault="00BF7717" w:rsidP="00ED5EA7">
            <w:pPr>
              <w:ind w:right="-108"/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допо</w:t>
            </w:r>
            <w:r w:rsidRPr="00695C58">
              <w:rPr>
                <w:sz w:val="20"/>
                <w:szCs w:val="20"/>
              </w:rPr>
              <w:t>л</w:t>
            </w:r>
            <w:r w:rsidRPr="00695C58">
              <w:rPr>
                <w:sz w:val="20"/>
                <w:szCs w:val="20"/>
              </w:rPr>
              <w:t xml:space="preserve">ни-тельная добыча </w:t>
            </w:r>
          </w:p>
          <w:p w:rsidR="00BF7717" w:rsidRPr="00695C58" w:rsidRDefault="00BF7717" w:rsidP="00ED5EA7">
            <w:pPr>
              <w:ind w:right="-108"/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 xml:space="preserve">нефти, </w:t>
            </w:r>
          </w:p>
          <w:p w:rsidR="00BF7717" w:rsidRPr="00695C58" w:rsidRDefault="00BF7717" w:rsidP="00ED5EA7">
            <w:pPr>
              <w:ind w:right="-108"/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тыс.т</w:t>
            </w:r>
          </w:p>
        </w:tc>
        <w:tc>
          <w:tcPr>
            <w:tcW w:w="720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коли-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чес</w:t>
            </w:r>
            <w:r w:rsidRPr="00695C58">
              <w:rPr>
                <w:sz w:val="20"/>
                <w:szCs w:val="20"/>
              </w:rPr>
              <w:t>т</w:t>
            </w:r>
            <w:r w:rsidRPr="00695C58">
              <w:rPr>
                <w:sz w:val="20"/>
                <w:szCs w:val="20"/>
              </w:rPr>
              <w:t>во оп</w:t>
            </w:r>
            <w:r w:rsidRPr="00695C58">
              <w:rPr>
                <w:sz w:val="20"/>
                <w:szCs w:val="20"/>
              </w:rPr>
              <w:t>е</w:t>
            </w:r>
            <w:r w:rsidRPr="00695C58">
              <w:rPr>
                <w:sz w:val="20"/>
                <w:szCs w:val="20"/>
              </w:rPr>
              <w:t xml:space="preserve">ра-ций </w:t>
            </w:r>
          </w:p>
        </w:tc>
        <w:tc>
          <w:tcPr>
            <w:tcW w:w="900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допо</w:t>
            </w:r>
            <w:r w:rsidRPr="00695C58">
              <w:rPr>
                <w:sz w:val="20"/>
                <w:szCs w:val="20"/>
              </w:rPr>
              <w:t>л</w:t>
            </w:r>
            <w:r w:rsidRPr="00695C58">
              <w:rPr>
                <w:sz w:val="20"/>
                <w:szCs w:val="20"/>
              </w:rPr>
              <w:t xml:space="preserve">нительная 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 xml:space="preserve">добыча 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 xml:space="preserve">нефти, 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тыс.т</w:t>
            </w:r>
          </w:p>
        </w:tc>
        <w:tc>
          <w:tcPr>
            <w:tcW w:w="720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коли-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чес</w:t>
            </w:r>
            <w:r w:rsidRPr="00695C58">
              <w:rPr>
                <w:sz w:val="20"/>
                <w:szCs w:val="20"/>
              </w:rPr>
              <w:t>т</w:t>
            </w:r>
            <w:r w:rsidRPr="00695C58">
              <w:rPr>
                <w:sz w:val="20"/>
                <w:szCs w:val="20"/>
              </w:rPr>
              <w:t>во оп</w:t>
            </w:r>
            <w:r w:rsidRPr="00695C58">
              <w:rPr>
                <w:sz w:val="20"/>
                <w:szCs w:val="20"/>
              </w:rPr>
              <w:t>е</w:t>
            </w:r>
            <w:r w:rsidRPr="00695C58">
              <w:rPr>
                <w:sz w:val="20"/>
                <w:szCs w:val="20"/>
              </w:rPr>
              <w:t xml:space="preserve">ра-ций </w:t>
            </w:r>
          </w:p>
        </w:tc>
        <w:tc>
          <w:tcPr>
            <w:tcW w:w="955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допол-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нител</w:t>
            </w:r>
            <w:r w:rsidRPr="00695C58">
              <w:rPr>
                <w:sz w:val="20"/>
                <w:szCs w:val="20"/>
              </w:rPr>
              <w:t>ь</w:t>
            </w:r>
            <w:r w:rsidRPr="00695C58">
              <w:rPr>
                <w:sz w:val="20"/>
                <w:szCs w:val="20"/>
              </w:rPr>
              <w:t>ная д</w:t>
            </w:r>
            <w:r w:rsidRPr="00695C58">
              <w:rPr>
                <w:sz w:val="20"/>
                <w:szCs w:val="20"/>
              </w:rPr>
              <w:t>о</w:t>
            </w:r>
            <w:r w:rsidRPr="00695C58">
              <w:rPr>
                <w:sz w:val="20"/>
                <w:szCs w:val="20"/>
              </w:rPr>
              <w:t>быча нефти,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 xml:space="preserve"> тыс.т</w:t>
            </w:r>
          </w:p>
        </w:tc>
        <w:tc>
          <w:tcPr>
            <w:tcW w:w="794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коли-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чество скв</w:t>
            </w:r>
            <w:r w:rsidRPr="00695C58">
              <w:rPr>
                <w:sz w:val="20"/>
                <w:szCs w:val="20"/>
              </w:rPr>
              <w:t>а</w:t>
            </w:r>
            <w:r w:rsidRPr="00695C58">
              <w:rPr>
                <w:sz w:val="20"/>
                <w:szCs w:val="20"/>
              </w:rPr>
              <w:t xml:space="preserve">жин  </w:t>
            </w:r>
          </w:p>
        </w:tc>
        <w:tc>
          <w:tcPr>
            <w:tcW w:w="1019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допол-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нител</w:t>
            </w:r>
            <w:r w:rsidRPr="00695C58">
              <w:rPr>
                <w:sz w:val="20"/>
                <w:szCs w:val="20"/>
              </w:rPr>
              <w:t>ь</w:t>
            </w:r>
            <w:r w:rsidRPr="00695C58">
              <w:rPr>
                <w:sz w:val="20"/>
                <w:szCs w:val="20"/>
              </w:rPr>
              <w:t xml:space="preserve">ная 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 xml:space="preserve">добыча 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 xml:space="preserve">нефти, 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тыс.т</w:t>
            </w:r>
          </w:p>
        </w:tc>
        <w:tc>
          <w:tcPr>
            <w:tcW w:w="835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коли-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чество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скв</w:t>
            </w:r>
            <w:r w:rsidRPr="00695C58">
              <w:rPr>
                <w:sz w:val="20"/>
                <w:szCs w:val="20"/>
              </w:rPr>
              <w:t>а</w:t>
            </w:r>
            <w:r w:rsidRPr="00695C58">
              <w:rPr>
                <w:sz w:val="20"/>
                <w:szCs w:val="20"/>
              </w:rPr>
              <w:t xml:space="preserve">жин  </w:t>
            </w:r>
          </w:p>
        </w:tc>
        <w:tc>
          <w:tcPr>
            <w:tcW w:w="867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допо</w:t>
            </w:r>
            <w:r w:rsidRPr="00695C58">
              <w:rPr>
                <w:sz w:val="20"/>
                <w:szCs w:val="20"/>
              </w:rPr>
              <w:t>л</w:t>
            </w:r>
            <w:r w:rsidRPr="00695C58">
              <w:rPr>
                <w:sz w:val="20"/>
                <w:szCs w:val="20"/>
              </w:rPr>
              <w:t>нител</w:t>
            </w:r>
            <w:r w:rsidRPr="00695C58">
              <w:rPr>
                <w:sz w:val="20"/>
                <w:szCs w:val="20"/>
              </w:rPr>
              <w:t>ь</w:t>
            </w:r>
            <w:r w:rsidRPr="00695C58">
              <w:rPr>
                <w:sz w:val="20"/>
                <w:szCs w:val="20"/>
              </w:rPr>
              <w:t>ная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 xml:space="preserve">добыча 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 xml:space="preserve">нефти, 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тыс.т</w:t>
            </w:r>
          </w:p>
        </w:tc>
        <w:tc>
          <w:tcPr>
            <w:tcW w:w="720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коли</w:t>
            </w:r>
          </w:p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чес</w:t>
            </w:r>
            <w:r w:rsidRPr="00695C58">
              <w:rPr>
                <w:sz w:val="20"/>
                <w:szCs w:val="20"/>
              </w:rPr>
              <w:t>т</w:t>
            </w:r>
            <w:r w:rsidRPr="00695C58">
              <w:rPr>
                <w:sz w:val="20"/>
                <w:szCs w:val="20"/>
              </w:rPr>
              <w:t>во оп</w:t>
            </w:r>
            <w:r w:rsidRPr="00695C58">
              <w:rPr>
                <w:sz w:val="20"/>
                <w:szCs w:val="20"/>
              </w:rPr>
              <w:t>е</w:t>
            </w:r>
            <w:r w:rsidRPr="00695C58">
              <w:rPr>
                <w:sz w:val="20"/>
                <w:szCs w:val="20"/>
              </w:rPr>
              <w:t xml:space="preserve">ра-ций </w:t>
            </w:r>
          </w:p>
        </w:tc>
        <w:tc>
          <w:tcPr>
            <w:tcW w:w="795" w:type="dxa"/>
          </w:tcPr>
          <w:p w:rsidR="00BF7717" w:rsidRPr="00695C58" w:rsidRDefault="00BF7717" w:rsidP="00ED5EA7">
            <w:pPr>
              <w:jc w:val="center"/>
              <w:rPr>
                <w:sz w:val="20"/>
                <w:szCs w:val="20"/>
              </w:rPr>
            </w:pPr>
            <w:r w:rsidRPr="00695C58">
              <w:rPr>
                <w:sz w:val="20"/>
                <w:szCs w:val="20"/>
              </w:rPr>
              <w:t>д</w:t>
            </w:r>
            <w:r w:rsidRPr="00695C58">
              <w:rPr>
                <w:sz w:val="20"/>
                <w:szCs w:val="20"/>
              </w:rPr>
              <w:t>о</w:t>
            </w:r>
            <w:r w:rsidRPr="00695C58">
              <w:rPr>
                <w:sz w:val="20"/>
                <w:szCs w:val="20"/>
              </w:rPr>
              <w:t>полнител</w:t>
            </w:r>
            <w:r w:rsidRPr="00695C58">
              <w:rPr>
                <w:sz w:val="20"/>
                <w:szCs w:val="20"/>
              </w:rPr>
              <w:t>ь</w:t>
            </w:r>
            <w:r w:rsidRPr="00695C58">
              <w:rPr>
                <w:sz w:val="20"/>
                <w:szCs w:val="20"/>
              </w:rPr>
              <w:t>ная доб</w:t>
            </w:r>
            <w:r w:rsidRPr="00695C58">
              <w:rPr>
                <w:sz w:val="20"/>
                <w:szCs w:val="20"/>
              </w:rPr>
              <w:t>ы</w:t>
            </w:r>
            <w:r w:rsidRPr="00695C58">
              <w:rPr>
                <w:sz w:val="20"/>
                <w:szCs w:val="20"/>
              </w:rPr>
              <w:t>ча не</w:t>
            </w:r>
            <w:r w:rsidRPr="00695C58">
              <w:rPr>
                <w:sz w:val="20"/>
                <w:szCs w:val="20"/>
              </w:rPr>
              <w:t>ф</w:t>
            </w:r>
            <w:r w:rsidRPr="00695C58">
              <w:rPr>
                <w:sz w:val="20"/>
                <w:szCs w:val="20"/>
              </w:rPr>
              <w:t>ти</w:t>
            </w:r>
            <w:r w:rsidR="00695C58">
              <w:rPr>
                <w:sz w:val="20"/>
                <w:szCs w:val="20"/>
              </w:rPr>
              <w:t>,</w:t>
            </w:r>
            <w:r w:rsidRPr="00695C58">
              <w:rPr>
                <w:sz w:val="20"/>
                <w:szCs w:val="20"/>
              </w:rPr>
              <w:t xml:space="preserve"> тыс.т</w:t>
            </w:r>
          </w:p>
        </w:tc>
      </w:tr>
      <w:tr w:rsidR="00BF7717" w:rsidRPr="001D68A7">
        <w:trPr>
          <w:jc w:val="center"/>
        </w:trPr>
        <w:tc>
          <w:tcPr>
            <w:tcW w:w="665" w:type="dxa"/>
          </w:tcPr>
          <w:p w:rsidR="00BF7717" w:rsidRPr="001D68A7" w:rsidRDefault="00BF7717" w:rsidP="00ED5EA7">
            <w:pPr>
              <w:jc w:val="center"/>
            </w:pPr>
            <w:r w:rsidRPr="001D68A7">
              <w:t>1</w:t>
            </w:r>
          </w:p>
        </w:tc>
        <w:tc>
          <w:tcPr>
            <w:tcW w:w="703" w:type="dxa"/>
          </w:tcPr>
          <w:p w:rsidR="00BF7717" w:rsidRPr="001D68A7" w:rsidRDefault="00BF7717" w:rsidP="00ED5EA7">
            <w:pPr>
              <w:jc w:val="center"/>
            </w:pPr>
            <w:r w:rsidRPr="001D68A7">
              <w:t>2</w:t>
            </w:r>
          </w:p>
        </w:tc>
        <w:tc>
          <w:tcPr>
            <w:tcW w:w="900" w:type="dxa"/>
          </w:tcPr>
          <w:p w:rsidR="00BF7717" w:rsidRPr="001D68A7" w:rsidRDefault="00BF7717" w:rsidP="00ED5EA7">
            <w:pPr>
              <w:jc w:val="center"/>
            </w:pPr>
            <w:r w:rsidRPr="001D68A7">
              <w:t>3</w:t>
            </w:r>
          </w:p>
        </w:tc>
        <w:tc>
          <w:tcPr>
            <w:tcW w:w="720" w:type="dxa"/>
          </w:tcPr>
          <w:p w:rsidR="00BF7717" w:rsidRPr="001D68A7" w:rsidRDefault="00BF7717" w:rsidP="00ED5EA7">
            <w:pPr>
              <w:jc w:val="center"/>
            </w:pPr>
            <w:r w:rsidRPr="001D68A7">
              <w:t>4</w:t>
            </w:r>
          </w:p>
        </w:tc>
        <w:tc>
          <w:tcPr>
            <w:tcW w:w="900" w:type="dxa"/>
          </w:tcPr>
          <w:p w:rsidR="00BF7717" w:rsidRPr="001D68A7" w:rsidRDefault="00BF7717" w:rsidP="00ED5EA7">
            <w:pPr>
              <w:jc w:val="center"/>
            </w:pPr>
            <w:r w:rsidRPr="001D68A7">
              <w:t>5</w:t>
            </w:r>
          </w:p>
        </w:tc>
        <w:tc>
          <w:tcPr>
            <w:tcW w:w="720" w:type="dxa"/>
          </w:tcPr>
          <w:p w:rsidR="00BF7717" w:rsidRPr="001D68A7" w:rsidRDefault="00BF7717" w:rsidP="00ED5EA7">
            <w:pPr>
              <w:jc w:val="center"/>
            </w:pPr>
            <w:r w:rsidRPr="001D68A7">
              <w:t>6</w:t>
            </w:r>
          </w:p>
        </w:tc>
        <w:tc>
          <w:tcPr>
            <w:tcW w:w="955" w:type="dxa"/>
          </w:tcPr>
          <w:p w:rsidR="00BF7717" w:rsidRPr="001D68A7" w:rsidRDefault="00BF7717" w:rsidP="00ED5EA7">
            <w:pPr>
              <w:jc w:val="center"/>
            </w:pPr>
            <w:r w:rsidRPr="001D68A7">
              <w:t>7</w:t>
            </w:r>
          </w:p>
        </w:tc>
        <w:tc>
          <w:tcPr>
            <w:tcW w:w="794" w:type="dxa"/>
          </w:tcPr>
          <w:p w:rsidR="00BF7717" w:rsidRPr="001D68A7" w:rsidRDefault="00BF7717" w:rsidP="00ED5EA7">
            <w:pPr>
              <w:jc w:val="center"/>
            </w:pPr>
            <w:r w:rsidRPr="001D68A7">
              <w:t>8</w:t>
            </w:r>
          </w:p>
        </w:tc>
        <w:tc>
          <w:tcPr>
            <w:tcW w:w="1019" w:type="dxa"/>
          </w:tcPr>
          <w:p w:rsidR="00BF7717" w:rsidRPr="001D68A7" w:rsidRDefault="00BF7717" w:rsidP="00ED5EA7">
            <w:pPr>
              <w:jc w:val="center"/>
            </w:pPr>
            <w:r w:rsidRPr="001D68A7">
              <w:t>9</w:t>
            </w:r>
          </w:p>
        </w:tc>
        <w:tc>
          <w:tcPr>
            <w:tcW w:w="835" w:type="dxa"/>
          </w:tcPr>
          <w:p w:rsidR="00BF7717" w:rsidRPr="001D68A7" w:rsidRDefault="00BF7717" w:rsidP="00ED5EA7">
            <w:pPr>
              <w:jc w:val="center"/>
            </w:pPr>
            <w:r w:rsidRPr="001D68A7">
              <w:t>10</w:t>
            </w:r>
          </w:p>
        </w:tc>
        <w:tc>
          <w:tcPr>
            <w:tcW w:w="867" w:type="dxa"/>
          </w:tcPr>
          <w:p w:rsidR="00BF7717" w:rsidRPr="001D68A7" w:rsidRDefault="00BF7717" w:rsidP="00ED5EA7">
            <w:pPr>
              <w:jc w:val="center"/>
            </w:pPr>
            <w:r w:rsidRPr="001D68A7">
              <w:t>11</w:t>
            </w:r>
          </w:p>
        </w:tc>
        <w:tc>
          <w:tcPr>
            <w:tcW w:w="720" w:type="dxa"/>
          </w:tcPr>
          <w:p w:rsidR="00BF7717" w:rsidRPr="001D68A7" w:rsidRDefault="00BF7717" w:rsidP="00ED5EA7">
            <w:pPr>
              <w:jc w:val="center"/>
            </w:pPr>
            <w:r w:rsidRPr="001D68A7">
              <w:t>12</w:t>
            </w:r>
          </w:p>
        </w:tc>
        <w:tc>
          <w:tcPr>
            <w:tcW w:w="795" w:type="dxa"/>
          </w:tcPr>
          <w:p w:rsidR="00BF7717" w:rsidRPr="001D68A7" w:rsidRDefault="00BF7717" w:rsidP="00ED5EA7">
            <w:pPr>
              <w:jc w:val="center"/>
            </w:pPr>
            <w:r w:rsidRPr="001D68A7">
              <w:t>13</w:t>
            </w:r>
          </w:p>
        </w:tc>
      </w:tr>
      <w:tr w:rsidR="00BF7717" w:rsidRPr="001D68A7">
        <w:trPr>
          <w:jc w:val="center"/>
        </w:trPr>
        <w:tc>
          <w:tcPr>
            <w:tcW w:w="665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03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900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20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900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20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955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94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1019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35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867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20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  <w:tc>
          <w:tcPr>
            <w:tcW w:w="795" w:type="dxa"/>
            <w:tcBorders>
              <w:bottom w:val="nil"/>
            </w:tcBorders>
          </w:tcPr>
          <w:p w:rsidR="00BF7717" w:rsidRPr="001D68A7" w:rsidRDefault="00BF7717" w:rsidP="00ED5EA7">
            <w:pPr>
              <w:jc w:val="both"/>
            </w:pPr>
          </w:p>
        </w:tc>
      </w:tr>
      <w:tr w:rsidR="00BF7717" w:rsidRPr="001D68A7">
        <w:trPr>
          <w:jc w:val="center"/>
        </w:trPr>
        <w:tc>
          <w:tcPr>
            <w:tcW w:w="665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703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900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900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955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1019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835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867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  <w:tc>
          <w:tcPr>
            <w:tcW w:w="795" w:type="dxa"/>
            <w:tcBorders>
              <w:top w:val="nil"/>
            </w:tcBorders>
          </w:tcPr>
          <w:p w:rsidR="00BF7717" w:rsidRPr="001D68A7" w:rsidRDefault="00BF7717" w:rsidP="00ED5EA7">
            <w:pPr>
              <w:spacing w:line="360" w:lineRule="auto"/>
              <w:ind w:firstLine="340"/>
              <w:jc w:val="both"/>
            </w:pPr>
          </w:p>
        </w:tc>
      </w:tr>
    </w:tbl>
    <w:p w:rsidR="00BF7717" w:rsidRPr="001D68A7" w:rsidRDefault="00BF7717" w:rsidP="00B04CAB">
      <w:pPr>
        <w:pStyle w:val="3"/>
        <w:ind w:left="900"/>
        <w:rPr>
          <w:rFonts w:ascii="Times New Roman" w:hAnsi="Times New Roman" w:cs="Times New Roman"/>
          <w:bCs w:val="0"/>
          <w:i/>
          <w:iCs/>
          <w:color w:val="FF0000"/>
          <w:sz w:val="24"/>
          <w:szCs w:val="24"/>
        </w:rPr>
      </w:pPr>
      <w:bookmarkStart w:id="47" w:name="_Toc193694192"/>
      <w:r w:rsidRPr="001D68A7">
        <w:rPr>
          <w:rFonts w:ascii="Times New Roman" w:hAnsi="Times New Roman" w:cs="Times New Roman"/>
          <w:bCs w:val="0"/>
          <w:i/>
          <w:iCs/>
          <w:sz w:val="24"/>
          <w:szCs w:val="24"/>
        </w:rPr>
        <w:t>4.2.3.</w:t>
      </w:r>
      <w:r w:rsidRPr="001D68A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D68A7">
        <w:rPr>
          <w:rFonts w:ascii="Times New Roman" w:hAnsi="Times New Roman" w:cs="Times New Roman"/>
          <w:bCs w:val="0"/>
          <w:i/>
          <w:iCs/>
          <w:sz w:val="24"/>
          <w:szCs w:val="24"/>
        </w:rPr>
        <w:t>Анализ эффективности осуществляемой системы ра</w:t>
      </w:r>
      <w:r w:rsidRPr="001D68A7">
        <w:rPr>
          <w:rFonts w:ascii="Times New Roman" w:hAnsi="Times New Roman" w:cs="Times New Roman"/>
          <w:bCs w:val="0"/>
          <w:i/>
          <w:iCs/>
          <w:sz w:val="24"/>
          <w:szCs w:val="24"/>
        </w:rPr>
        <w:t>з</w:t>
      </w:r>
      <w:r w:rsidRPr="001D68A7">
        <w:rPr>
          <w:rFonts w:ascii="Times New Roman" w:hAnsi="Times New Roman" w:cs="Times New Roman"/>
          <w:bCs w:val="0"/>
          <w:i/>
          <w:iCs/>
          <w:sz w:val="24"/>
          <w:szCs w:val="24"/>
        </w:rPr>
        <w:t>работки</w:t>
      </w:r>
      <w:bookmarkEnd w:id="47"/>
      <w:r w:rsidRPr="001D68A7">
        <w:rPr>
          <w:rFonts w:ascii="Times New Roman" w:hAnsi="Times New Roman" w:cs="Times New Roman"/>
          <w:bCs w:val="0"/>
          <w:i/>
          <w:iCs/>
          <w:color w:val="FF0000"/>
          <w:sz w:val="24"/>
          <w:szCs w:val="24"/>
        </w:rPr>
        <w:t xml:space="preserve">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Анализируется эффективность реализуемой системы разработки по каждому эксплуатацио</w:t>
      </w:r>
      <w:r w:rsidRPr="001D68A7">
        <w:t>н</w:t>
      </w:r>
      <w:r w:rsidRPr="001D68A7">
        <w:t>ному объекту (продуктивному пласту, залежи), оценивается насколько эффективны (оправданы) для условий данного месторождения система поддержания пластового давления, система разм</w:t>
      </w:r>
      <w:r w:rsidRPr="001D68A7">
        <w:t>е</w:t>
      </w:r>
      <w:r w:rsidRPr="001D68A7">
        <w:t>щения скважин и плотность сетки, интенсивность системы заводн</w:t>
      </w:r>
      <w:r w:rsidRPr="001D68A7">
        <w:t>е</w:t>
      </w:r>
      <w:r w:rsidRPr="001D68A7">
        <w:t>ния, применяемые профили и конструкция скважин, методы вскрытия пластов и освоения скважин, способы эксплуатации скважин, система сбора, учета и подготовки продукции скважин. Оценивается степень возможных осложнений процесса разработки, связанных с прорывами газа из газовой шапки, водяным кон</w:t>
      </w:r>
      <w:r w:rsidRPr="001D68A7">
        <w:t>у</w:t>
      </w:r>
      <w:r w:rsidRPr="001D68A7">
        <w:t>сообразованием, разгазированием нефти в пласте, выпадением в пласте и стволе скважин параф</w:t>
      </w:r>
      <w:r w:rsidRPr="001D68A7">
        <w:t>и</w:t>
      </w:r>
      <w:r w:rsidRPr="001D68A7">
        <w:t xml:space="preserve">на и др.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Эффективность реализуемой системы разработки оценивается с точки зрения ее  приемлем</w:t>
      </w:r>
      <w:r w:rsidRPr="001D68A7">
        <w:t>о</w:t>
      </w:r>
      <w:r w:rsidRPr="001D68A7">
        <w:t>сти для надежного контроля за выработкой запасов, обеспечения равномерности вытеснения не</w:t>
      </w:r>
      <w:r w:rsidRPr="001D68A7">
        <w:t>ф</w:t>
      </w:r>
      <w:r w:rsidRPr="001D68A7">
        <w:t>ти водой, применения гидродинамических, физико-химических и других методов возде</w:t>
      </w:r>
      <w:r w:rsidRPr="001D68A7">
        <w:t>й</w:t>
      </w:r>
      <w:r w:rsidRPr="001D68A7">
        <w:t>ствия на пласты и призабойную зону скважин, обеспечения возможностей регулирования разработки и э</w:t>
      </w:r>
      <w:r w:rsidRPr="001D68A7">
        <w:t>ф</w:t>
      </w:r>
      <w:r w:rsidRPr="001D68A7">
        <w:t xml:space="preserve">фективной выработки запасов из совместно вскрытых пластов. </w:t>
      </w:r>
    </w:p>
    <w:p w:rsidR="00BF7717" w:rsidRPr="001D68A7" w:rsidRDefault="00BF7717" w:rsidP="00B04CAB">
      <w:pPr>
        <w:pStyle w:val="3"/>
        <w:ind w:left="900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bookmarkStart w:id="48" w:name="_Toc193694193"/>
      <w:r w:rsidRPr="001D68A7">
        <w:rPr>
          <w:rFonts w:ascii="Times New Roman" w:hAnsi="Times New Roman" w:cs="Times New Roman"/>
          <w:bCs w:val="0"/>
          <w:i/>
          <w:iCs/>
          <w:sz w:val="24"/>
          <w:szCs w:val="24"/>
        </w:rPr>
        <w:t>4.2.4.</w:t>
      </w:r>
      <w:r w:rsidRPr="001D68A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D68A7">
        <w:rPr>
          <w:rFonts w:ascii="Times New Roman" w:hAnsi="Times New Roman" w:cs="Times New Roman"/>
          <w:bCs w:val="0"/>
          <w:i/>
          <w:iCs/>
          <w:sz w:val="24"/>
          <w:szCs w:val="24"/>
        </w:rPr>
        <w:t>Анализ выработки запасов нефти</w:t>
      </w:r>
      <w:bookmarkEnd w:id="48"/>
      <w:r w:rsidRPr="001D68A7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</w:t>
      </w:r>
    </w:p>
    <w:p w:rsidR="00BF7717" w:rsidRPr="001D68A7" w:rsidRDefault="00BF7717" w:rsidP="00BF7717">
      <w:pPr>
        <w:spacing w:line="360" w:lineRule="auto"/>
        <w:ind w:firstLine="567"/>
        <w:jc w:val="both"/>
        <w:rPr>
          <w:i/>
          <w:iCs/>
        </w:rPr>
      </w:pPr>
      <w:r w:rsidRPr="001D68A7">
        <w:t>На основании материалов гидродинамических и промыслово-геофизических исследований скважин по контролю за  разработкой дается анализ  текущей выработки запасов нефти проду</w:t>
      </w:r>
      <w:r w:rsidRPr="001D68A7">
        <w:t>к</w:t>
      </w:r>
      <w:r w:rsidRPr="001D68A7">
        <w:t>тивных пластов  (залежей). Анализируются эффективность применяемой системы разр</w:t>
      </w:r>
      <w:r w:rsidRPr="001D68A7">
        <w:t>а</w:t>
      </w:r>
      <w:r w:rsidRPr="001D68A7">
        <w:t>ботки с точки зрения выработки запасов нефти пластов, а также мероприятий, направленны</w:t>
      </w:r>
      <w:r w:rsidR="00462A06" w:rsidRPr="00695C58">
        <w:t>х</w:t>
      </w:r>
      <w:r w:rsidRPr="00695C58">
        <w:t xml:space="preserve"> </w:t>
      </w:r>
      <w:r w:rsidRPr="001D68A7">
        <w:t xml:space="preserve"> в предшес</w:t>
      </w:r>
      <w:r w:rsidRPr="001D68A7">
        <w:t>т</w:t>
      </w:r>
      <w:r w:rsidRPr="001D68A7">
        <w:t>вующий период на совершенствов</w:t>
      </w:r>
      <w:r w:rsidRPr="001D68A7">
        <w:t>а</w:t>
      </w:r>
      <w:r w:rsidRPr="001D68A7">
        <w:t>ние системы воздействия на пласт и увеличение нефтеотдачи</w:t>
      </w:r>
      <w:r w:rsidRPr="001D68A7">
        <w:rPr>
          <w:i/>
          <w:iCs/>
        </w:rPr>
        <w:t xml:space="preserve">. </w:t>
      </w:r>
    </w:p>
    <w:p w:rsidR="00BF7717" w:rsidRPr="001D68A7" w:rsidRDefault="00BF7717" w:rsidP="00BF7717">
      <w:pPr>
        <w:pStyle w:val="20"/>
        <w:keepNext w:val="0"/>
        <w:spacing w:line="360" w:lineRule="auto"/>
        <w:ind w:firstLine="567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Исследуется характер и степень выработки запасов нефти, степень охвата пласта воздейств</w:t>
      </w:r>
      <w:r w:rsidRPr="001D68A7">
        <w:rPr>
          <w:b w:val="0"/>
          <w:bCs w:val="0"/>
          <w:sz w:val="24"/>
          <w:szCs w:val="24"/>
        </w:rPr>
        <w:t>и</w:t>
      </w:r>
      <w:r w:rsidRPr="001D68A7">
        <w:rPr>
          <w:b w:val="0"/>
          <w:bCs w:val="0"/>
          <w:sz w:val="24"/>
          <w:szCs w:val="24"/>
        </w:rPr>
        <w:t>ем рабочим  агентом по площади и разрезу, распределение остаточных запасов нефти. Анализ в</w:t>
      </w:r>
      <w:r w:rsidRPr="001D68A7">
        <w:rPr>
          <w:b w:val="0"/>
          <w:bCs w:val="0"/>
          <w:sz w:val="24"/>
          <w:szCs w:val="24"/>
        </w:rPr>
        <w:t>ы</w:t>
      </w:r>
      <w:r w:rsidRPr="001D68A7">
        <w:rPr>
          <w:b w:val="0"/>
          <w:bCs w:val="0"/>
          <w:sz w:val="24"/>
          <w:szCs w:val="24"/>
        </w:rPr>
        <w:t>работки запасов нефти производится по данным гидродинамических и промыслово-геофизических  исследований, включая: потокометрию, термометрию, а также методы контроля насыщенности пластов за колонной в обсаже</w:t>
      </w:r>
      <w:r w:rsidRPr="001D68A7">
        <w:rPr>
          <w:b w:val="0"/>
          <w:bCs w:val="0"/>
          <w:sz w:val="24"/>
          <w:szCs w:val="24"/>
        </w:rPr>
        <w:t>н</w:t>
      </w:r>
      <w:r w:rsidRPr="001D68A7">
        <w:rPr>
          <w:b w:val="0"/>
          <w:bCs w:val="0"/>
          <w:sz w:val="24"/>
          <w:szCs w:val="24"/>
        </w:rPr>
        <w:t xml:space="preserve">ных скважинах.   Производится оценка интервалов работающих толщин пластов, анализируется их динамика в ходе разработки месторождения, а также влияние на них проводимых ГТМ.    Анализируется характер поступления рабочего агента к добывающим скважинам.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При объединении в один эксплуатационный объект нескольких продуктивных  пластов в</w:t>
      </w:r>
      <w:r w:rsidRPr="001D68A7">
        <w:t>ы</w:t>
      </w:r>
      <w:r w:rsidRPr="001D68A7">
        <w:t>полняется  оценка доли участия их в работе скважин.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 xml:space="preserve">Для анализа выработки запасов нефти пластов </w:t>
      </w:r>
      <w:r w:rsidR="00462A06" w:rsidRPr="006C6874">
        <w:t>необходимо</w:t>
      </w:r>
      <w:r w:rsidR="00462A06" w:rsidRPr="001D68A7">
        <w:rPr>
          <w:color w:val="FF0000"/>
        </w:rPr>
        <w:t xml:space="preserve"> </w:t>
      </w:r>
      <w:r w:rsidRPr="001D68A7">
        <w:t>применять построенные геол</w:t>
      </w:r>
      <w:r w:rsidRPr="001D68A7">
        <w:t>о</w:t>
      </w:r>
      <w:r w:rsidRPr="001D68A7">
        <w:t xml:space="preserve">го- </w:t>
      </w:r>
      <w:r w:rsidR="00462A06" w:rsidRPr="006C6874">
        <w:t>-фильтрационные</w:t>
      </w:r>
      <w:r w:rsidR="00462A06" w:rsidRPr="001D68A7">
        <w:t xml:space="preserve"> </w:t>
      </w:r>
      <w:r w:rsidRPr="001D68A7">
        <w:t xml:space="preserve">модели </w:t>
      </w:r>
      <w:r w:rsidR="00462A06" w:rsidRPr="001D68A7">
        <w:t xml:space="preserve"> (ГФМ) </w:t>
      </w:r>
      <w:r w:rsidRPr="001D68A7">
        <w:t xml:space="preserve">эксплуатационных объектов и результаты восстановления истории разработки.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 xml:space="preserve">На основе анализа геолого-промыслового материала и выполненных с использованием  </w:t>
      </w:r>
      <w:r w:rsidR="00462A06" w:rsidRPr="001D68A7">
        <w:t xml:space="preserve">ГФМ </w:t>
      </w:r>
      <w:r w:rsidRPr="001D68A7">
        <w:t>расчетов строятся карты остаточных подвижных запасов  и тек</w:t>
      </w:r>
      <w:r w:rsidRPr="001D68A7">
        <w:t>у</w:t>
      </w:r>
      <w:r w:rsidRPr="001D68A7">
        <w:t>щей нефтенасыщенн</w:t>
      </w:r>
      <w:r w:rsidRPr="001D68A7">
        <w:t>о</w:t>
      </w:r>
      <w:r w:rsidRPr="001D68A7">
        <w:t>сти на различные даты.</w:t>
      </w:r>
    </w:p>
    <w:p w:rsidR="00BF7717" w:rsidRPr="001D68A7" w:rsidRDefault="00BF7717" w:rsidP="00BF7717">
      <w:pPr>
        <w:spacing w:line="360" w:lineRule="auto"/>
        <w:ind w:firstLine="720"/>
        <w:rPr>
          <w:b/>
          <w:bCs/>
          <w:i/>
        </w:rPr>
      </w:pPr>
      <w:bookmarkStart w:id="49" w:name="_Toc193694194"/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4.3. Обоснование выделения эксплуатационных объектов</w:t>
      </w:r>
      <w:r w:rsidR="000018D3" w:rsidRPr="00EC585E">
        <w:rPr>
          <w:rStyle w:val="30"/>
          <w:rFonts w:ascii="Times New Roman" w:hAnsi="Times New Roman" w:cs="Times New Roman"/>
          <w:i/>
          <w:sz w:val="24"/>
          <w:szCs w:val="24"/>
        </w:rPr>
        <w:t>.</w:t>
      </w:r>
      <w:bookmarkEnd w:id="49"/>
    </w:p>
    <w:p w:rsidR="00BF7717" w:rsidRPr="001D68A7" w:rsidRDefault="00BF7717" w:rsidP="00BF7717">
      <w:pPr>
        <w:pStyle w:val="a7"/>
        <w:spacing w:after="0" w:line="360" w:lineRule="auto"/>
        <w:ind w:firstLine="567"/>
        <w:jc w:val="both"/>
      </w:pPr>
      <w:r w:rsidRPr="001D68A7">
        <w:t>Выделение эксплуатационных объектов в составе многопластового месторождения обосн</w:t>
      </w:r>
      <w:r w:rsidRPr="001D68A7">
        <w:t>о</w:t>
      </w:r>
      <w:r w:rsidRPr="001D68A7">
        <w:t>вывается с учетом типа и строения залежей, типа коллекторов, геолого-физических характеристик продуктивных пластов и непроницаемых разделов, фильтрационной характеристики и степени н</w:t>
      </w:r>
      <w:r w:rsidRPr="001D68A7">
        <w:t>е</w:t>
      </w:r>
      <w:r w:rsidRPr="001D68A7">
        <w:t xml:space="preserve">однородности пластов, свойств пластовых жидкостей, </w:t>
      </w:r>
      <w:r w:rsidRPr="00AA01BE">
        <w:t>фазово</w:t>
      </w:r>
      <w:r w:rsidR="00D73AA4" w:rsidRPr="00AA01BE">
        <w:t>го</w:t>
      </w:r>
      <w:r w:rsidRPr="00AA01BE">
        <w:t xml:space="preserve"> состо</w:t>
      </w:r>
      <w:r w:rsidRPr="00AA01BE">
        <w:t>я</w:t>
      </w:r>
      <w:r w:rsidRPr="00AA01BE">
        <w:t>ни</w:t>
      </w:r>
      <w:r w:rsidR="00D73AA4" w:rsidRPr="00AA01BE">
        <w:t>я</w:t>
      </w:r>
      <w:r w:rsidRPr="00AA01BE">
        <w:t xml:space="preserve"> и флюидонасыщени</w:t>
      </w:r>
      <w:r w:rsidR="00D73AA4" w:rsidRPr="00AA01BE">
        <w:t>я</w:t>
      </w:r>
      <w:r w:rsidRPr="001D68A7">
        <w:t xml:space="preserve"> пластов, объединяемых в один объект, опыта разработки аналогичных месторождений в нефтяном регионе.</w:t>
      </w:r>
      <w:r w:rsidR="00A9257C">
        <w:t xml:space="preserve"> Информационная база по геолого-физическим характеристикам продуктивных пластов представлена в таблице 4.7.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Группа пластов, объединяемых в один эксплуатационный объект, как правило, должна соо</w:t>
      </w:r>
      <w:r w:rsidRPr="001D68A7">
        <w:t>т</w:t>
      </w:r>
      <w:r w:rsidRPr="001D68A7">
        <w:t>ветствовать подсчетному объекту, для которого подлежат индивидуальному утверждению геол</w:t>
      </w:r>
      <w:r w:rsidRPr="001D68A7">
        <w:t>о</w:t>
      </w:r>
      <w:r w:rsidRPr="001D68A7">
        <w:t>гические и извлека</w:t>
      </w:r>
      <w:r w:rsidRPr="001D68A7">
        <w:t>е</w:t>
      </w:r>
      <w:r w:rsidRPr="001D68A7">
        <w:t xml:space="preserve">мые запасы нефти.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При объединении в один эксплуатационный объект пластов двух и более подсчетных объе</w:t>
      </w:r>
      <w:r w:rsidRPr="001D68A7">
        <w:t>к</w:t>
      </w:r>
      <w:r w:rsidRPr="001D68A7">
        <w:t xml:space="preserve">тов должно быть представлено обоснование </w:t>
      </w:r>
      <w:r w:rsidR="00B70098" w:rsidRPr="001D68A7">
        <w:t>применения одновременно-раздельной эксплуатации скважин (ОРЭ</w:t>
      </w:r>
      <w:r w:rsidR="00B70098" w:rsidRPr="00B21862">
        <w:t xml:space="preserve">) </w:t>
      </w:r>
      <w:r w:rsidR="00462A06" w:rsidRPr="00B21862">
        <w:t>и одновременно-раздельной закачки (ОРЗ)</w:t>
      </w:r>
      <w:r w:rsidR="00B70098" w:rsidRPr="001D68A7">
        <w:rPr>
          <w:color w:val="FF0000"/>
        </w:rPr>
        <w:t xml:space="preserve"> </w:t>
      </w:r>
      <w:r w:rsidR="00B70098" w:rsidRPr="001D68A7">
        <w:t xml:space="preserve">или обоснование </w:t>
      </w:r>
      <w:r w:rsidRPr="001D68A7">
        <w:t>систем промыслового исследования скважин и техн</w:t>
      </w:r>
      <w:r w:rsidRPr="001D68A7">
        <w:t>и</w:t>
      </w:r>
      <w:r w:rsidRPr="001D68A7">
        <w:t>ческих средств замера дебитов, обеспечивающих качественный попластовый учет добычи не</w:t>
      </w:r>
      <w:r w:rsidRPr="001D68A7">
        <w:t>ф</w:t>
      </w:r>
      <w:r w:rsidRPr="001D68A7">
        <w:t>ти, жидкости и закачки рабочего агента.</w:t>
      </w:r>
    </w:p>
    <w:p w:rsidR="00F669D2" w:rsidRPr="001D68A7" w:rsidRDefault="00F669D2" w:rsidP="00BF7717">
      <w:pPr>
        <w:spacing w:line="360" w:lineRule="auto"/>
        <w:jc w:val="right"/>
      </w:pPr>
    </w:p>
    <w:p w:rsidR="00BF7717" w:rsidRPr="001D68A7" w:rsidRDefault="00BF7717" w:rsidP="00BF7717">
      <w:pPr>
        <w:spacing w:line="360" w:lineRule="auto"/>
        <w:jc w:val="right"/>
      </w:pPr>
      <w:r w:rsidRPr="001D68A7">
        <w:t>Таблица 4.7</w:t>
      </w:r>
    </w:p>
    <w:p w:rsidR="00BF7717" w:rsidRPr="001D68A7" w:rsidRDefault="00BF7717" w:rsidP="00BF7717">
      <w:pPr>
        <w:spacing w:after="120" w:line="360" w:lineRule="auto"/>
        <w:ind w:left="540" w:right="485"/>
        <w:jc w:val="center"/>
        <w:rPr>
          <w:b/>
          <w:bCs/>
        </w:rPr>
      </w:pPr>
      <w:bookmarkStart w:id="50" w:name="_Toc120363729"/>
      <w:r w:rsidRPr="001D68A7">
        <w:rPr>
          <w:b/>
          <w:bCs/>
        </w:rPr>
        <w:t xml:space="preserve">Исходные геолого-физические характеристики продуктивных </w:t>
      </w:r>
      <w:bookmarkEnd w:id="50"/>
      <w:r w:rsidR="006C1C98" w:rsidRPr="001D68A7">
        <w:rPr>
          <w:b/>
          <w:bCs/>
        </w:rPr>
        <w:t>горизонтов (эксплуатационных объектов</w:t>
      </w:r>
      <w:r w:rsidR="006C607F" w:rsidRPr="001D68A7">
        <w:rPr>
          <w:b/>
          <w:bCs/>
        </w:rPr>
        <w:t>)</w:t>
      </w:r>
      <w:r w:rsidRPr="001D68A7">
        <w:rPr>
          <w:b/>
          <w:bCs/>
        </w:rPr>
        <w:t xml:space="preserve"> </w:t>
      </w:r>
    </w:p>
    <w:tbl>
      <w:tblPr>
        <w:tblW w:w="4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074"/>
        <w:gridCol w:w="1086"/>
        <w:gridCol w:w="1080"/>
        <w:gridCol w:w="1282"/>
      </w:tblGrid>
      <w:tr w:rsidR="00BF7717" w:rsidRPr="001D68A7">
        <w:trPr>
          <w:jc w:val="center"/>
        </w:trPr>
        <w:tc>
          <w:tcPr>
            <w:tcW w:w="4067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Параметры</w:t>
            </w:r>
          </w:p>
        </w:tc>
        <w:tc>
          <w:tcPr>
            <w:tcW w:w="4522" w:type="dxa"/>
            <w:gridSpan w:val="4"/>
          </w:tcPr>
          <w:p w:rsidR="00BF7717" w:rsidRPr="001D68A7" w:rsidRDefault="006C1C98" w:rsidP="00ED5EA7">
            <w:pPr>
              <w:jc w:val="center"/>
            </w:pPr>
            <w:r w:rsidRPr="001D68A7">
              <w:t>Эксплуатационный объект (подсчетный объект)</w:t>
            </w:r>
          </w:p>
        </w:tc>
      </w:tr>
      <w:tr w:rsidR="00BF7717" w:rsidRPr="001D68A7">
        <w:trPr>
          <w:jc w:val="center"/>
        </w:trPr>
        <w:tc>
          <w:tcPr>
            <w:tcW w:w="4067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  <w:r w:rsidRPr="001D68A7">
              <w:t>1</w:t>
            </w: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  <w:r w:rsidRPr="001D68A7">
              <w:t>2</w:t>
            </w:r>
          </w:p>
        </w:tc>
        <w:tc>
          <w:tcPr>
            <w:tcW w:w="1080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…</w:t>
            </w:r>
          </w:p>
        </w:tc>
        <w:tc>
          <w:tcPr>
            <w:tcW w:w="1282" w:type="dxa"/>
            <w:tcBorders>
              <w:top w:val="nil"/>
            </w:tcBorders>
          </w:tcPr>
          <w:p w:rsidR="00BF7717" w:rsidRPr="001D68A7" w:rsidRDefault="00BF7717" w:rsidP="00ED5EA7">
            <w:pPr>
              <w:jc w:val="center"/>
            </w:pPr>
            <w:r w:rsidRPr="001D68A7">
              <w:t>…</w:t>
            </w: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pPr>
              <w:jc w:val="center"/>
            </w:pPr>
            <w:r w:rsidRPr="001D68A7">
              <w:t>1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  <w:r w:rsidRPr="001D68A7">
              <w:t>2</w:t>
            </w: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  <w:r w:rsidRPr="001D68A7">
              <w:t>3</w:t>
            </w: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  <w:r w:rsidRPr="001D68A7">
              <w:t>4</w:t>
            </w: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  <w:r w:rsidRPr="001D68A7">
              <w:t>5</w:t>
            </w: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Средняя глубина залегания, м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Тип залежи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 xml:space="preserve">Тип коллектора 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Площадь нефтегазоносности, тыс.м</w:t>
            </w:r>
            <w:r w:rsidRPr="001D68A7">
              <w:rPr>
                <w:vertAlign w:val="superscript"/>
              </w:rPr>
              <w:t>2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Средняя общая толщина, м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Средняя газонасыщенная толщина, м*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Средняя нефтенасыщенная толщина, м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 xml:space="preserve">Пористость, доли ед. 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 xml:space="preserve">Средняя </w:t>
            </w:r>
            <w:r w:rsidR="00462A06" w:rsidRPr="00B21862">
              <w:t xml:space="preserve">начальная </w:t>
            </w:r>
            <w:r w:rsidRPr="00B21862">
              <w:t>насыщенность нефтью (газом), д</w:t>
            </w:r>
            <w:r w:rsidRPr="00B21862">
              <w:t>о</w:t>
            </w:r>
            <w:r w:rsidRPr="00B21862">
              <w:t>л</w:t>
            </w:r>
            <w:r w:rsidRPr="001D68A7">
              <w:t>и ед.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4A99" w:rsidRDefault="00BF7717" w:rsidP="00ED5EA7">
            <w:r w:rsidRPr="001D68A7">
              <w:t>Проницаемость, мкм</w:t>
            </w:r>
            <w:r w:rsidRPr="001D68A7">
              <w:rPr>
                <w:vertAlign w:val="superscript"/>
              </w:rPr>
              <w:t>2</w:t>
            </w:r>
            <w:r w:rsidR="001D4A99">
              <w:t>х10</w:t>
            </w:r>
            <w:r w:rsidR="001D4A99" w:rsidRPr="001D4A99">
              <w:rPr>
                <w:vertAlign w:val="superscript"/>
              </w:rPr>
              <w:t>-3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 xml:space="preserve">Коэффициент песчанистости, доли ед. 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21862" w:rsidP="00ED5EA7">
            <w:r>
              <w:rPr>
                <w:strike/>
              </w:rPr>
              <w:t>Р</w:t>
            </w:r>
            <w:r w:rsidR="00BF7717" w:rsidRPr="001D68A7">
              <w:t>асчлененност</w:t>
            </w:r>
            <w:r w:rsidR="00462A06" w:rsidRPr="00B21862">
              <w:t>ь</w:t>
            </w:r>
            <w:r w:rsidR="00BF7717" w:rsidRPr="001D68A7">
              <w:t>,</w:t>
            </w:r>
            <w:r>
              <w:t xml:space="preserve"> ед</w:t>
            </w:r>
            <w:r w:rsidR="00BF7717" w:rsidRPr="001D68A7">
              <w:t xml:space="preserve">. 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 xml:space="preserve">Пластовая температура, </w:t>
            </w:r>
            <w:r w:rsidRPr="001D68A7">
              <w:rPr>
                <w:vertAlign w:val="superscript"/>
              </w:rPr>
              <w:t>0</w:t>
            </w:r>
            <w:r w:rsidRPr="001D68A7">
              <w:t>С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Пластовое давление, МПа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 xml:space="preserve">Вязкость нефти в пластовых условиях, </w:t>
            </w:r>
            <w:r w:rsidR="006C1C98" w:rsidRPr="001D68A7">
              <w:t>м</w:t>
            </w:r>
            <w:r w:rsidRPr="001D68A7">
              <w:t>Па·с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1D4A99" w:rsidRPr="001D68A7">
        <w:trPr>
          <w:jc w:val="center"/>
        </w:trPr>
        <w:tc>
          <w:tcPr>
            <w:tcW w:w="4067" w:type="dxa"/>
            <w:vMerge w:val="restart"/>
          </w:tcPr>
          <w:p w:rsidR="001D4A99" w:rsidRDefault="001D4A99" w:rsidP="00ED5EA7">
            <w:r w:rsidRPr="001D68A7">
              <w:t>Плотность нефти</w:t>
            </w:r>
          </w:p>
          <w:p w:rsidR="001D4A99" w:rsidRPr="001D68A7" w:rsidRDefault="001D4A99" w:rsidP="00ED5EA7">
            <w:r>
              <w:t xml:space="preserve">  </w:t>
            </w:r>
            <w:r w:rsidRPr="001D68A7">
              <w:t>в пластовых услов</w:t>
            </w:r>
            <w:r w:rsidRPr="001D68A7">
              <w:t>и</w:t>
            </w:r>
            <w:r w:rsidRPr="001D68A7">
              <w:t>ях, т/м</w:t>
            </w:r>
            <w:r w:rsidRPr="001D68A7">
              <w:rPr>
                <w:vertAlign w:val="superscript"/>
              </w:rPr>
              <w:t>3</w:t>
            </w:r>
          </w:p>
          <w:p w:rsidR="001D4A99" w:rsidRPr="001D68A7" w:rsidRDefault="001D4A99" w:rsidP="00ED5EA7">
            <w:r>
              <w:t xml:space="preserve"> </w:t>
            </w:r>
            <w:r w:rsidRPr="001D68A7">
              <w:t xml:space="preserve"> в стандартных услов</w:t>
            </w:r>
            <w:r w:rsidRPr="001D68A7">
              <w:t>и</w:t>
            </w:r>
            <w:r w:rsidRPr="001D68A7">
              <w:t>ях, т/м</w:t>
            </w:r>
            <w:r w:rsidRPr="001D68A7">
              <w:rPr>
                <w:vertAlign w:val="superscript"/>
              </w:rPr>
              <w:t>3</w:t>
            </w:r>
          </w:p>
        </w:tc>
        <w:tc>
          <w:tcPr>
            <w:tcW w:w="1074" w:type="dxa"/>
          </w:tcPr>
          <w:p w:rsidR="001D4A99" w:rsidRPr="001D68A7" w:rsidRDefault="001D4A99" w:rsidP="00ED5EA7">
            <w:pPr>
              <w:jc w:val="center"/>
            </w:pPr>
          </w:p>
        </w:tc>
        <w:tc>
          <w:tcPr>
            <w:tcW w:w="1086" w:type="dxa"/>
          </w:tcPr>
          <w:p w:rsidR="001D4A99" w:rsidRPr="001D68A7" w:rsidRDefault="001D4A99" w:rsidP="00ED5EA7">
            <w:pPr>
              <w:jc w:val="center"/>
            </w:pPr>
          </w:p>
        </w:tc>
        <w:tc>
          <w:tcPr>
            <w:tcW w:w="1080" w:type="dxa"/>
          </w:tcPr>
          <w:p w:rsidR="001D4A99" w:rsidRPr="001D68A7" w:rsidRDefault="001D4A99" w:rsidP="00ED5EA7">
            <w:pPr>
              <w:jc w:val="center"/>
            </w:pPr>
          </w:p>
        </w:tc>
        <w:tc>
          <w:tcPr>
            <w:tcW w:w="1282" w:type="dxa"/>
          </w:tcPr>
          <w:p w:rsidR="001D4A99" w:rsidRPr="001D68A7" w:rsidRDefault="001D4A99" w:rsidP="00ED5EA7">
            <w:pPr>
              <w:jc w:val="center"/>
            </w:pPr>
          </w:p>
        </w:tc>
      </w:tr>
      <w:tr w:rsidR="001D4A99" w:rsidRPr="001D68A7">
        <w:trPr>
          <w:jc w:val="center"/>
        </w:trPr>
        <w:tc>
          <w:tcPr>
            <w:tcW w:w="4067" w:type="dxa"/>
            <w:vMerge/>
          </w:tcPr>
          <w:p w:rsidR="001D4A99" w:rsidRPr="001D68A7" w:rsidRDefault="001D4A99" w:rsidP="00ED5EA7"/>
        </w:tc>
        <w:tc>
          <w:tcPr>
            <w:tcW w:w="1074" w:type="dxa"/>
          </w:tcPr>
          <w:p w:rsidR="001D4A99" w:rsidRPr="001D68A7" w:rsidRDefault="001D4A99" w:rsidP="00ED5EA7">
            <w:pPr>
              <w:jc w:val="center"/>
            </w:pPr>
          </w:p>
        </w:tc>
        <w:tc>
          <w:tcPr>
            <w:tcW w:w="1086" w:type="dxa"/>
          </w:tcPr>
          <w:p w:rsidR="001D4A99" w:rsidRPr="001D68A7" w:rsidRDefault="001D4A99" w:rsidP="00ED5EA7">
            <w:pPr>
              <w:jc w:val="center"/>
            </w:pPr>
          </w:p>
        </w:tc>
        <w:tc>
          <w:tcPr>
            <w:tcW w:w="1080" w:type="dxa"/>
          </w:tcPr>
          <w:p w:rsidR="001D4A99" w:rsidRPr="001D68A7" w:rsidRDefault="001D4A99" w:rsidP="00ED5EA7">
            <w:pPr>
              <w:jc w:val="center"/>
            </w:pPr>
          </w:p>
        </w:tc>
        <w:tc>
          <w:tcPr>
            <w:tcW w:w="1282" w:type="dxa"/>
          </w:tcPr>
          <w:p w:rsidR="001D4A99" w:rsidRPr="001D68A7" w:rsidRDefault="001D4A99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 xml:space="preserve">Объемный коэффициент нефти, доли ед. 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Давление насыщения нефти газом, МПа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Газосодержание нефти, м</w:t>
            </w:r>
            <w:r w:rsidRPr="001D68A7">
              <w:rPr>
                <w:vertAlign w:val="superscript"/>
              </w:rPr>
              <w:t>3</w:t>
            </w:r>
            <w:r w:rsidRPr="001D68A7">
              <w:t>/</w:t>
            </w:r>
            <w:r w:rsidR="001D4A99" w:rsidRPr="001D68A7">
              <w:t xml:space="preserve"> м</w:t>
            </w:r>
            <w:r w:rsidR="001D4A99" w:rsidRPr="001D68A7">
              <w:rPr>
                <w:vertAlign w:val="superscript"/>
              </w:rPr>
              <w:t>3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Содержание стабильного конденсата, г/м</w:t>
            </w:r>
            <w:r w:rsidRPr="001D68A7">
              <w:rPr>
                <w:vertAlign w:val="superscript"/>
              </w:rPr>
              <w:t>3</w:t>
            </w:r>
            <w:r w:rsidRPr="001D68A7">
              <w:t>*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Вязкость воды в пластовых условиях, мПа·с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Плотность воды в пластовых условиях, т/м</w:t>
            </w:r>
            <w:r w:rsidRPr="001D68A7">
              <w:rPr>
                <w:vertAlign w:val="superscript"/>
              </w:rPr>
              <w:t>3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>Коэффициенты сжимаемости, 10</w:t>
            </w:r>
            <w:r w:rsidRPr="001D68A7">
              <w:rPr>
                <w:vertAlign w:val="superscript"/>
              </w:rPr>
              <w:t>–</w:t>
            </w:r>
            <w:r w:rsidR="006C1C98" w:rsidRPr="001D68A7">
              <w:rPr>
                <w:vertAlign w:val="superscript"/>
              </w:rPr>
              <w:t>5</w:t>
            </w:r>
            <w:r w:rsidRPr="001D68A7">
              <w:t>1/</w:t>
            </w:r>
            <w:r w:rsidR="006C1C98" w:rsidRPr="001D68A7">
              <w:t>М</w:t>
            </w:r>
            <w:r w:rsidRPr="001D68A7">
              <w:t>Па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 xml:space="preserve">                               нефти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 xml:space="preserve">                               воды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</w:tcPr>
          <w:p w:rsidR="00BF7717" w:rsidRPr="001D68A7" w:rsidRDefault="00BF7717" w:rsidP="00ED5EA7">
            <w:r w:rsidRPr="001D68A7">
              <w:t xml:space="preserve">                               пористой среды</w:t>
            </w:r>
          </w:p>
        </w:tc>
        <w:tc>
          <w:tcPr>
            <w:tcW w:w="1074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4067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>Коэффициент вытеснения нефти раб</w:t>
            </w:r>
            <w:r w:rsidRPr="001D68A7">
              <w:t>о</w:t>
            </w:r>
            <w:r w:rsidRPr="001D68A7">
              <w:t>чим</w:t>
            </w:r>
            <w:r w:rsidR="008426E2" w:rsidRPr="001D68A7">
              <w:t xml:space="preserve"> агентом</w:t>
            </w:r>
          </w:p>
        </w:tc>
        <w:tc>
          <w:tcPr>
            <w:tcW w:w="1074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6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2" w:type="dxa"/>
            <w:tcBorders>
              <w:bottom w:val="nil"/>
            </w:tcBorders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8589" w:type="dxa"/>
            <w:gridSpan w:val="5"/>
          </w:tcPr>
          <w:p w:rsidR="00BF7717" w:rsidRPr="001D68A7" w:rsidRDefault="00AA01BE" w:rsidP="00AA01BE">
            <w:pPr>
              <w:spacing w:before="120"/>
              <w:jc w:val="both"/>
            </w:pPr>
            <w:r>
              <w:t xml:space="preserve">* </w:t>
            </w:r>
            <w:r w:rsidR="00BF7717" w:rsidRPr="001D68A7">
              <w:t>Для газонефтяных залежей.</w:t>
            </w:r>
          </w:p>
        </w:tc>
      </w:tr>
    </w:tbl>
    <w:p w:rsidR="00BF7717" w:rsidRPr="001D68A7" w:rsidRDefault="00BF7717" w:rsidP="00BF7717">
      <w:pPr>
        <w:spacing w:line="324" w:lineRule="auto"/>
        <w:ind w:firstLine="540"/>
        <w:jc w:val="both"/>
        <w:rPr>
          <w:b/>
          <w:bCs/>
        </w:rPr>
      </w:pPr>
    </w:p>
    <w:p w:rsidR="00BF7717" w:rsidRPr="001D68A7" w:rsidRDefault="006C1C98" w:rsidP="00531A27">
      <w:pPr>
        <w:spacing w:line="360" w:lineRule="auto"/>
        <w:ind w:firstLine="540"/>
      </w:pPr>
      <w:r w:rsidRPr="001D68A7">
        <w:t>При объединении нескольких подсчетных объектов в один эксплуатационный объект таблицу следует расширить</w:t>
      </w:r>
      <w:r w:rsidR="00F669D2" w:rsidRPr="001D68A7">
        <w:t xml:space="preserve"> следующим образом</w:t>
      </w:r>
    </w:p>
    <w:p w:rsidR="00BF7717" w:rsidRPr="001D68A7" w:rsidRDefault="00BF7717" w:rsidP="00BF7717">
      <w:pPr>
        <w:spacing w:line="360" w:lineRule="auto"/>
        <w:ind w:firstLine="720"/>
        <w:rPr>
          <w:rStyle w:val="30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067"/>
        <w:gridCol w:w="2208"/>
        <w:gridCol w:w="2052"/>
        <w:gridCol w:w="2052"/>
        <w:gridCol w:w="2042"/>
      </w:tblGrid>
      <w:tr w:rsidR="00327F8C" w:rsidRPr="001D68A7">
        <w:tc>
          <w:tcPr>
            <w:tcW w:w="2084" w:type="dxa"/>
            <w:vMerge w:val="restart"/>
            <w:vAlign w:val="center"/>
          </w:tcPr>
          <w:p w:rsidR="00327F8C" w:rsidRPr="001D68A7" w:rsidRDefault="00327F8C" w:rsidP="00F23AD4">
            <w:pPr>
              <w:jc w:val="center"/>
            </w:pPr>
            <w:r w:rsidRPr="001D68A7">
              <w:t>Параметры</w:t>
            </w:r>
          </w:p>
        </w:tc>
        <w:tc>
          <w:tcPr>
            <w:tcW w:w="2084" w:type="dxa"/>
            <w:vMerge w:val="restart"/>
            <w:vAlign w:val="center"/>
          </w:tcPr>
          <w:p w:rsidR="00327F8C" w:rsidRPr="001D68A7" w:rsidRDefault="00327F8C" w:rsidP="00F23AD4">
            <w:pPr>
              <w:jc w:val="center"/>
            </w:pPr>
            <w:r w:rsidRPr="001D68A7">
              <w:t>Эксплуатационный объект</w:t>
            </w:r>
          </w:p>
        </w:tc>
        <w:tc>
          <w:tcPr>
            <w:tcW w:w="6253" w:type="dxa"/>
            <w:gridSpan w:val="3"/>
            <w:vAlign w:val="center"/>
          </w:tcPr>
          <w:p w:rsidR="00327F8C" w:rsidRPr="001D68A7" w:rsidRDefault="00327F8C" w:rsidP="00F23AD4">
            <w:pPr>
              <w:jc w:val="center"/>
            </w:pPr>
            <w:r w:rsidRPr="001D68A7">
              <w:t>В том числе по подсчетному объекту</w:t>
            </w:r>
          </w:p>
        </w:tc>
      </w:tr>
      <w:tr w:rsidR="00327F8C" w:rsidRPr="001D68A7">
        <w:tc>
          <w:tcPr>
            <w:tcW w:w="2084" w:type="dxa"/>
            <w:vMerge/>
            <w:vAlign w:val="center"/>
          </w:tcPr>
          <w:p w:rsidR="00327F8C" w:rsidRPr="001D68A7" w:rsidRDefault="00327F8C" w:rsidP="00F23AD4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327F8C" w:rsidRPr="001D68A7" w:rsidRDefault="00327F8C" w:rsidP="00F23AD4">
            <w:pPr>
              <w:jc w:val="center"/>
            </w:pPr>
          </w:p>
        </w:tc>
        <w:tc>
          <w:tcPr>
            <w:tcW w:w="2084" w:type="dxa"/>
            <w:vAlign w:val="center"/>
          </w:tcPr>
          <w:p w:rsidR="00327F8C" w:rsidRPr="001D68A7" w:rsidRDefault="00327F8C" w:rsidP="00F23AD4">
            <w:pPr>
              <w:jc w:val="center"/>
            </w:pPr>
            <w:r w:rsidRPr="001D68A7">
              <w:t>Пласт 1</w:t>
            </w:r>
          </w:p>
        </w:tc>
        <w:tc>
          <w:tcPr>
            <w:tcW w:w="2084" w:type="dxa"/>
            <w:vAlign w:val="center"/>
          </w:tcPr>
          <w:p w:rsidR="00327F8C" w:rsidRPr="001D68A7" w:rsidRDefault="00327F8C" w:rsidP="00F23AD4">
            <w:pPr>
              <w:jc w:val="center"/>
            </w:pPr>
            <w:r w:rsidRPr="001D68A7">
              <w:t>Пласт 2</w:t>
            </w:r>
          </w:p>
        </w:tc>
        <w:tc>
          <w:tcPr>
            <w:tcW w:w="2085" w:type="dxa"/>
            <w:vAlign w:val="center"/>
          </w:tcPr>
          <w:p w:rsidR="00327F8C" w:rsidRPr="001D68A7" w:rsidRDefault="00327F8C" w:rsidP="00F23AD4">
            <w:pPr>
              <w:jc w:val="center"/>
            </w:pPr>
            <w:r w:rsidRPr="001D68A7">
              <w:t>И т. д.</w:t>
            </w:r>
          </w:p>
        </w:tc>
      </w:tr>
      <w:tr w:rsidR="006C1C98" w:rsidRPr="001D68A7">
        <w:tc>
          <w:tcPr>
            <w:tcW w:w="2084" w:type="dxa"/>
          </w:tcPr>
          <w:p w:rsidR="006C1C98" w:rsidRPr="001D68A7" w:rsidRDefault="006C1C98" w:rsidP="00531A27">
            <w:pPr>
              <w:jc w:val="center"/>
            </w:pPr>
          </w:p>
        </w:tc>
        <w:tc>
          <w:tcPr>
            <w:tcW w:w="2084" w:type="dxa"/>
          </w:tcPr>
          <w:p w:rsidR="006C1C98" w:rsidRPr="001D68A7" w:rsidRDefault="006C1C98" w:rsidP="00531A27">
            <w:pPr>
              <w:jc w:val="center"/>
            </w:pPr>
          </w:p>
        </w:tc>
        <w:tc>
          <w:tcPr>
            <w:tcW w:w="2084" w:type="dxa"/>
          </w:tcPr>
          <w:p w:rsidR="006C1C98" w:rsidRPr="001D68A7" w:rsidRDefault="006C1C98" w:rsidP="00531A27">
            <w:pPr>
              <w:jc w:val="center"/>
            </w:pPr>
          </w:p>
        </w:tc>
        <w:tc>
          <w:tcPr>
            <w:tcW w:w="2084" w:type="dxa"/>
          </w:tcPr>
          <w:p w:rsidR="006C1C98" w:rsidRPr="001D68A7" w:rsidRDefault="006C1C98" w:rsidP="00531A27">
            <w:pPr>
              <w:jc w:val="center"/>
            </w:pPr>
          </w:p>
        </w:tc>
        <w:tc>
          <w:tcPr>
            <w:tcW w:w="2085" w:type="dxa"/>
          </w:tcPr>
          <w:p w:rsidR="006C1C98" w:rsidRPr="001D68A7" w:rsidRDefault="006C1C98" w:rsidP="00531A27">
            <w:pPr>
              <w:jc w:val="center"/>
            </w:pPr>
          </w:p>
        </w:tc>
      </w:tr>
      <w:tr w:rsidR="006C1C98" w:rsidRPr="001D68A7">
        <w:tc>
          <w:tcPr>
            <w:tcW w:w="2084" w:type="dxa"/>
          </w:tcPr>
          <w:p w:rsidR="006C1C98" w:rsidRPr="001D68A7" w:rsidRDefault="006C1C98" w:rsidP="006C1C98">
            <w:pPr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1C98" w:rsidRPr="001D68A7" w:rsidRDefault="006C1C98" w:rsidP="006C1C98">
            <w:pPr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1C98" w:rsidRPr="001D68A7" w:rsidRDefault="006C1C98" w:rsidP="006C1C98">
            <w:pPr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1C98" w:rsidRPr="001D68A7" w:rsidRDefault="006C1C98" w:rsidP="006C1C98">
            <w:pPr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C1C98" w:rsidRPr="001D68A7" w:rsidRDefault="006C1C98" w:rsidP="006C1C98">
            <w:pPr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98" w:rsidRPr="001D68A7">
        <w:tc>
          <w:tcPr>
            <w:tcW w:w="2084" w:type="dxa"/>
          </w:tcPr>
          <w:p w:rsidR="006C1C98" w:rsidRPr="001D68A7" w:rsidRDefault="006C1C98" w:rsidP="006C1C98">
            <w:pPr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1C98" w:rsidRPr="001D68A7" w:rsidRDefault="006C1C98" w:rsidP="006C1C98">
            <w:pPr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1C98" w:rsidRPr="001D68A7" w:rsidRDefault="006C1C98" w:rsidP="006C1C98">
            <w:pPr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1C98" w:rsidRPr="001D68A7" w:rsidRDefault="006C1C98" w:rsidP="006C1C98">
            <w:pPr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C1C98" w:rsidRPr="001D68A7" w:rsidRDefault="006C1C98" w:rsidP="006C1C98">
            <w:pPr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717" w:rsidRPr="001D68A7" w:rsidRDefault="00BF7717" w:rsidP="00BF7717">
      <w:pPr>
        <w:spacing w:line="360" w:lineRule="auto"/>
        <w:ind w:firstLine="720"/>
        <w:rPr>
          <w:rStyle w:val="30"/>
          <w:rFonts w:ascii="Times New Roman" w:hAnsi="Times New Roman" w:cs="Times New Roman"/>
          <w:sz w:val="24"/>
          <w:szCs w:val="24"/>
        </w:rPr>
      </w:pPr>
    </w:p>
    <w:p w:rsidR="00BF7717" w:rsidRPr="001D68A7" w:rsidRDefault="00BF7717" w:rsidP="00BF7717">
      <w:pPr>
        <w:spacing w:line="360" w:lineRule="auto"/>
        <w:ind w:firstLine="720"/>
        <w:rPr>
          <w:rStyle w:val="30"/>
          <w:rFonts w:ascii="Times New Roman" w:hAnsi="Times New Roman" w:cs="Times New Roman"/>
          <w:sz w:val="24"/>
          <w:szCs w:val="24"/>
        </w:rPr>
      </w:pPr>
    </w:p>
    <w:p w:rsidR="00BF7717" w:rsidRPr="001D68A7" w:rsidRDefault="00BF7717" w:rsidP="00BF7717">
      <w:pPr>
        <w:spacing w:line="360" w:lineRule="auto"/>
        <w:ind w:firstLine="720"/>
        <w:rPr>
          <w:rStyle w:val="30"/>
          <w:rFonts w:ascii="Times New Roman" w:hAnsi="Times New Roman" w:cs="Times New Roman"/>
          <w:sz w:val="24"/>
          <w:szCs w:val="24"/>
        </w:rPr>
      </w:pPr>
    </w:p>
    <w:p w:rsidR="00BF7717" w:rsidRPr="001D68A7" w:rsidRDefault="00BF7717" w:rsidP="00BF7717">
      <w:pPr>
        <w:spacing w:line="360" w:lineRule="auto"/>
        <w:ind w:firstLine="720"/>
        <w:rPr>
          <w:b/>
          <w:bCs/>
          <w:i/>
        </w:rPr>
      </w:pPr>
      <w:bookmarkStart w:id="51" w:name="_Toc193694195"/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4.4. Обоснование вариантов разработки, технологий и рабочих агентов для воздейс</w:t>
      </w:r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т</w:t>
      </w:r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вия на пласт</w:t>
      </w:r>
      <w:r w:rsidR="00A9257C">
        <w:rPr>
          <w:rStyle w:val="30"/>
          <w:rFonts w:ascii="Times New Roman" w:hAnsi="Times New Roman" w:cs="Times New Roman"/>
          <w:i/>
          <w:sz w:val="24"/>
          <w:szCs w:val="24"/>
        </w:rPr>
        <w:t>.</w:t>
      </w:r>
      <w:bookmarkEnd w:id="51"/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Технико-экономическое обоснование коэффициента извлечения нефти осуществляется на данных не менее чем трех вариантов разработки эксплуатационного объекта, различающихся си</w:t>
      </w:r>
      <w:r w:rsidRPr="001D68A7">
        <w:t>с</w:t>
      </w:r>
      <w:r w:rsidRPr="001D68A7">
        <w:t>темой и плотностью размещения скважин, методами воздействия и применением различных видов интенсификации притоков и увеличения охвата пластов воздейс</w:t>
      </w:r>
      <w:r w:rsidRPr="001D68A7">
        <w:t>т</w:t>
      </w:r>
      <w:r w:rsidRPr="001D68A7">
        <w:t>вием и позволяющих выявить преимущества предлагаемого варианта (табл.4.8</w:t>
      </w:r>
      <w:r w:rsidR="00A9257C">
        <w:t>, в графическом приложении – рис. П.5</w:t>
      </w:r>
      <w:r w:rsidRPr="001D68A7">
        <w:t>).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Выбор рабочего агента для закачки в пласт с целью поддержания пластового давления и в</w:t>
      </w:r>
      <w:r w:rsidRPr="001D68A7">
        <w:t>ы</w:t>
      </w:r>
      <w:r w:rsidRPr="001D68A7">
        <w:t>теснения нефти из пласта (пластовая, технич</w:t>
      </w:r>
      <w:r w:rsidRPr="001D68A7">
        <w:t>е</w:t>
      </w:r>
      <w:r w:rsidRPr="001D68A7">
        <w:t>ская вода, водные растворы химических реагентов, газ различного состава, горячая, термальная вода, пар и др.) осуществляется с учетом литологич</w:t>
      </w:r>
      <w:r w:rsidRPr="001D68A7">
        <w:t>е</w:t>
      </w:r>
      <w:r w:rsidRPr="001D68A7">
        <w:t>ского состава и коллекторских свойств продуктивного пласта, реологии нефтей, наличия необх</w:t>
      </w:r>
      <w:r w:rsidRPr="001D68A7">
        <w:t>о</w:t>
      </w:r>
      <w:r w:rsidRPr="001D68A7">
        <w:t>димого количества рабочего агента.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 xml:space="preserve">На разрабатываемых объектах в </w:t>
      </w:r>
      <w:r w:rsidR="00327F8C" w:rsidRPr="001D68A7">
        <w:t>обязательном порядке</w:t>
      </w:r>
      <w:r w:rsidRPr="001D68A7">
        <w:t xml:space="preserve"> рассматривается вариант,  ре</w:t>
      </w:r>
      <w:r w:rsidRPr="001D68A7">
        <w:t>а</w:t>
      </w:r>
      <w:r w:rsidRPr="001D68A7">
        <w:t>лизуемый в соответствии с последним проектным документом с учетом осуществления всех рек</w:t>
      </w:r>
      <w:r w:rsidRPr="001D68A7">
        <w:t>о</w:t>
      </w:r>
      <w:r w:rsidRPr="001D68A7">
        <w:t>мендованных м</w:t>
      </w:r>
      <w:r w:rsidRPr="001D68A7">
        <w:t>е</w:t>
      </w:r>
      <w:r w:rsidR="00327F8C" w:rsidRPr="001D68A7">
        <w:t xml:space="preserve">роприятий </w:t>
      </w:r>
      <w:r w:rsidRPr="001D68A7">
        <w:t xml:space="preserve">без </w:t>
      </w:r>
      <w:r w:rsidR="00327F8C" w:rsidRPr="001D68A7">
        <w:t>их</w:t>
      </w:r>
      <w:r w:rsidRPr="001D68A7">
        <w:t xml:space="preserve"> развития</w:t>
      </w:r>
      <w:r w:rsidR="00327F8C" w:rsidRPr="001D68A7">
        <w:t>.</w:t>
      </w:r>
      <w:r w:rsidRPr="001D68A7">
        <w:t xml:space="preserve"> </w:t>
      </w:r>
    </w:p>
    <w:p w:rsidR="000018D3" w:rsidRPr="001D68A7" w:rsidRDefault="00BF7717" w:rsidP="00BF7717">
      <w:pPr>
        <w:spacing w:line="360" w:lineRule="auto"/>
        <w:ind w:firstLine="567"/>
        <w:jc w:val="both"/>
      </w:pPr>
      <w:r w:rsidRPr="001D68A7">
        <w:t>Проектируемые технологии и рекомендуемые рабочие агенты обосновываются по результ</w:t>
      </w:r>
      <w:r w:rsidRPr="001D68A7">
        <w:t>а</w:t>
      </w:r>
      <w:r w:rsidRPr="001D68A7">
        <w:t>там экспериментальных или опытно-промышленных работ, проведенных на данном месторожд</w:t>
      </w:r>
      <w:r w:rsidRPr="001D68A7">
        <w:t>е</w:t>
      </w:r>
      <w:r w:rsidRPr="001D68A7">
        <w:t xml:space="preserve">нии  или на месторождениях-аналогах. </w:t>
      </w:r>
    </w:p>
    <w:p w:rsidR="000018D3" w:rsidRPr="001D68A7" w:rsidRDefault="000018D3" w:rsidP="00BF7717">
      <w:pPr>
        <w:spacing w:line="360" w:lineRule="auto"/>
        <w:ind w:firstLine="567"/>
        <w:jc w:val="both"/>
      </w:pPr>
    </w:p>
    <w:p w:rsidR="00BF7717" w:rsidRPr="001D68A7" w:rsidRDefault="00BF7717" w:rsidP="00BF7717">
      <w:pPr>
        <w:spacing w:line="360" w:lineRule="auto"/>
        <w:jc w:val="right"/>
      </w:pPr>
      <w:r w:rsidRPr="001D68A7">
        <w:t>Таблица 4.8</w:t>
      </w:r>
    </w:p>
    <w:p w:rsidR="00BF7717" w:rsidRPr="001D68A7" w:rsidRDefault="00BF7717" w:rsidP="00BF7717">
      <w:pPr>
        <w:spacing w:line="360" w:lineRule="auto"/>
        <w:jc w:val="center"/>
        <w:rPr>
          <w:b/>
          <w:bCs/>
        </w:rPr>
      </w:pPr>
      <w:r w:rsidRPr="001D68A7">
        <w:rPr>
          <w:b/>
          <w:bCs/>
        </w:rPr>
        <w:t>Основные исходные технологические характеристики расчетных вариантов разработки</w:t>
      </w:r>
    </w:p>
    <w:p w:rsidR="00BF7717" w:rsidRPr="001D68A7" w:rsidRDefault="00BF7717" w:rsidP="00BF7717">
      <w:pPr>
        <w:spacing w:line="360" w:lineRule="auto"/>
        <w:ind w:firstLine="540"/>
        <w:jc w:val="center"/>
      </w:pPr>
      <w:r w:rsidRPr="001D68A7">
        <w:t>Месторождение</w:t>
      </w:r>
      <w:r w:rsidRPr="001D68A7">
        <w:tab/>
      </w:r>
      <w:r w:rsidRPr="001D68A7">
        <w:tab/>
      </w:r>
      <w:r w:rsidRPr="001D68A7">
        <w:tab/>
      </w:r>
      <w:r w:rsidRPr="001D68A7">
        <w:tab/>
      </w:r>
      <w:r w:rsidRPr="001D68A7">
        <w:tab/>
        <w:t>Объект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20"/>
        <w:gridCol w:w="900"/>
        <w:gridCol w:w="900"/>
        <w:gridCol w:w="1015"/>
      </w:tblGrid>
      <w:tr w:rsidR="00BF7717" w:rsidRPr="001D68A7">
        <w:trPr>
          <w:jc w:val="center"/>
        </w:trPr>
        <w:tc>
          <w:tcPr>
            <w:tcW w:w="6228" w:type="dxa"/>
            <w:vMerge w:val="restart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Характеристика</w:t>
            </w:r>
          </w:p>
        </w:tc>
        <w:tc>
          <w:tcPr>
            <w:tcW w:w="3535" w:type="dxa"/>
            <w:gridSpan w:val="4"/>
          </w:tcPr>
          <w:p w:rsidR="00BF7717" w:rsidRPr="001D68A7" w:rsidRDefault="00BF7717" w:rsidP="00ED5EA7">
            <w:pPr>
              <w:jc w:val="center"/>
            </w:pPr>
            <w:r w:rsidRPr="001D68A7">
              <w:t>Варианты разработки</w:t>
            </w:r>
          </w:p>
        </w:tc>
      </w:tr>
      <w:tr w:rsidR="00BF7717" w:rsidRPr="001D68A7">
        <w:trPr>
          <w:jc w:val="center"/>
        </w:trPr>
        <w:tc>
          <w:tcPr>
            <w:tcW w:w="6228" w:type="dxa"/>
            <w:vMerge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720" w:type="dxa"/>
          </w:tcPr>
          <w:p w:rsidR="00BF7717" w:rsidRPr="001D68A7" w:rsidRDefault="00BF7717" w:rsidP="00ED5EA7">
            <w:pPr>
              <w:jc w:val="center"/>
            </w:pPr>
            <w:r w:rsidRPr="001D68A7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BF7717" w:rsidRPr="001D68A7" w:rsidRDefault="00BF7717" w:rsidP="00ED5EA7">
            <w:pPr>
              <w:jc w:val="center"/>
            </w:pPr>
            <w:r w:rsidRPr="001D68A7">
              <w:rPr>
                <w:lang w:val="en-US"/>
              </w:rPr>
              <w:t>II</w:t>
            </w:r>
          </w:p>
        </w:tc>
        <w:tc>
          <w:tcPr>
            <w:tcW w:w="900" w:type="dxa"/>
          </w:tcPr>
          <w:p w:rsidR="00BF7717" w:rsidRPr="001D68A7" w:rsidRDefault="00BF7717" w:rsidP="00ED5EA7">
            <w:pPr>
              <w:jc w:val="center"/>
            </w:pPr>
            <w:r w:rsidRPr="001D68A7">
              <w:rPr>
                <w:lang w:val="en-US"/>
              </w:rPr>
              <w:t>III</w:t>
            </w:r>
          </w:p>
        </w:tc>
        <w:tc>
          <w:tcPr>
            <w:tcW w:w="1015" w:type="dxa"/>
          </w:tcPr>
          <w:p w:rsidR="00BF7717" w:rsidRPr="001D68A7" w:rsidRDefault="00BF7717" w:rsidP="00ED5EA7">
            <w:pPr>
              <w:jc w:val="center"/>
            </w:pPr>
            <w:r w:rsidRPr="001D68A7">
              <w:t>…</w:t>
            </w:r>
          </w:p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pPr>
              <w:jc w:val="center"/>
            </w:pPr>
            <w:r w:rsidRPr="001D68A7">
              <w:t>1</w:t>
            </w:r>
          </w:p>
        </w:tc>
        <w:tc>
          <w:tcPr>
            <w:tcW w:w="720" w:type="dxa"/>
          </w:tcPr>
          <w:p w:rsidR="00BF7717" w:rsidRPr="001D68A7" w:rsidRDefault="00BF7717" w:rsidP="00ED5EA7">
            <w:pPr>
              <w:jc w:val="center"/>
            </w:pPr>
            <w:r w:rsidRPr="001D68A7">
              <w:t>2</w:t>
            </w:r>
          </w:p>
        </w:tc>
        <w:tc>
          <w:tcPr>
            <w:tcW w:w="900" w:type="dxa"/>
          </w:tcPr>
          <w:p w:rsidR="00BF7717" w:rsidRPr="001D68A7" w:rsidRDefault="00BF7717" w:rsidP="00ED5EA7">
            <w:pPr>
              <w:jc w:val="center"/>
            </w:pPr>
            <w:r w:rsidRPr="001D68A7">
              <w:t>3</w:t>
            </w:r>
          </w:p>
        </w:tc>
        <w:tc>
          <w:tcPr>
            <w:tcW w:w="900" w:type="dxa"/>
          </w:tcPr>
          <w:p w:rsidR="00BF7717" w:rsidRPr="001D68A7" w:rsidRDefault="00BF7717" w:rsidP="00ED5EA7">
            <w:pPr>
              <w:jc w:val="center"/>
            </w:pPr>
            <w:r w:rsidRPr="001D68A7">
              <w:t>4</w:t>
            </w:r>
          </w:p>
        </w:tc>
        <w:tc>
          <w:tcPr>
            <w:tcW w:w="1015" w:type="dxa"/>
          </w:tcPr>
          <w:p w:rsidR="00BF7717" w:rsidRPr="001D68A7" w:rsidRDefault="00BF7717" w:rsidP="00ED5EA7">
            <w:pPr>
              <w:jc w:val="center"/>
            </w:pPr>
            <w:r w:rsidRPr="001D68A7">
              <w:t>5</w:t>
            </w:r>
          </w:p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>Режим разработки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>Система размещения скважин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>Расстояние между скважинами, м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 xml:space="preserve">Плотность сетки, </w:t>
            </w:r>
            <w:r w:rsidR="00B0127E">
              <w:t>га/скв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>Коэффициент охвата процессом вытеснения, дол</w:t>
            </w:r>
            <w:r w:rsidR="007F4510" w:rsidRPr="001D68A7">
              <w:t>и</w:t>
            </w:r>
            <w:r w:rsidRPr="001D68A7">
              <w:t xml:space="preserve"> ед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>Соотношение скважин в элементе, доб</w:t>
            </w:r>
            <w:r w:rsidR="00B0127E">
              <w:t>ывающие</w:t>
            </w:r>
            <w:r w:rsidRPr="001D68A7">
              <w:t>/наг</w:t>
            </w:r>
            <w:r w:rsidR="00B0127E">
              <w:t>нетательные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B0127E" w:rsidRDefault="000018D3" w:rsidP="00ED5EA7">
            <w:r w:rsidRPr="00B0127E">
              <w:t>Критерии отключения скважин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0127E" w:rsidRDefault="00BF7717" w:rsidP="00ED5EA7">
            <w:r w:rsidRPr="00B0127E">
              <w:t xml:space="preserve">   – добывающих</w:t>
            </w:r>
          </w:p>
          <w:p w:rsidR="00BF7717" w:rsidRPr="00B0127E" w:rsidRDefault="00B0127E" w:rsidP="00ED5EA7">
            <w:r>
              <w:t xml:space="preserve">                            </w:t>
            </w:r>
            <w:r w:rsidR="000018D3" w:rsidRPr="00B0127E">
              <w:t xml:space="preserve"> –Р</w:t>
            </w:r>
            <w:r w:rsidR="000018D3" w:rsidRPr="00B0127E">
              <w:rPr>
                <w:vertAlign w:val="subscript"/>
              </w:rPr>
              <w:t xml:space="preserve">заб.мин </w:t>
            </w:r>
          </w:p>
          <w:p w:rsidR="000018D3" w:rsidRPr="00B0127E" w:rsidRDefault="000018D3" w:rsidP="00ED5EA7">
            <w:r w:rsidRPr="00B0127E">
              <w:t xml:space="preserve">                             </w:t>
            </w:r>
            <w:r w:rsidR="00B0127E">
              <w:t>-</w:t>
            </w:r>
            <w:r w:rsidR="00ED63DC" w:rsidRPr="00B0127E">
              <w:t>обводненность скважин, %</w:t>
            </w:r>
          </w:p>
          <w:p w:rsidR="00ED63DC" w:rsidRPr="00B0127E" w:rsidRDefault="00ED63DC" w:rsidP="00ED5EA7">
            <w:r w:rsidRPr="00B0127E">
              <w:t xml:space="preserve">                             - дебит нефти минимальный, т/сут</w:t>
            </w:r>
          </w:p>
          <w:p w:rsidR="00ED63DC" w:rsidRPr="00B0127E" w:rsidRDefault="00ED63DC" w:rsidP="00ED5EA7">
            <w:r w:rsidRPr="00B0127E">
              <w:t xml:space="preserve">                             -газовый фактор максимальный, м</w:t>
            </w:r>
            <w:r w:rsidR="00B0127E" w:rsidRPr="00B0127E">
              <w:rPr>
                <w:vertAlign w:val="superscript"/>
              </w:rPr>
              <w:t>3</w:t>
            </w:r>
            <w:r w:rsidRPr="00B0127E">
              <w:t>/т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 xml:space="preserve">   – нагнетательных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>Коэффициент использования фонда скважин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0127E" w:rsidRPr="001D68A7">
        <w:trPr>
          <w:jc w:val="center"/>
        </w:trPr>
        <w:tc>
          <w:tcPr>
            <w:tcW w:w="6228" w:type="dxa"/>
          </w:tcPr>
          <w:p w:rsidR="00B0127E" w:rsidRPr="001D68A7" w:rsidRDefault="00B0127E" w:rsidP="00ED5EA7">
            <w:r>
              <w:t xml:space="preserve">   </w:t>
            </w:r>
            <w:r w:rsidRPr="00B0127E">
              <w:t>– добывающих</w:t>
            </w:r>
          </w:p>
        </w:tc>
        <w:tc>
          <w:tcPr>
            <w:tcW w:w="720" w:type="dxa"/>
          </w:tcPr>
          <w:p w:rsidR="00B0127E" w:rsidRPr="001D68A7" w:rsidRDefault="00B0127E" w:rsidP="00ED5EA7"/>
        </w:tc>
        <w:tc>
          <w:tcPr>
            <w:tcW w:w="900" w:type="dxa"/>
          </w:tcPr>
          <w:p w:rsidR="00B0127E" w:rsidRPr="001D68A7" w:rsidRDefault="00B0127E" w:rsidP="00ED5EA7"/>
        </w:tc>
        <w:tc>
          <w:tcPr>
            <w:tcW w:w="900" w:type="dxa"/>
          </w:tcPr>
          <w:p w:rsidR="00B0127E" w:rsidRPr="001D68A7" w:rsidRDefault="00B0127E" w:rsidP="00ED5EA7"/>
        </w:tc>
        <w:tc>
          <w:tcPr>
            <w:tcW w:w="1015" w:type="dxa"/>
          </w:tcPr>
          <w:p w:rsidR="00B0127E" w:rsidRPr="001D68A7" w:rsidRDefault="00B0127E" w:rsidP="00ED5EA7"/>
        </w:tc>
      </w:tr>
      <w:tr w:rsidR="00B0127E" w:rsidRPr="001D68A7">
        <w:trPr>
          <w:jc w:val="center"/>
        </w:trPr>
        <w:tc>
          <w:tcPr>
            <w:tcW w:w="6228" w:type="dxa"/>
          </w:tcPr>
          <w:p w:rsidR="00B0127E" w:rsidRPr="001D68A7" w:rsidRDefault="00B0127E" w:rsidP="00ED5EA7">
            <w:r>
              <w:t xml:space="preserve">   </w:t>
            </w:r>
            <w:r w:rsidRPr="001D68A7">
              <w:t>– нагнетательных</w:t>
            </w:r>
          </w:p>
        </w:tc>
        <w:tc>
          <w:tcPr>
            <w:tcW w:w="720" w:type="dxa"/>
          </w:tcPr>
          <w:p w:rsidR="00B0127E" w:rsidRPr="001D68A7" w:rsidRDefault="00B0127E" w:rsidP="00ED5EA7"/>
        </w:tc>
        <w:tc>
          <w:tcPr>
            <w:tcW w:w="900" w:type="dxa"/>
          </w:tcPr>
          <w:p w:rsidR="00B0127E" w:rsidRPr="001D68A7" w:rsidRDefault="00B0127E" w:rsidP="00ED5EA7"/>
        </w:tc>
        <w:tc>
          <w:tcPr>
            <w:tcW w:w="900" w:type="dxa"/>
          </w:tcPr>
          <w:p w:rsidR="00B0127E" w:rsidRPr="001D68A7" w:rsidRDefault="00B0127E" w:rsidP="00ED5EA7"/>
        </w:tc>
        <w:tc>
          <w:tcPr>
            <w:tcW w:w="1015" w:type="dxa"/>
          </w:tcPr>
          <w:p w:rsidR="00B0127E" w:rsidRPr="001D68A7" w:rsidRDefault="00B0127E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>Коэффициент эксплуатации скважин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 xml:space="preserve">   – нагнетательных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  <w:tcBorders>
              <w:bottom w:val="nil"/>
            </w:tcBorders>
          </w:tcPr>
          <w:p w:rsidR="00BF7717" w:rsidRPr="001D68A7" w:rsidRDefault="00BF7717" w:rsidP="00ED5EA7">
            <w:r w:rsidRPr="001D68A7">
              <w:t xml:space="preserve">   – фонтанных</w:t>
            </w:r>
          </w:p>
          <w:p w:rsidR="00ED63DC" w:rsidRPr="001D68A7" w:rsidRDefault="00ED63DC" w:rsidP="00ED5EA7">
            <w:r w:rsidRPr="001D68A7">
              <w:t xml:space="preserve">   </w:t>
            </w:r>
            <w:r w:rsidR="00AA01BE">
              <w:t xml:space="preserve">- </w:t>
            </w:r>
            <w:r w:rsidRPr="00E25343">
              <w:t>механизированных</w:t>
            </w:r>
          </w:p>
        </w:tc>
        <w:tc>
          <w:tcPr>
            <w:tcW w:w="720" w:type="dxa"/>
            <w:tcBorders>
              <w:bottom w:val="nil"/>
            </w:tcBorders>
          </w:tcPr>
          <w:p w:rsidR="00BF7717" w:rsidRPr="001D68A7" w:rsidRDefault="00BF7717" w:rsidP="00ED5EA7"/>
        </w:tc>
        <w:tc>
          <w:tcPr>
            <w:tcW w:w="900" w:type="dxa"/>
            <w:tcBorders>
              <w:bottom w:val="nil"/>
            </w:tcBorders>
          </w:tcPr>
          <w:p w:rsidR="00BF7717" w:rsidRPr="001D68A7" w:rsidRDefault="00BF7717" w:rsidP="00ED5EA7"/>
        </w:tc>
        <w:tc>
          <w:tcPr>
            <w:tcW w:w="900" w:type="dxa"/>
            <w:tcBorders>
              <w:bottom w:val="nil"/>
            </w:tcBorders>
          </w:tcPr>
          <w:p w:rsidR="00BF7717" w:rsidRPr="001D68A7" w:rsidRDefault="00BF7717" w:rsidP="00ED5EA7"/>
        </w:tc>
        <w:tc>
          <w:tcPr>
            <w:tcW w:w="1015" w:type="dxa"/>
            <w:tcBorders>
              <w:bottom w:val="nil"/>
            </w:tcBorders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>Принят</w:t>
            </w:r>
            <w:r w:rsidR="00B0127E">
              <w:t>ая</w:t>
            </w:r>
            <w:r w:rsidRPr="001D68A7">
              <w:t xml:space="preserve"> компенсации </w:t>
            </w:r>
            <w:r w:rsidR="00B0127E" w:rsidRPr="001D68A7">
              <w:t xml:space="preserve">отбора </w:t>
            </w:r>
            <w:r w:rsidRPr="001D68A7">
              <w:t>закачкой, %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 xml:space="preserve">Фонд скважин, всего 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 xml:space="preserve">    – добывающих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 xml:space="preserve">    – нагнетательных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  <w:tr w:rsidR="00BF7717" w:rsidRPr="001D68A7">
        <w:trPr>
          <w:jc w:val="center"/>
        </w:trPr>
        <w:tc>
          <w:tcPr>
            <w:tcW w:w="6228" w:type="dxa"/>
          </w:tcPr>
          <w:p w:rsidR="00BF7717" w:rsidRPr="001D68A7" w:rsidRDefault="00BF7717" w:rsidP="00ED5EA7">
            <w:r w:rsidRPr="001D68A7">
              <w:t xml:space="preserve">    – специальных </w:t>
            </w:r>
          </w:p>
        </w:tc>
        <w:tc>
          <w:tcPr>
            <w:tcW w:w="72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900" w:type="dxa"/>
          </w:tcPr>
          <w:p w:rsidR="00BF7717" w:rsidRPr="001D68A7" w:rsidRDefault="00BF7717" w:rsidP="00ED5EA7"/>
        </w:tc>
        <w:tc>
          <w:tcPr>
            <w:tcW w:w="1015" w:type="dxa"/>
          </w:tcPr>
          <w:p w:rsidR="00BF7717" w:rsidRPr="001D68A7" w:rsidRDefault="00BF7717" w:rsidP="00ED5EA7"/>
        </w:tc>
      </w:tr>
    </w:tbl>
    <w:p w:rsidR="00485888" w:rsidRDefault="00485888" w:rsidP="00BF7717">
      <w:pPr>
        <w:shd w:val="clear" w:color="auto" w:fill="FFFFFF"/>
        <w:spacing w:line="360" w:lineRule="auto"/>
        <w:ind w:firstLine="720"/>
        <w:jc w:val="both"/>
        <w:rPr>
          <w:rStyle w:val="30"/>
          <w:rFonts w:ascii="Times New Roman" w:hAnsi="Times New Roman" w:cs="Times New Roman"/>
          <w:i/>
          <w:sz w:val="24"/>
          <w:szCs w:val="24"/>
        </w:rPr>
      </w:pPr>
    </w:p>
    <w:p w:rsidR="007B053F" w:rsidRDefault="007B053F" w:rsidP="00BF7717">
      <w:pPr>
        <w:shd w:val="clear" w:color="auto" w:fill="FFFFFF"/>
        <w:spacing w:line="360" w:lineRule="auto"/>
        <w:ind w:firstLine="720"/>
        <w:jc w:val="both"/>
        <w:rPr>
          <w:rStyle w:val="30"/>
          <w:rFonts w:ascii="Times New Roman" w:hAnsi="Times New Roman" w:cs="Times New Roman"/>
          <w:i/>
          <w:sz w:val="24"/>
          <w:szCs w:val="24"/>
        </w:rPr>
      </w:pPr>
    </w:p>
    <w:p w:rsidR="007B053F" w:rsidRDefault="007B053F" w:rsidP="00BF7717">
      <w:pPr>
        <w:shd w:val="clear" w:color="auto" w:fill="FFFFFF"/>
        <w:spacing w:line="360" w:lineRule="auto"/>
        <w:ind w:firstLine="720"/>
        <w:jc w:val="both"/>
        <w:rPr>
          <w:rStyle w:val="30"/>
          <w:rFonts w:ascii="Times New Roman" w:hAnsi="Times New Roman" w:cs="Times New Roman"/>
          <w:i/>
          <w:sz w:val="24"/>
          <w:szCs w:val="24"/>
        </w:rPr>
      </w:pPr>
    </w:p>
    <w:p w:rsidR="007B053F" w:rsidRDefault="007B053F" w:rsidP="00BF7717">
      <w:pPr>
        <w:shd w:val="clear" w:color="auto" w:fill="FFFFFF"/>
        <w:spacing w:line="360" w:lineRule="auto"/>
        <w:ind w:firstLine="720"/>
        <w:jc w:val="both"/>
        <w:rPr>
          <w:rStyle w:val="30"/>
          <w:rFonts w:ascii="Times New Roman" w:hAnsi="Times New Roman" w:cs="Times New Roman"/>
          <w:i/>
          <w:sz w:val="24"/>
          <w:szCs w:val="24"/>
        </w:rPr>
      </w:pPr>
    </w:p>
    <w:p w:rsidR="007B053F" w:rsidRDefault="007B053F" w:rsidP="00BF7717">
      <w:pPr>
        <w:shd w:val="clear" w:color="auto" w:fill="FFFFFF"/>
        <w:spacing w:line="360" w:lineRule="auto"/>
        <w:ind w:firstLine="720"/>
        <w:jc w:val="both"/>
        <w:rPr>
          <w:rStyle w:val="30"/>
          <w:rFonts w:ascii="Times New Roman" w:hAnsi="Times New Roman" w:cs="Times New Roman"/>
          <w:i/>
          <w:sz w:val="24"/>
          <w:szCs w:val="24"/>
        </w:rPr>
      </w:pPr>
    </w:p>
    <w:p w:rsidR="00BF7717" w:rsidRPr="00B16A5C" w:rsidRDefault="00BF7717" w:rsidP="00BF7717">
      <w:pPr>
        <w:shd w:val="clear" w:color="auto" w:fill="FFFFFF"/>
        <w:spacing w:line="360" w:lineRule="auto"/>
        <w:ind w:firstLine="720"/>
        <w:jc w:val="both"/>
        <w:rPr>
          <w:b/>
          <w:bCs/>
          <w:i/>
          <w:color w:val="FF0000"/>
        </w:rPr>
      </w:pPr>
      <w:bookmarkStart w:id="52" w:name="_Toc193694196"/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4.5. Обоснование характеристик расчетной геолого-физической модели пласта и пр</w:t>
      </w:r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и</w:t>
      </w:r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нятой методики прогноза технол</w:t>
      </w:r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о</w:t>
      </w:r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гических показателей разработки</w:t>
      </w:r>
      <w:bookmarkEnd w:id="52"/>
      <w:r w:rsidR="00ED63DC" w:rsidRPr="001D68A7">
        <w:rPr>
          <w:rStyle w:val="30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7717" w:rsidRDefault="00BF7717" w:rsidP="00BF7717">
      <w:pPr>
        <w:spacing w:line="360" w:lineRule="auto"/>
        <w:ind w:firstLine="567"/>
        <w:jc w:val="both"/>
      </w:pPr>
      <w:r w:rsidRPr="001D68A7">
        <w:t>Прогноз технологических показателей разработки эксплуатационных объектов и месторо</w:t>
      </w:r>
      <w:r w:rsidRPr="001D68A7">
        <w:t>ж</w:t>
      </w:r>
      <w:r w:rsidRPr="001D68A7">
        <w:t>дений</w:t>
      </w:r>
      <w:r w:rsidR="00DB1BA0">
        <w:t xml:space="preserve"> и определение КИН</w:t>
      </w:r>
      <w:r w:rsidRPr="001D68A7">
        <w:t xml:space="preserve"> осуществляется с использованием  ге</w:t>
      </w:r>
      <w:r w:rsidRPr="001D68A7">
        <w:t>о</w:t>
      </w:r>
      <w:r w:rsidRPr="001D68A7">
        <w:t>лого-</w:t>
      </w:r>
      <w:r w:rsidR="00ED63DC" w:rsidRPr="00E25343">
        <w:t>фильтрационных</w:t>
      </w:r>
      <w:r w:rsidR="00ED63DC" w:rsidRPr="001D68A7">
        <w:rPr>
          <w:color w:val="FF0000"/>
        </w:rPr>
        <w:t xml:space="preserve"> </w:t>
      </w:r>
      <w:r w:rsidRPr="001D68A7">
        <w:t>(геолого-технологических) моделей объектов и месторождения</w:t>
      </w:r>
      <w:r w:rsidR="00B70098" w:rsidRPr="001D68A7">
        <w:t>.</w:t>
      </w:r>
    </w:p>
    <w:p w:rsidR="00DB1BA0" w:rsidRPr="001D68A7" w:rsidRDefault="00DB1BA0" w:rsidP="00BF7717">
      <w:pPr>
        <w:spacing w:line="360" w:lineRule="auto"/>
        <w:ind w:firstLine="567"/>
        <w:jc w:val="both"/>
      </w:pPr>
      <w:r w:rsidRPr="00FE555D">
        <w:rPr>
          <w:b/>
        </w:rPr>
        <w:t>Как исключение</w:t>
      </w:r>
      <w:r w:rsidRPr="00975DAB">
        <w:t>, для месторождений, завершенных разведкой, но характеризующихся н</w:t>
      </w:r>
      <w:r w:rsidRPr="00975DAB">
        <w:t>е</w:t>
      </w:r>
      <w:r w:rsidRPr="00975DAB">
        <w:t>доизученностью отдельных параметров и нево</w:t>
      </w:r>
      <w:r w:rsidRPr="00975DAB">
        <w:t>з</w:t>
      </w:r>
      <w:r w:rsidRPr="00975DAB">
        <w:t xml:space="preserve">можностью построения достоверных геолого-технологических моделей, КИН может быть определен при помощи апробированных </w:t>
      </w:r>
      <w:r w:rsidR="0073480D" w:rsidRPr="00AA01BE">
        <w:t>квазиодно-, двух и</w:t>
      </w:r>
      <w:r w:rsidR="000D05EC">
        <w:t>ли</w:t>
      </w:r>
      <w:r w:rsidR="0073480D" w:rsidRPr="00AA01BE">
        <w:t xml:space="preserve"> трехмерных </w:t>
      </w:r>
      <w:r w:rsidRPr="00AA01BE">
        <w:t xml:space="preserve">гидродинамических моделей. В данном случае требуется предварительное </w:t>
      </w:r>
      <w:r w:rsidRPr="00975DAB">
        <w:t>с</w:t>
      </w:r>
      <w:r w:rsidRPr="00975DAB">
        <w:t>о</w:t>
      </w:r>
      <w:r w:rsidRPr="00975DAB">
        <w:t xml:space="preserve">гласование с </w:t>
      </w:r>
      <w:r>
        <w:t>ФГУ «</w:t>
      </w:r>
      <w:r w:rsidRPr="00975DAB">
        <w:t>ГКЗ</w:t>
      </w:r>
      <w:r>
        <w:t>»</w:t>
      </w:r>
      <w:r w:rsidRPr="00975DAB">
        <w:t xml:space="preserve">. 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Геолого-</w:t>
      </w:r>
      <w:r w:rsidR="00ED63DC" w:rsidRPr="00E25343">
        <w:t>фильтрационная</w:t>
      </w:r>
      <w:r w:rsidR="00ED63DC" w:rsidRPr="001D68A7">
        <w:t xml:space="preserve"> </w:t>
      </w:r>
      <w:r w:rsidRPr="001D68A7">
        <w:t xml:space="preserve">модель </w:t>
      </w:r>
      <w:r w:rsidR="00ED63DC" w:rsidRPr="00E25343">
        <w:t>(ГФМ)</w:t>
      </w:r>
      <w:r w:rsidRPr="001D68A7">
        <w:t xml:space="preserve">  включает в себя геологическую модель (ГМ) и фильтрационную (гидродинамическую) модель (ФМ).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В ТЭО КИН представляется краткое описание геологической модели, процедуры ее подг</w:t>
      </w:r>
      <w:r w:rsidRPr="001D68A7">
        <w:t>о</w:t>
      </w:r>
      <w:r w:rsidRPr="001D68A7">
        <w:t>товки с указанием используемых программных комплексов и дается детальное описание фильтр</w:t>
      </w:r>
      <w:r w:rsidRPr="001D68A7">
        <w:t>а</w:t>
      </w:r>
      <w:r w:rsidRPr="001D68A7">
        <w:t xml:space="preserve">ционной модели.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>В описание фильтрационной  модель включаются следующие мат</w:t>
      </w:r>
      <w:r w:rsidRPr="001D68A7">
        <w:t>е</w:t>
      </w:r>
      <w:r w:rsidRPr="001D68A7">
        <w:t xml:space="preserve">риалы: </w:t>
      </w:r>
    </w:p>
    <w:p w:rsidR="00BF7717" w:rsidRPr="001D68A7" w:rsidRDefault="00BF7717" w:rsidP="00BF7717">
      <w:pPr>
        <w:numPr>
          <w:ilvl w:val="0"/>
          <w:numId w:val="17"/>
        </w:numPr>
        <w:spacing w:line="360" w:lineRule="auto"/>
        <w:jc w:val="both"/>
      </w:pPr>
      <w:r w:rsidRPr="001D68A7">
        <w:t>процедура преобразования геологической модели в фильтрационную путем ее рема</w:t>
      </w:r>
      <w:r w:rsidRPr="001D68A7">
        <w:t>с</w:t>
      </w:r>
      <w:r w:rsidRPr="001D68A7">
        <w:t xml:space="preserve">штабирования (upscaling); </w:t>
      </w:r>
    </w:p>
    <w:p w:rsidR="00BF7717" w:rsidRPr="001D68A7" w:rsidRDefault="00BF7717" w:rsidP="00BF7717">
      <w:pPr>
        <w:numPr>
          <w:ilvl w:val="0"/>
          <w:numId w:val="17"/>
        </w:numPr>
        <w:spacing w:line="360" w:lineRule="auto"/>
        <w:jc w:val="both"/>
      </w:pPr>
      <w:r w:rsidRPr="001D68A7">
        <w:t xml:space="preserve">обоснование типа используемых моделей; </w:t>
      </w:r>
    </w:p>
    <w:p w:rsidR="00BF7717" w:rsidRPr="001D68A7" w:rsidRDefault="00BF7717" w:rsidP="00BF7717">
      <w:pPr>
        <w:numPr>
          <w:ilvl w:val="0"/>
          <w:numId w:val="17"/>
        </w:numPr>
        <w:spacing w:line="360" w:lineRule="auto"/>
        <w:jc w:val="both"/>
      </w:pPr>
      <w:r w:rsidRPr="001D68A7">
        <w:t>свойства пластов и насыщающих их флюидов;</w:t>
      </w:r>
    </w:p>
    <w:p w:rsidR="00BF7717" w:rsidRPr="001D68A7" w:rsidRDefault="00BF7717" w:rsidP="00BF7717">
      <w:pPr>
        <w:numPr>
          <w:ilvl w:val="0"/>
          <w:numId w:val="17"/>
        </w:numPr>
        <w:spacing w:line="360" w:lineRule="auto"/>
        <w:jc w:val="both"/>
      </w:pPr>
      <w:r w:rsidRPr="001D68A7">
        <w:t>адаптация модели по данным истории разработки;</w:t>
      </w:r>
    </w:p>
    <w:p w:rsidR="00BF7717" w:rsidRPr="001D68A7" w:rsidRDefault="00BF7717" w:rsidP="00BF7717">
      <w:pPr>
        <w:numPr>
          <w:ilvl w:val="0"/>
          <w:numId w:val="17"/>
        </w:numPr>
        <w:spacing w:line="360" w:lineRule="auto"/>
        <w:jc w:val="both"/>
      </w:pPr>
      <w:r w:rsidRPr="001D68A7">
        <w:t>описание  начальных и граничных условий и способ учета во</w:t>
      </w:r>
      <w:r w:rsidRPr="001D68A7">
        <w:t>з</w:t>
      </w:r>
      <w:r w:rsidRPr="001D68A7">
        <w:t xml:space="preserve">действия на пласты и </w:t>
      </w:r>
      <w:r w:rsidR="0073480D" w:rsidRPr="00AA01BE">
        <w:t>призабойные зоны</w:t>
      </w:r>
      <w:r w:rsidR="0073480D">
        <w:t xml:space="preserve"> </w:t>
      </w:r>
      <w:r w:rsidRPr="001D68A7">
        <w:t xml:space="preserve">скважин. </w:t>
      </w:r>
    </w:p>
    <w:p w:rsidR="00BF7717" w:rsidRPr="003E3FDF" w:rsidRDefault="005722A1" w:rsidP="003E3FDF">
      <w:pPr>
        <w:pStyle w:val="3"/>
        <w:rPr>
          <w:rFonts w:ascii="Times New Roman" w:hAnsi="Times New Roman"/>
          <w:i/>
          <w:iCs/>
          <w:sz w:val="24"/>
        </w:rPr>
      </w:pPr>
      <w:bookmarkStart w:id="53" w:name="_Toc193694197"/>
      <w:r w:rsidRPr="003E3FDF">
        <w:rPr>
          <w:rFonts w:ascii="Times New Roman" w:hAnsi="Times New Roman"/>
          <w:i/>
          <w:iCs/>
          <w:sz w:val="24"/>
        </w:rPr>
        <w:t>4.5.1.</w:t>
      </w:r>
      <w:r w:rsidR="00BF7717" w:rsidRPr="003E3FDF">
        <w:rPr>
          <w:rFonts w:ascii="Times New Roman" w:hAnsi="Times New Roman"/>
          <w:i/>
          <w:iCs/>
          <w:sz w:val="24"/>
        </w:rPr>
        <w:t>Процедура преобразования геологической модели в фильтр</w:t>
      </w:r>
      <w:r w:rsidR="00BF7717" w:rsidRPr="003E3FDF">
        <w:rPr>
          <w:rFonts w:ascii="Times New Roman" w:hAnsi="Times New Roman"/>
          <w:i/>
          <w:iCs/>
          <w:sz w:val="24"/>
        </w:rPr>
        <w:t>а</w:t>
      </w:r>
      <w:r w:rsidR="00BF7717" w:rsidRPr="003E3FDF">
        <w:rPr>
          <w:rFonts w:ascii="Times New Roman" w:hAnsi="Times New Roman"/>
          <w:i/>
          <w:iCs/>
          <w:sz w:val="24"/>
        </w:rPr>
        <w:t>ционную</w:t>
      </w:r>
      <w:r w:rsidR="004260EB" w:rsidRPr="003E3FDF">
        <w:rPr>
          <w:rFonts w:ascii="Times New Roman" w:hAnsi="Times New Roman"/>
          <w:i/>
          <w:iCs/>
          <w:sz w:val="24"/>
        </w:rPr>
        <w:t>.</w:t>
      </w:r>
      <w:bookmarkEnd w:id="53"/>
      <w:r w:rsidR="004260EB" w:rsidRPr="003E3FDF">
        <w:rPr>
          <w:rFonts w:ascii="Times New Roman" w:hAnsi="Times New Roman"/>
          <w:i/>
          <w:iCs/>
          <w:sz w:val="24"/>
        </w:rPr>
        <w:t xml:space="preserve"> </w:t>
      </w:r>
    </w:p>
    <w:p w:rsidR="00BF7717" w:rsidRPr="001D68A7" w:rsidRDefault="00BF7717" w:rsidP="00BF7717">
      <w:pPr>
        <w:spacing w:line="360" w:lineRule="auto"/>
        <w:ind w:firstLine="567"/>
        <w:jc w:val="both"/>
      </w:pPr>
      <w:r w:rsidRPr="001D68A7">
        <w:t xml:space="preserve">Обосновывается степень возможной детализации </w:t>
      </w:r>
      <w:r w:rsidRPr="00C07339">
        <w:t>гидродинамическ</w:t>
      </w:r>
      <w:r w:rsidR="00E605AD" w:rsidRPr="00C07339">
        <w:t xml:space="preserve">их </w:t>
      </w:r>
      <w:r w:rsidRPr="00C07339">
        <w:t xml:space="preserve"> модел</w:t>
      </w:r>
      <w:r w:rsidR="00E605AD" w:rsidRPr="00C07339">
        <w:t>ей</w:t>
      </w:r>
      <w:r w:rsidRPr="001D68A7">
        <w:t xml:space="preserve"> эксплуатац</w:t>
      </w:r>
      <w:r w:rsidRPr="001D68A7">
        <w:t>и</w:t>
      </w:r>
      <w:r w:rsidRPr="001D68A7">
        <w:t>онных объектов (месторождения) исходя из их характеристик. Описываются основные этапы р</w:t>
      </w:r>
      <w:r w:rsidRPr="001D68A7">
        <w:t>е</w:t>
      </w:r>
      <w:r w:rsidRPr="001D68A7">
        <w:t>масштабирования исходной геологической модели в фильтрационную. Основные сравн</w:t>
      </w:r>
      <w:r w:rsidRPr="001D68A7">
        <w:t>и</w:t>
      </w:r>
      <w:r w:rsidRPr="001D68A7">
        <w:t>тельные характеристики геологической и гидродинамической моделей пластов месторождения предста</w:t>
      </w:r>
      <w:r w:rsidRPr="001D68A7">
        <w:t>в</w:t>
      </w:r>
      <w:r w:rsidRPr="001D68A7">
        <w:t>ляются в таблице 4.9.</w:t>
      </w:r>
    </w:p>
    <w:p w:rsidR="007B053F" w:rsidRDefault="007B053F" w:rsidP="00BF7717">
      <w:pPr>
        <w:spacing w:line="360" w:lineRule="auto"/>
        <w:ind w:firstLine="540"/>
        <w:jc w:val="right"/>
      </w:pPr>
    </w:p>
    <w:p w:rsidR="007B053F" w:rsidRDefault="007B053F" w:rsidP="00BF7717">
      <w:pPr>
        <w:spacing w:line="360" w:lineRule="auto"/>
        <w:ind w:firstLine="540"/>
        <w:jc w:val="right"/>
      </w:pPr>
    </w:p>
    <w:p w:rsidR="007B053F" w:rsidRDefault="007B053F" w:rsidP="00BF7717">
      <w:pPr>
        <w:spacing w:line="360" w:lineRule="auto"/>
        <w:ind w:firstLine="540"/>
        <w:jc w:val="right"/>
      </w:pPr>
    </w:p>
    <w:p w:rsidR="007B053F" w:rsidRDefault="007B053F" w:rsidP="00BF7717">
      <w:pPr>
        <w:spacing w:line="360" w:lineRule="auto"/>
        <w:ind w:firstLine="540"/>
        <w:jc w:val="right"/>
      </w:pPr>
    </w:p>
    <w:p w:rsidR="007B053F" w:rsidRDefault="007B053F" w:rsidP="00BF7717">
      <w:pPr>
        <w:spacing w:line="360" w:lineRule="auto"/>
        <w:ind w:firstLine="540"/>
        <w:jc w:val="right"/>
      </w:pPr>
    </w:p>
    <w:p w:rsidR="007B053F" w:rsidRDefault="007B053F" w:rsidP="00BF7717">
      <w:pPr>
        <w:spacing w:line="360" w:lineRule="auto"/>
        <w:ind w:firstLine="540"/>
        <w:jc w:val="right"/>
      </w:pPr>
    </w:p>
    <w:p w:rsidR="00BF7717" w:rsidRPr="001D68A7" w:rsidRDefault="00BF7717" w:rsidP="00BF7717">
      <w:pPr>
        <w:spacing w:line="360" w:lineRule="auto"/>
        <w:ind w:firstLine="540"/>
        <w:jc w:val="right"/>
      </w:pPr>
      <w:r w:rsidRPr="001D68A7">
        <w:t>Таблица 4.9</w:t>
      </w:r>
    </w:p>
    <w:p w:rsidR="00BF7717" w:rsidRPr="001D68A7" w:rsidRDefault="00BF7717" w:rsidP="00BF7717">
      <w:pPr>
        <w:spacing w:after="120" w:line="360" w:lineRule="auto"/>
        <w:jc w:val="center"/>
        <w:rPr>
          <w:b/>
          <w:bCs/>
        </w:rPr>
      </w:pPr>
      <w:r w:rsidRPr="001D68A7">
        <w:rPr>
          <w:b/>
          <w:bCs/>
        </w:rPr>
        <w:t xml:space="preserve">Основные сравнительные характеристики  трехмерных моделей пластов месторождения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80"/>
        <w:gridCol w:w="1606"/>
        <w:gridCol w:w="1205"/>
        <w:gridCol w:w="1010"/>
        <w:gridCol w:w="675"/>
        <w:gridCol w:w="675"/>
        <w:gridCol w:w="661"/>
        <w:gridCol w:w="995"/>
        <w:gridCol w:w="893"/>
        <w:gridCol w:w="773"/>
      </w:tblGrid>
      <w:tr w:rsidR="00BF7717" w:rsidRPr="001D68A7">
        <w:trPr>
          <w:cantSplit/>
          <w:trHeight w:val="1134"/>
          <w:jc w:val="center"/>
        </w:trPr>
        <w:tc>
          <w:tcPr>
            <w:tcW w:w="648" w:type="dxa"/>
            <w:vMerge w:val="restart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Объект</w:t>
            </w:r>
          </w:p>
        </w:tc>
        <w:tc>
          <w:tcPr>
            <w:tcW w:w="1280" w:type="dxa"/>
            <w:vMerge w:val="restart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Геологич</w:t>
            </w:r>
            <w:r w:rsidRPr="001D68A7">
              <w:t>е</w:t>
            </w:r>
            <w:r w:rsidRPr="001D68A7">
              <w:t>ские запасы</w:t>
            </w:r>
          </w:p>
        </w:tc>
        <w:tc>
          <w:tcPr>
            <w:tcW w:w="1606" w:type="dxa"/>
            <w:vMerge w:val="restart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Модель</w:t>
            </w:r>
          </w:p>
        </w:tc>
        <w:tc>
          <w:tcPr>
            <w:tcW w:w="1205" w:type="dxa"/>
            <w:vMerge w:val="restart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Толщина пл</w:t>
            </w:r>
            <w:r w:rsidRPr="001D68A7">
              <w:t>а</w:t>
            </w:r>
            <w:r w:rsidRPr="001D68A7">
              <w:t>ста</w:t>
            </w:r>
          </w:p>
          <w:p w:rsidR="00BF7717" w:rsidRPr="001D68A7" w:rsidRDefault="00BF7717" w:rsidP="00ED5EA7">
            <w:pPr>
              <w:jc w:val="center"/>
            </w:pPr>
            <w:r w:rsidRPr="001D68A7">
              <w:t>в области</w:t>
            </w:r>
          </w:p>
          <w:p w:rsidR="00BF7717" w:rsidRPr="001D68A7" w:rsidRDefault="00BF7717" w:rsidP="00ED5EA7">
            <w:pPr>
              <w:jc w:val="center"/>
            </w:pPr>
            <w:r w:rsidRPr="001D68A7">
              <w:t>моделир</w:t>
            </w:r>
            <w:r w:rsidRPr="001D68A7">
              <w:t>о</w:t>
            </w:r>
            <w:r w:rsidRPr="001D68A7">
              <w:t>вания, м</w:t>
            </w:r>
          </w:p>
        </w:tc>
        <w:tc>
          <w:tcPr>
            <w:tcW w:w="1010" w:type="dxa"/>
            <w:vMerge w:val="restart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Размеры в обла</w:t>
            </w:r>
            <w:r w:rsidRPr="001D68A7">
              <w:t>с</w:t>
            </w:r>
            <w:r w:rsidRPr="001D68A7">
              <w:t>ти мод</w:t>
            </w:r>
            <w:r w:rsidRPr="001D68A7">
              <w:t>е</w:t>
            </w:r>
            <w:r w:rsidRPr="001D68A7">
              <w:t>лиров</w:t>
            </w:r>
            <w:r w:rsidRPr="001D68A7">
              <w:t>а</w:t>
            </w:r>
            <w:r w:rsidRPr="001D68A7">
              <w:t>ния, км</w:t>
            </w:r>
          </w:p>
        </w:tc>
        <w:tc>
          <w:tcPr>
            <w:tcW w:w="2011" w:type="dxa"/>
            <w:gridSpan w:val="3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Число блоков сетки по трем направлен</w:t>
            </w:r>
            <w:r w:rsidRPr="001D68A7">
              <w:t>и</w:t>
            </w:r>
            <w:r w:rsidRPr="001D68A7">
              <w:t>ям</w:t>
            </w:r>
          </w:p>
        </w:tc>
        <w:tc>
          <w:tcPr>
            <w:tcW w:w="995" w:type="dxa"/>
            <w:vMerge w:val="restart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Гор</w:t>
            </w:r>
            <w:r w:rsidRPr="001D68A7">
              <w:t>и</w:t>
            </w:r>
            <w:r w:rsidRPr="001D68A7">
              <w:t>зонтал</w:t>
            </w:r>
            <w:r w:rsidRPr="001D68A7">
              <w:t>ь</w:t>
            </w:r>
            <w:r w:rsidRPr="001D68A7">
              <w:t>ные ра</w:t>
            </w:r>
            <w:r w:rsidRPr="001D68A7">
              <w:t>з</w:t>
            </w:r>
            <w:r w:rsidRPr="001D68A7">
              <w:t>меры блока сетки, м</w:t>
            </w:r>
          </w:p>
        </w:tc>
        <w:tc>
          <w:tcPr>
            <w:tcW w:w="893" w:type="dxa"/>
            <w:vMerge w:val="restart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Верт</w:t>
            </w:r>
            <w:r w:rsidRPr="001D68A7">
              <w:t>и</w:t>
            </w:r>
            <w:r w:rsidRPr="001D68A7">
              <w:t>кал</w:t>
            </w:r>
            <w:r w:rsidRPr="001D68A7">
              <w:t>ь</w:t>
            </w:r>
            <w:r w:rsidRPr="001D68A7">
              <w:t>ные разм</w:t>
            </w:r>
            <w:r w:rsidRPr="001D68A7">
              <w:t>е</w:t>
            </w:r>
            <w:r w:rsidRPr="001D68A7">
              <w:t>ры бл</w:t>
            </w:r>
            <w:r w:rsidRPr="001D68A7">
              <w:t>о</w:t>
            </w:r>
            <w:r w:rsidRPr="001D68A7">
              <w:t>ка сетки, м</w:t>
            </w:r>
          </w:p>
        </w:tc>
        <w:tc>
          <w:tcPr>
            <w:tcW w:w="773" w:type="dxa"/>
            <w:vMerge w:val="restart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Число а</w:t>
            </w:r>
            <w:r w:rsidRPr="001D68A7">
              <w:t>к</w:t>
            </w:r>
            <w:r w:rsidRPr="001D68A7">
              <w:t>ти</w:t>
            </w:r>
            <w:r w:rsidRPr="001D68A7">
              <w:t>в</w:t>
            </w:r>
            <w:r w:rsidRPr="001D68A7">
              <w:t>ных бл</w:t>
            </w:r>
            <w:r w:rsidRPr="001D68A7">
              <w:t>о</w:t>
            </w:r>
            <w:r w:rsidRPr="001D68A7">
              <w:t>ков мод</w:t>
            </w:r>
            <w:r w:rsidRPr="001D68A7">
              <w:t>е</w:t>
            </w:r>
            <w:r w:rsidRPr="001D68A7">
              <w:t>ли</w:t>
            </w:r>
          </w:p>
        </w:tc>
      </w:tr>
      <w:tr w:rsidR="00BF7717" w:rsidRPr="001D68A7">
        <w:trPr>
          <w:jc w:val="center"/>
        </w:trPr>
        <w:tc>
          <w:tcPr>
            <w:tcW w:w="648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606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10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BF7717" w:rsidRPr="001D68A7" w:rsidRDefault="00BF7717" w:rsidP="00ED5EA7">
            <w:pPr>
              <w:jc w:val="center"/>
              <w:rPr>
                <w:lang w:val="en-US"/>
              </w:rPr>
            </w:pPr>
            <w:r w:rsidRPr="001D68A7">
              <w:rPr>
                <w:lang w:val="en-US"/>
              </w:rPr>
              <w:t>NX</w:t>
            </w: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BF7717" w:rsidRPr="001D68A7" w:rsidRDefault="00BF7717" w:rsidP="00ED5EA7">
            <w:pPr>
              <w:jc w:val="center"/>
              <w:rPr>
                <w:lang w:val="en-US"/>
              </w:rPr>
            </w:pPr>
            <w:r w:rsidRPr="001D68A7">
              <w:rPr>
                <w:lang w:val="en-US"/>
              </w:rPr>
              <w:t>NY</w:t>
            </w:r>
          </w:p>
        </w:tc>
        <w:tc>
          <w:tcPr>
            <w:tcW w:w="661" w:type="dxa"/>
            <w:tcBorders>
              <w:bottom w:val="nil"/>
            </w:tcBorders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rPr>
                <w:lang w:val="en-US"/>
              </w:rPr>
              <w:t>NZ</w:t>
            </w:r>
          </w:p>
        </w:tc>
        <w:tc>
          <w:tcPr>
            <w:tcW w:w="995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773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48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606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10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773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48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606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10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75" w:type="dxa"/>
            <w:tcBorders>
              <w:top w:val="nil"/>
            </w:tcBorders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95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93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773" w:type="dxa"/>
            <w:vMerge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48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1</w:t>
            </w:r>
          </w:p>
        </w:tc>
        <w:tc>
          <w:tcPr>
            <w:tcW w:w="1280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2</w:t>
            </w:r>
          </w:p>
        </w:tc>
        <w:tc>
          <w:tcPr>
            <w:tcW w:w="1606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3</w:t>
            </w:r>
          </w:p>
        </w:tc>
        <w:tc>
          <w:tcPr>
            <w:tcW w:w="1205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4</w:t>
            </w:r>
          </w:p>
        </w:tc>
        <w:tc>
          <w:tcPr>
            <w:tcW w:w="1010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5</w:t>
            </w:r>
          </w:p>
        </w:tc>
        <w:tc>
          <w:tcPr>
            <w:tcW w:w="675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6</w:t>
            </w:r>
          </w:p>
        </w:tc>
        <w:tc>
          <w:tcPr>
            <w:tcW w:w="675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7</w:t>
            </w:r>
          </w:p>
        </w:tc>
        <w:tc>
          <w:tcPr>
            <w:tcW w:w="661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8</w:t>
            </w:r>
          </w:p>
        </w:tc>
        <w:tc>
          <w:tcPr>
            <w:tcW w:w="995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9</w:t>
            </w:r>
          </w:p>
        </w:tc>
        <w:tc>
          <w:tcPr>
            <w:tcW w:w="893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10</w:t>
            </w:r>
          </w:p>
        </w:tc>
        <w:tc>
          <w:tcPr>
            <w:tcW w:w="773" w:type="dxa"/>
            <w:vAlign w:val="center"/>
          </w:tcPr>
          <w:p w:rsidR="00BF7717" w:rsidRPr="001D68A7" w:rsidRDefault="00BF7717" w:rsidP="00ED5EA7">
            <w:pPr>
              <w:jc w:val="center"/>
            </w:pPr>
            <w:r w:rsidRPr="001D68A7">
              <w:t>11</w:t>
            </w:r>
          </w:p>
        </w:tc>
      </w:tr>
      <w:tr w:rsidR="00BF7717" w:rsidRPr="001D68A7">
        <w:trPr>
          <w:jc w:val="center"/>
        </w:trPr>
        <w:tc>
          <w:tcPr>
            <w:tcW w:w="648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0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606" w:type="dxa"/>
            <w:vAlign w:val="center"/>
          </w:tcPr>
          <w:p w:rsidR="00BF7717" w:rsidRPr="003C2255" w:rsidRDefault="00BF7717" w:rsidP="00ED5EA7">
            <w:pPr>
              <w:jc w:val="center"/>
              <w:rPr>
                <w:sz w:val="22"/>
                <w:szCs w:val="22"/>
              </w:rPr>
            </w:pPr>
            <w:r w:rsidRPr="003C2255">
              <w:rPr>
                <w:sz w:val="22"/>
                <w:szCs w:val="22"/>
              </w:rPr>
              <w:t>Геологическая</w:t>
            </w:r>
          </w:p>
        </w:tc>
        <w:tc>
          <w:tcPr>
            <w:tcW w:w="1205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10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75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75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61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95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93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773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</w:tr>
      <w:tr w:rsidR="00BF7717" w:rsidRPr="001D68A7">
        <w:trPr>
          <w:jc w:val="center"/>
        </w:trPr>
        <w:tc>
          <w:tcPr>
            <w:tcW w:w="648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80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606" w:type="dxa"/>
            <w:vAlign w:val="center"/>
          </w:tcPr>
          <w:p w:rsidR="00BF7717" w:rsidRPr="00B95695" w:rsidRDefault="005722A1" w:rsidP="00ED5EA7">
            <w:pPr>
              <w:jc w:val="center"/>
              <w:rPr>
                <w:strike/>
                <w:sz w:val="22"/>
                <w:szCs w:val="22"/>
              </w:rPr>
            </w:pPr>
            <w:r w:rsidRPr="00B95695">
              <w:rPr>
                <w:sz w:val="22"/>
                <w:szCs w:val="22"/>
              </w:rPr>
              <w:t>Фильтрационная</w:t>
            </w:r>
          </w:p>
        </w:tc>
        <w:tc>
          <w:tcPr>
            <w:tcW w:w="1205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10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75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75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661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95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893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773" w:type="dxa"/>
            <w:vAlign w:val="center"/>
          </w:tcPr>
          <w:p w:rsidR="00BF7717" w:rsidRPr="001D68A7" w:rsidRDefault="00BF7717" w:rsidP="00ED5EA7">
            <w:pPr>
              <w:jc w:val="center"/>
            </w:pPr>
          </w:p>
        </w:tc>
      </w:tr>
    </w:tbl>
    <w:p w:rsidR="00B70098" w:rsidRPr="001D68A7" w:rsidRDefault="00B70098" w:rsidP="00BF7717">
      <w:pPr>
        <w:spacing w:line="360" w:lineRule="auto"/>
        <w:ind w:firstLine="567"/>
        <w:jc w:val="both"/>
        <w:rPr>
          <w:b/>
          <w:bCs/>
        </w:rPr>
      </w:pPr>
    </w:p>
    <w:p w:rsidR="00BF7717" w:rsidRPr="003E3FDF" w:rsidRDefault="005722A1" w:rsidP="003E3FDF">
      <w:pPr>
        <w:pStyle w:val="3"/>
        <w:rPr>
          <w:rFonts w:ascii="Times New Roman" w:hAnsi="Times New Roman"/>
          <w:i/>
          <w:iCs/>
          <w:sz w:val="24"/>
        </w:rPr>
      </w:pPr>
      <w:bookmarkStart w:id="54" w:name="_Toc193694198"/>
      <w:r w:rsidRPr="003E3FDF">
        <w:rPr>
          <w:rFonts w:ascii="Times New Roman" w:hAnsi="Times New Roman"/>
          <w:i/>
          <w:iCs/>
          <w:sz w:val="24"/>
        </w:rPr>
        <w:t>4.5.2.</w:t>
      </w:r>
      <w:r w:rsidR="00BF7717" w:rsidRPr="003E3FDF">
        <w:rPr>
          <w:rFonts w:ascii="Times New Roman" w:hAnsi="Times New Roman"/>
          <w:i/>
          <w:iCs/>
          <w:sz w:val="24"/>
        </w:rPr>
        <w:t>Обоснование типа используемых моделей</w:t>
      </w:r>
      <w:bookmarkEnd w:id="54"/>
    </w:p>
    <w:p w:rsidR="00BF7717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В зависимости от физико-химических свойств насыщающих пласт флюидов и нагнетаемых рабочих агентов, а также их фазового повед</w:t>
      </w:r>
      <w:r w:rsidRPr="001D68A7">
        <w:t>е</w:t>
      </w:r>
      <w:r w:rsidRPr="001D68A7">
        <w:t xml:space="preserve">ния  обосновывается выбор </w:t>
      </w:r>
      <w:r w:rsidR="00685DB2" w:rsidRPr="00C07339">
        <w:t>однофазной,</w:t>
      </w:r>
      <w:r w:rsidR="00685DB2">
        <w:t xml:space="preserve"> </w:t>
      </w:r>
      <w:r w:rsidRPr="001D68A7">
        <w:t>двухфазной, трехфазной или многокомп</w:t>
      </w:r>
      <w:r w:rsidRPr="001D68A7">
        <w:t>о</w:t>
      </w:r>
      <w:r w:rsidRPr="001D68A7">
        <w:t>нентной (композиционной) модели фильтрации</w:t>
      </w:r>
      <w:r w:rsidR="00685DB2" w:rsidRPr="00685DB2">
        <w:rPr>
          <w:b/>
          <w:color w:val="FF0000"/>
        </w:rPr>
        <w:t>.</w:t>
      </w:r>
      <w:r w:rsidRPr="00685DB2">
        <w:rPr>
          <w:b/>
          <w:strike/>
        </w:rPr>
        <w:t xml:space="preserve"> </w:t>
      </w:r>
    </w:p>
    <w:p w:rsidR="00315647" w:rsidRDefault="00685DB2" w:rsidP="00BF7717">
      <w:pPr>
        <w:shd w:val="clear" w:color="auto" w:fill="FFFFFF"/>
        <w:spacing w:line="360" w:lineRule="auto"/>
        <w:ind w:firstLine="567"/>
        <w:jc w:val="both"/>
      </w:pPr>
      <w:r w:rsidRPr="00C07339">
        <w:t>Д</w:t>
      </w:r>
      <w:r w:rsidR="00BF7717" w:rsidRPr="00C07339">
        <w:t>ля</w:t>
      </w:r>
      <w:r w:rsidR="00BF7717" w:rsidRPr="001D68A7">
        <w:t xml:space="preserve"> моделирования вытеснения нефти водой при давлении выше давления насыщения нефти газом допускается использование двухфазной модели фильтрации</w:t>
      </w:r>
      <w:r w:rsidR="00315647">
        <w:t>;</w:t>
      </w:r>
    </w:p>
    <w:p w:rsidR="00BF7717" w:rsidRPr="001D68A7" w:rsidRDefault="004963F1" w:rsidP="00BF7717">
      <w:pPr>
        <w:shd w:val="clear" w:color="auto" w:fill="FFFFFF"/>
        <w:spacing w:line="360" w:lineRule="auto"/>
        <w:ind w:firstLine="567"/>
        <w:jc w:val="both"/>
      </w:pPr>
      <w:r w:rsidRPr="00C07339">
        <w:t>Д</w:t>
      </w:r>
      <w:r w:rsidR="00BF7717" w:rsidRPr="00C07339">
        <w:t>ля</w:t>
      </w:r>
      <w:r w:rsidR="00BF7717" w:rsidRPr="001D68A7">
        <w:t xml:space="preserve">  расчетов процессов разр</w:t>
      </w:r>
      <w:r w:rsidR="00BF7717" w:rsidRPr="001D68A7">
        <w:t>а</w:t>
      </w:r>
      <w:r w:rsidR="00BF7717" w:rsidRPr="001D68A7">
        <w:t>ботки  газоне</w:t>
      </w:r>
      <w:r w:rsidR="00BF7717" w:rsidRPr="001D68A7">
        <w:t>ф</w:t>
      </w:r>
      <w:r w:rsidR="00BF7717" w:rsidRPr="001D68A7">
        <w:t>тяных залежей и  закачки газа в режиме несмешивающегося вытеснения должны применяться трехфазные модели  фильтрации газа, нефти и в</w:t>
      </w:r>
      <w:r w:rsidR="00BF7717" w:rsidRPr="001D68A7">
        <w:t>о</w:t>
      </w:r>
      <w:r w:rsidR="00BF7717" w:rsidRPr="001D68A7">
        <w:t xml:space="preserve">ды. </w:t>
      </w:r>
    </w:p>
    <w:p w:rsidR="00BF7717" w:rsidRPr="001D68A7" w:rsidRDefault="004963F1" w:rsidP="00BF7717">
      <w:pPr>
        <w:shd w:val="clear" w:color="auto" w:fill="FFFFFF"/>
        <w:spacing w:line="360" w:lineRule="auto"/>
        <w:ind w:firstLine="567"/>
        <w:jc w:val="both"/>
      </w:pPr>
      <w:r w:rsidRPr="00C07339">
        <w:t>Д</w:t>
      </w:r>
      <w:r w:rsidR="00BF7717" w:rsidRPr="00C07339">
        <w:t>ля</w:t>
      </w:r>
      <w:r w:rsidR="00BF7717" w:rsidRPr="001D68A7">
        <w:t xml:space="preserve"> нефтяных объектов разрабатываемых в условиях смешивающегося вытеснения,   фаз</w:t>
      </w:r>
      <w:r w:rsidR="00BF7717" w:rsidRPr="001D68A7">
        <w:t>о</w:t>
      </w:r>
      <w:r w:rsidR="00BF7717" w:rsidRPr="001D68A7">
        <w:t>вых переходов с выпадением твердой фазы (парафины, асфальтены и т.д.),  и нефтегазоконденса</w:t>
      </w:r>
      <w:r w:rsidR="00BF7717" w:rsidRPr="001D68A7">
        <w:t>т</w:t>
      </w:r>
      <w:r w:rsidR="00BF7717" w:rsidRPr="001D68A7">
        <w:t>ных объектов</w:t>
      </w:r>
      <w:r w:rsidR="00315647">
        <w:t>,</w:t>
      </w:r>
      <w:r w:rsidR="00BF7717" w:rsidRPr="001D68A7">
        <w:t xml:space="preserve"> эксплуатирующихся с активным воздействием на пласт</w:t>
      </w:r>
      <w:r w:rsidR="00315647">
        <w:t>,</w:t>
      </w:r>
      <w:r w:rsidR="00BF7717" w:rsidRPr="001D68A7">
        <w:t xml:space="preserve"> следует применять мног</w:t>
      </w:r>
      <w:r w:rsidR="00BF7717" w:rsidRPr="001D68A7">
        <w:t>о</w:t>
      </w:r>
      <w:r w:rsidR="00BF7717" w:rsidRPr="001D68A7">
        <w:t>компонентные модели фильтрации.</w:t>
      </w:r>
    </w:p>
    <w:p w:rsidR="00BF7717" w:rsidRPr="003E3FDF" w:rsidRDefault="00CE300F" w:rsidP="003E3FDF">
      <w:pPr>
        <w:pStyle w:val="3"/>
        <w:rPr>
          <w:rFonts w:ascii="Times New Roman" w:hAnsi="Times New Roman"/>
          <w:i/>
          <w:iCs/>
          <w:sz w:val="24"/>
        </w:rPr>
      </w:pPr>
      <w:bookmarkStart w:id="55" w:name="_Toc193694199"/>
      <w:r w:rsidRPr="003E3FDF">
        <w:rPr>
          <w:rFonts w:ascii="Times New Roman" w:hAnsi="Times New Roman"/>
          <w:i/>
          <w:iCs/>
          <w:sz w:val="24"/>
        </w:rPr>
        <w:t>4.5.3.</w:t>
      </w:r>
      <w:r w:rsidR="00BF7717" w:rsidRPr="003E3FDF">
        <w:rPr>
          <w:rFonts w:ascii="Times New Roman" w:hAnsi="Times New Roman"/>
          <w:i/>
          <w:iCs/>
          <w:sz w:val="24"/>
        </w:rPr>
        <w:t>Свойства пластов и насыщающих их флюидов</w:t>
      </w:r>
      <w:bookmarkEnd w:id="55"/>
    </w:p>
    <w:p w:rsidR="00BF7717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Представляются исходные данные используемые в геологической модели, а также описыв</w:t>
      </w:r>
      <w:r w:rsidRPr="001D68A7">
        <w:t>а</w:t>
      </w:r>
      <w:r w:rsidRPr="001D68A7">
        <w:t>ются процедуры модификации геолого-физических свойств и сами модифицированные параме</w:t>
      </w:r>
      <w:r w:rsidRPr="001D68A7">
        <w:t>т</w:t>
      </w:r>
      <w:r w:rsidRPr="001D68A7">
        <w:t xml:space="preserve">ры. </w:t>
      </w:r>
    </w:p>
    <w:p w:rsidR="00BF7717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В табличном и/или  графическом виде представляются модифицированные фазовые прон</w:t>
      </w:r>
      <w:r w:rsidRPr="001D68A7">
        <w:t>и</w:t>
      </w:r>
      <w:r w:rsidRPr="001D68A7">
        <w:t>цаемости и капиллярное давление в виде фун</w:t>
      </w:r>
      <w:r w:rsidRPr="001D68A7">
        <w:t>к</w:t>
      </w:r>
      <w:r w:rsidRPr="001D68A7">
        <w:t>ции от насыщенности. Модифицированные фазовые проницаемости ув</w:t>
      </w:r>
      <w:r w:rsidRPr="001D68A7">
        <w:t>я</w:t>
      </w:r>
      <w:r w:rsidRPr="001D68A7">
        <w:t xml:space="preserve">зываются с обоснованными коэффициентами вытеснения. </w:t>
      </w:r>
    </w:p>
    <w:p w:rsidR="00BF7717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Приводятся табличные и графические зависимости физико-химических свойств пластовых флюидов и нагнетаемых агентов. Используемые в расчетах модельные пластовые  системы  подг</w:t>
      </w:r>
      <w:r w:rsidRPr="001D68A7">
        <w:t>о</w:t>
      </w:r>
      <w:r w:rsidRPr="001D68A7">
        <w:t xml:space="preserve">тавливаются на основе представленных в </w:t>
      </w:r>
      <w:r w:rsidRPr="00F17677">
        <w:t>раздел</w:t>
      </w:r>
      <w:r w:rsidR="00CE300F" w:rsidRPr="00F17677">
        <w:t>ах 3.2. и</w:t>
      </w:r>
      <w:r w:rsidRPr="001D68A7">
        <w:t xml:space="preserve"> 3.3 данных о физико-химических свойствах пл</w:t>
      </w:r>
      <w:r w:rsidRPr="001D68A7">
        <w:t>а</w:t>
      </w:r>
      <w:r w:rsidRPr="001D68A7">
        <w:t xml:space="preserve">стовых систем.  </w:t>
      </w:r>
    </w:p>
    <w:p w:rsidR="00BF7717" w:rsidRPr="00F17677" w:rsidRDefault="00315647" w:rsidP="00BF7717">
      <w:pPr>
        <w:pStyle w:val="31"/>
        <w:spacing w:before="0" w:line="36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и</w:t>
      </w:r>
      <w:r w:rsidR="00BF7717" w:rsidRPr="00F17677">
        <w:rPr>
          <w:b w:val="0"/>
          <w:sz w:val="24"/>
          <w:szCs w:val="24"/>
        </w:rPr>
        <w:t>спользовани</w:t>
      </w:r>
      <w:r>
        <w:rPr>
          <w:b w:val="0"/>
          <w:sz w:val="24"/>
          <w:szCs w:val="24"/>
        </w:rPr>
        <w:t>и</w:t>
      </w:r>
      <w:r w:rsidR="00BF7717" w:rsidRPr="00F17677">
        <w:rPr>
          <w:b w:val="0"/>
          <w:sz w:val="24"/>
          <w:szCs w:val="24"/>
        </w:rPr>
        <w:t xml:space="preserve"> двух- и трехфазных моделей в  качестве основных параметров приводятся зависимости от давления: </w:t>
      </w:r>
    </w:p>
    <w:p w:rsidR="00BF7717" w:rsidRPr="001D68A7" w:rsidRDefault="00BF7717" w:rsidP="00BF7717">
      <w:pPr>
        <w:numPr>
          <w:ilvl w:val="0"/>
          <w:numId w:val="18"/>
        </w:numPr>
        <w:shd w:val="clear" w:color="auto" w:fill="FFFFFF"/>
        <w:spacing w:line="360" w:lineRule="auto"/>
        <w:ind w:left="0" w:firstLine="900"/>
        <w:jc w:val="both"/>
      </w:pPr>
      <w:r w:rsidRPr="001D68A7">
        <w:t>вязкости, плотности  и объемного коэффициентов нефти и г</w:t>
      </w:r>
      <w:r w:rsidRPr="001D68A7">
        <w:t>а</w:t>
      </w:r>
      <w:r w:rsidRPr="001D68A7">
        <w:t>зосодержания нефти;</w:t>
      </w:r>
    </w:p>
    <w:p w:rsidR="00BF7717" w:rsidRPr="001D68A7" w:rsidRDefault="00BF7717" w:rsidP="00BF7717">
      <w:pPr>
        <w:numPr>
          <w:ilvl w:val="0"/>
          <w:numId w:val="18"/>
        </w:numPr>
        <w:shd w:val="clear" w:color="auto" w:fill="FFFFFF"/>
        <w:spacing w:line="360" w:lineRule="auto"/>
        <w:ind w:left="0" w:firstLine="900"/>
        <w:jc w:val="both"/>
      </w:pPr>
      <w:r w:rsidRPr="001D68A7">
        <w:t>вязкости, плотности и объемного коэффициента газа;</w:t>
      </w:r>
    </w:p>
    <w:p w:rsidR="00BF7717" w:rsidRPr="001D68A7" w:rsidRDefault="00BF7717" w:rsidP="00BF7717">
      <w:pPr>
        <w:numPr>
          <w:ilvl w:val="0"/>
          <w:numId w:val="18"/>
        </w:numPr>
        <w:shd w:val="clear" w:color="auto" w:fill="FFFFFF"/>
        <w:spacing w:line="360" w:lineRule="auto"/>
        <w:ind w:left="0" w:firstLine="900"/>
        <w:jc w:val="both"/>
      </w:pPr>
      <w:r w:rsidRPr="001D68A7">
        <w:t>вязкости, плотности  и объемного коэффициент</w:t>
      </w:r>
      <w:r w:rsidR="00315647">
        <w:t>а</w:t>
      </w:r>
      <w:r w:rsidRPr="001D68A7">
        <w:t xml:space="preserve"> воды  и г</w:t>
      </w:r>
      <w:r w:rsidRPr="001D68A7">
        <w:t>а</w:t>
      </w:r>
      <w:r w:rsidRPr="001D68A7">
        <w:t>зосодержания воды;</w:t>
      </w:r>
    </w:p>
    <w:p w:rsidR="00BF7717" w:rsidRPr="001D68A7" w:rsidRDefault="00315647" w:rsidP="00315647">
      <w:pPr>
        <w:shd w:val="clear" w:color="auto" w:fill="FFFFFF"/>
        <w:spacing w:line="360" w:lineRule="auto"/>
        <w:ind w:firstLine="709"/>
        <w:jc w:val="both"/>
      </w:pPr>
      <w:r>
        <w:t>Д</w:t>
      </w:r>
      <w:r w:rsidR="00BF7717" w:rsidRPr="001D68A7">
        <w:t>ля моделей многокомпонентной фильтрации представляю</w:t>
      </w:r>
      <w:r w:rsidR="00BF7717" w:rsidRPr="001D68A7">
        <w:t>т</w:t>
      </w:r>
      <w:r w:rsidR="00BF7717" w:rsidRPr="001D68A7">
        <w:t>ся</w:t>
      </w:r>
      <w:r w:rsidR="0004550D" w:rsidRPr="001D68A7">
        <w:t>:</w:t>
      </w:r>
    </w:p>
    <w:p w:rsidR="00BF7717" w:rsidRPr="001D68A7" w:rsidRDefault="00315647" w:rsidP="0004550D">
      <w:pPr>
        <w:shd w:val="clear" w:color="auto" w:fill="FFFFFF"/>
        <w:spacing w:line="360" w:lineRule="auto"/>
        <w:jc w:val="both"/>
      </w:pPr>
      <w:r>
        <w:t xml:space="preserve">               </w:t>
      </w:r>
      <w:r w:rsidR="0004550D" w:rsidRPr="001D68A7">
        <w:t xml:space="preserve">- </w:t>
      </w:r>
      <w:r w:rsidR="00BF7717" w:rsidRPr="001D68A7">
        <w:t>компонентный состав используемой углеводородной системы с указанием свойств псевдофракций;</w:t>
      </w:r>
    </w:p>
    <w:p w:rsidR="00BF7717" w:rsidRPr="001D68A7" w:rsidRDefault="00315647" w:rsidP="0004550D">
      <w:pPr>
        <w:shd w:val="clear" w:color="auto" w:fill="FFFFFF"/>
        <w:spacing w:line="360" w:lineRule="auto"/>
        <w:jc w:val="both"/>
      </w:pPr>
      <w:r>
        <w:t xml:space="preserve">                </w:t>
      </w:r>
      <w:r w:rsidR="0004550D" w:rsidRPr="001D68A7">
        <w:t xml:space="preserve">- </w:t>
      </w:r>
      <w:r w:rsidR="00BF7717" w:rsidRPr="001D68A7">
        <w:t>PT–диаграмма пластовой системы и другие графики, характеризующие изменение основных параметров системы с изменением термобарических условий;</w:t>
      </w:r>
    </w:p>
    <w:p w:rsidR="00BF7717" w:rsidRPr="001D68A7" w:rsidRDefault="00315647" w:rsidP="0004550D">
      <w:pPr>
        <w:shd w:val="clear" w:color="auto" w:fill="FFFFFF"/>
        <w:spacing w:line="360" w:lineRule="auto"/>
        <w:jc w:val="both"/>
      </w:pPr>
      <w:r>
        <w:t xml:space="preserve">                  </w:t>
      </w:r>
      <w:r w:rsidR="0004550D" w:rsidRPr="001D68A7">
        <w:t xml:space="preserve">- </w:t>
      </w:r>
      <w:r w:rsidR="00BF7717" w:rsidRPr="001D68A7">
        <w:t>диаграммы, характеризующие фазовое поведение системы при взаимодействи</w:t>
      </w:r>
      <w:r>
        <w:t>и</w:t>
      </w:r>
      <w:r w:rsidR="00BF7717" w:rsidRPr="001D68A7">
        <w:t xml:space="preserve"> с агентами в случае их закачки.</w:t>
      </w:r>
    </w:p>
    <w:p w:rsidR="004260EB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Представляются данные, характеризующие сжимаемость, а в случае необходимости,  дефо</w:t>
      </w:r>
      <w:r w:rsidRPr="001D68A7">
        <w:t>р</w:t>
      </w:r>
      <w:r w:rsidRPr="001D68A7">
        <w:t>мационные свойства пород.</w:t>
      </w:r>
    </w:p>
    <w:p w:rsidR="00BF7717" w:rsidRPr="003E3FDF" w:rsidRDefault="00CE300F" w:rsidP="003E3FDF">
      <w:pPr>
        <w:pStyle w:val="3"/>
        <w:rPr>
          <w:rFonts w:ascii="Times New Roman" w:hAnsi="Times New Roman"/>
          <w:i/>
          <w:iCs/>
          <w:sz w:val="24"/>
        </w:rPr>
      </w:pPr>
      <w:bookmarkStart w:id="56" w:name="_Toc193694200"/>
      <w:r w:rsidRPr="003E3FDF">
        <w:rPr>
          <w:rFonts w:ascii="Times New Roman" w:hAnsi="Times New Roman"/>
          <w:i/>
          <w:iCs/>
          <w:sz w:val="24"/>
        </w:rPr>
        <w:t>4.5.4.</w:t>
      </w:r>
      <w:r w:rsidR="00BF7717" w:rsidRPr="003E3FDF">
        <w:rPr>
          <w:rFonts w:ascii="Times New Roman" w:hAnsi="Times New Roman"/>
          <w:i/>
          <w:iCs/>
          <w:sz w:val="24"/>
        </w:rPr>
        <w:t>Адаптация модели по данным истории разработки</w:t>
      </w:r>
      <w:r w:rsidRPr="003E3FDF">
        <w:rPr>
          <w:rFonts w:ascii="Times New Roman" w:hAnsi="Times New Roman"/>
          <w:i/>
          <w:iCs/>
          <w:sz w:val="24"/>
        </w:rPr>
        <w:t>.</w:t>
      </w:r>
      <w:bookmarkEnd w:id="56"/>
      <w:r w:rsidRPr="003E3FDF">
        <w:rPr>
          <w:rFonts w:ascii="Times New Roman" w:hAnsi="Times New Roman"/>
          <w:i/>
          <w:iCs/>
          <w:sz w:val="24"/>
        </w:rPr>
        <w:t xml:space="preserve"> </w:t>
      </w:r>
    </w:p>
    <w:p w:rsidR="00BF7717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 xml:space="preserve">При восстановлении истории разработки залежи нефти </w:t>
      </w:r>
      <w:r w:rsidR="0004550D" w:rsidRPr="001D68A7">
        <w:t>корректиру</w:t>
      </w:r>
      <w:r w:rsidRPr="001D68A7">
        <w:t>ется первоначально принятая геологическая модель пласта и параметры фильтрационной модели.</w:t>
      </w:r>
    </w:p>
    <w:p w:rsidR="00F23AD4" w:rsidRDefault="00BF7717" w:rsidP="00123F07">
      <w:pPr>
        <w:shd w:val="clear" w:color="auto" w:fill="FFFFFF"/>
        <w:spacing w:line="360" w:lineRule="auto"/>
        <w:ind w:firstLine="567"/>
        <w:jc w:val="both"/>
      </w:pPr>
      <w:r w:rsidRPr="001D68A7">
        <w:t>Результаты адаптации фильтрационной модели к истории разработки представляются в ц</w:t>
      </w:r>
      <w:r w:rsidRPr="001D68A7">
        <w:t>е</w:t>
      </w:r>
      <w:r w:rsidRPr="001D68A7">
        <w:t>лом по объектам, отдельным участкам кру</w:t>
      </w:r>
      <w:r w:rsidRPr="001D68A7">
        <w:t>п</w:t>
      </w:r>
      <w:r w:rsidRPr="001D68A7">
        <w:t xml:space="preserve">ных объектов </w:t>
      </w:r>
      <w:r w:rsidRPr="00C07339">
        <w:t>и</w:t>
      </w:r>
      <w:r w:rsidR="0038559E" w:rsidRPr="00C07339">
        <w:t>, для примера,</w:t>
      </w:r>
      <w:r w:rsidR="0038559E">
        <w:t xml:space="preserve"> по</w:t>
      </w:r>
      <w:r w:rsidRPr="001D68A7">
        <w:t xml:space="preserve"> нескольким отдельным скважинам</w:t>
      </w:r>
      <w:r w:rsidR="0004550D" w:rsidRPr="001D68A7">
        <w:t>.</w:t>
      </w:r>
      <w:r w:rsidRPr="001D68A7">
        <w:t xml:space="preserve"> </w:t>
      </w:r>
      <w:r w:rsidR="00CE300F" w:rsidRPr="00F17677">
        <w:t>П</w:t>
      </w:r>
      <w:r w:rsidRPr="001D68A7">
        <w:t>о объе</w:t>
      </w:r>
      <w:r w:rsidRPr="001D68A7">
        <w:t>к</w:t>
      </w:r>
      <w:r w:rsidRPr="001D68A7">
        <w:t>там показыва</w:t>
      </w:r>
      <w:r w:rsidR="0004550D" w:rsidRPr="001D68A7">
        <w:t>е</w:t>
      </w:r>
      <w:r w:rsidRPr="001D68A7">
        <w:t>тся динамика следующих факт</w:t>
      </w:r>
      <w:r w:rsidRPr="001D68A7">
        <w:t>и</w:t>
      </w:r>
      <w:r w:rsidRPr="001D68A7">
        <w:t>ческих и расчетных показателей: пластовое давление, накопленная и текущая добыча углеводородов (нефти и газа) и жидкости, н</w:t>
      </w:r>
      <w:r w:rsidRPr="001D68A7">
        <w:t>а</w:t>
      </w:r>
      <w:r w:rsidRPr="001D68A7">
        <w:t>копленная и текущая закачка  рабочих агентов, обводненность, газовый фактор. По скважинам приводиться динамика фактических и расчетных показат</w:t>
      </w:r>
      <w:r w:rsidRPr="001D68A7">
        <w:t>е</w:t>
      </w:r>
      <w:r w:rsidRPr="001D68A7">
        <w:t>лей: давлений – забойных и пластовых в районе скважин, дебитов углеводородов (нефти и газа) и жидкости, расходов закачиваемых раб</w:t>
      </w:r>
      <w:r w:rsidRPr="001D68A7">
        <w:t>о</w:t>
      </w:r>
      <w:r w:rsidRPr="001D68A7">
        <w:t>чих агентов, обводненности, газового фактора.</w:t>
      </w:r>
      <w:r w:rsidRPr="001D68A7">
        <w:rPr>
          <w:color w:val="000080"/>
        </w:rPr>
        <w:t xml:space="preserve"> </w:t>
      </w:r>
      <w:r w:rsidRPr="001D68A7">
        <w:t>Результаты адаптации пре</w:t>
      </w:r>
      <w:r w:rsidRPr="001D68A7">
        <w:t>д</w:t>
      </w:r>
      <w:r w:rsidRPr="001D68A7">
        <w:t>ставляются в табличном (табл. 4.10) и графическом виде</w:t>
      </w:r>
      <w:r w:rsidR="000D05EC">
        <w:t>.</w:t>
      </w:r>
      <w:r w:rsidR="00B16A5C">
        <w:t xml:space="preserve"> </w:t>
      </w:r>
    </w:p>
    <w:p w:rsidR="000D05EC" w:rsidRDefault="000D05EC" w:rsidP="00123F07">
      <w:pPr>
        <w:shd w:val="clear" w:color="auto" w:fill="FFFFFF"/>
        <w:spacing w:line="360" w:lineRule="auto"/>
        <w:ind w:firstLine="567"/>
        <w:jc w:val="both"/>
      </w:pPr>
    </w:p>
    <w:p w:rsidR="000D05EC" w:rsidRPr="001D68A7" w:rsidRDefault="000D05EC" w:rsidP="00123F07">
      <w:pPr>
        <w:shd w:val="clear" w:color="auto" w:fill="FFFFFF"/>
        <w:spacing w:line="360" w:lineRule="auto"/>
        <w:ind w:firstLine="567"/>
        <w:jc w:val="both"/>
      </w:pPr>
    </w:p>
    <w:p w:rsidR="00BF7717" w:rsidRPr="001D68A7" w:rsidRDefault="00123F07" w:rsidP="00123F07">
      <w:pPr>
        <w:shd w:val="clear" w:color="auto" w:fill="FFFFFF"/>
        <w:spacing w:line="360" w:lineRule="auto"/>
        <w:ind w:firstLine="567"/>
        <w:jc w:val="both"/>
      </w:pPr>
      <w:r w:rsidRPr="001D68A7">
        <w:t xml:space="preserve">                                                                                          </w:t>
      </w:r>
      <w:r w:rsidR="00CE300F" w:rsidRPr="001D68A7">
        <w:t xml:space="preserve">                    </w:t>
      </w:r>
      <w:r w:rsidR="00BF7717" w:rsidRPr="001D68A7">
        <w:t>Таблица 4.10</w:t>
      </w:r>
    </w:p>
    <w:tbl>
      <w:tblPr>
        <w:tblW w:w="4400" w:type="pct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080"/>
        <w:gridCol w:w="969"/>
        <w:gridCol w:w="911"/>
        <w:gridCol w:w="1640"/>
        <w:gridCol w:w="911"/>
        <w:gridCol w:w="1276"/>
        <w:gridCol w:w="1640"/>
      </w:tblGrid>
      <w:tr w:rsidR="00BF7717" w:rsidRPr="001D68A7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743" w:type="dxa"/>
            <w:vMerge w:val="restart"/>
            <w:vAlign w:val="center"/>
          </w:tcPr>
          <w:p w:rsidR="00BF7717" w:rsidRPr="00F17677" w:rsidRDefault="00BF7717" w:rsidP="00F23AD4">
            <w:pPr>
              <w:jc w:val="center"/>
              <w:rPr>
                <w:sz w:val="20"/>
                <w:szCs w:val="20"/>
              </w:rPr>
            </w:pPr>
            <w:r w:rsidRPr="00F17677">
              <w:rPr>
                <w:sz w:val="20"/>
                <w:szCs w:val="20"/>
              </w:rPr>
              <w:t>№</w:t>
            </w:r>
          </w:p>
        </w:tc>
        <w:tc>
          <w:tcPr>
            <w:tcW w:w="1080" w:type="dxa"/>
            <w:vMerge w:val="restart"/>
            <w:vAlign w:val="center"/>
          </w:tcPr>
          <w:p w:rsidR="003C2255" w:rsidRDefault="00CE300F" w:rsidP="00F23AD4">
            <w:pPr>
              <w:jc w:val="center"/>
              <w:rPr>
                <w:sz w:val="20"/>
                <w:szCs w:val="20"/>
              </w:rPr>
            </w:pPr>
            <w:r w:rsidRPr="003C2255">
              <w:rPr>
                <w:sz w:val="20"/>
                <w:szCs w:val="20"/>
              </w:rPr>
              <w:t>Пласт,</w:t>
            </w:r>
          </w:p>
          <w:p w:rsidR="00BF7717" w:rsidRPr="00F17677" w:rsidRDefault="003C2255" w:rsidP="00F2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F7717" w:rsidRPr="00F17677">
              <w:rPr>
                <w:sz w:val="20"/>
                <w:szCs w:val="20"/>
              </w:rPr>
              <w:t>кважина</w:t>
            </w:r>
          </w:p>
        </w:tc>
        <w:tc>
          <w:tcPr>
            <w:tcW w:w="1880" w:type="dxa"/>
            <w:gridSpan w:val="2"/>
            <w:vAlign w:val="center"/>
          </w:tcPr>
          <w:p w:rsidR="00BF7717" w:rsidRPr="00F17677" w:rsidRDefault="00BF7717" w:rsidP="00F23AD4">
            <w:pPr>
              <w:jc w:val="center"/>
              <w:rPr>
                <w:sz w:val="20"/>
                <w:szCs w:val="20"/>
              </w:rPr>
            </w:pPr>
            <w:r w:rsidRPr="00F17677">
              <w:rPr>
                <w:sz w:val="20"/>
                <w:szCs w:val="20"/>
              </w:rPr>
              <w:t>Добыча нефти, тыс.т</w:t>
            </w:r>
          </w:p>
        </w:tc>
        <w:tc>
          <w:tcPr>
            <w:tcW w:w="1640" w:type="dxa"/>
            <w:vMerge w:val="restart"/>
            <w:vAlign w:val="center"/>
          </w:tcPr>
          <w:p w:rsidR="00BF7717" w:rsidRPr="00F17677" w:rsidRDefault="00BF7717" w:rsidP="00F23AD4">
            <w:pPr>
              <w:jc w:val="center"/>
              <w:rPr>
                <w:sz w:val="20"/>
                <w:szCs w:val="20"/>
              </w:rPr>
            </w:pPr>
            <w:r w:rsidRPr="00F17677">
              <w:rPr>
                <w:sz w:val="20"/>
                <w:szCs w:val="20"/>
              </w:rPr>
              <w:t>Погрешность, %</w:t>
            </w:r>
          </w:p>
        </w:tc>
        <w:tc>
          <w:tcPr>
            <w:tcW w:w="2187" w:type="dxa"/>
            <w:gridSpan w:val="2"/>
            <w:vAlign w:val="center"/>
          </w:tcPr>
          <w:p w:rsidR="00BF7717" w:rsidRPr="00F17677" w:rsidRDefault="00BF7717" w:rsidP="00F23AD4">
            <w:pPr>
              <w:jc w:val="center"/>
              <w:rPr>
                <w:sz w:val="20"/>
                <w:szCs w:val="20"/>
              </w:rPr>
            </w:pPr>
            <w:r w:rsidRPr="00F17677">
              <w:rPr>
                <w:sz w:val="20"/>
                <w:szCs w:val="20"/>
              </w:rPr>
              <w:t>Добыча жидк</w:t>
            </w:r>
            <w:r w:rsidRPr="00F17677">
              <w:rPr>
                <w:sz w:val="20"/>
                <w:szCs w:val="20"/>
              </w:rPr>
              <w:t>о</w:t>
            </w:r>
            <w:r w:rsidRPr="00F17677">
              <w:rPr>
                <w:sz w:val="20"/>
                <w:szCs w:val="20"/>
              </w:rPr>
              <w:t>сти, тыс.т</w:t>
            </w:r>
          </w:p>
        </w:tc>
        <w:tc>
          <w:tcPr>
            <w:tcW w:w="1640" w:type="dxa"/>
            <w:vMerge w:val="restart"/>
            <w:vAlign w:val="center"/>
          </w:tcPr>
          <w:p w:rsidR="00BF7717" w:rsidRPr="00F17677" w:rsidRDefault="00BF7717" w:rsidP="00F23AD4">
            <w:pPr>
              <w:jc w:val="center"/>
              <w:rPr>
                <w:sz w:val="20"/>
                <w:szCs w:val="20"/>
              </w:rPr>
            </w:pPr>
            <w:r w:rsidRPr="00F17677">
              <w:rPr>
                <w:sz w:val="20"/>
                <w:szCs w:val="20"/>
              </w:rPr>
              <w:t>Погрешность, %</w:t>
            </w:r>
          </w:p>
        </w:tc>
      </w:tr>
      <w:tr w:rsidR="00BF7717" w:rsidRPr="001D6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vMerge/>
            <w:vAlign w:val="center"/>
          </w:tcPr>
          <w:p w:rsidR="00BF7717" w:rsidRPr="001D68A7" w:rsidRDefault="00BF7717" w:rsidP="00F23AD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BF7717" w:rsidRPr="001D68A7" w:rsidRDefault="00BF7717" w:rsidP="00F23AD4">
            <w:pPr>
              <w:jc w:val="center"/>
            </w:pPr>
          </w:p>
        </w:tc>
        <w:tc>
          <w:tcPr>
            <w:tcW w:w="969" w:type="dxa"/>
            <w:vAlign w:val="center"/>
          </w:tcPr>
          <w:p w:rsidR="00BF7717" w:rsidRPr="00F17677" w:rsidRDefault="00BF7717" w:rsidP="00F23AD4">
            <w:pPr>
              <w:jc w:val="center"/>
              <w:rPr>
                <w:sz w:val="20"/>
                <w:szCs w:val="20"/>
              </w:rPr>
            </w:pPr>
            <w:r w:rsidRPr="00F17677">
              <w:rPr>
                <w:sz w:val="20"/>
                <w:szCs w:val="20"/>
              </w:rPr>
              <w:t>факт</w:t>
            </w:r>
          </w:p>
        </w:tc>
        <w:tc>
          <w:tcPr>
            <w:tcW w:w="911" w:type="dxa"/>
            <w:vAlign w:val="center"/>
          </w:tcPr>
          <w:p w:rsidR="00BF7717" w:rsidRPr="00F17677" w:rsidRDefault="00BF7717" w:rsidP="00F23AD4">
            <w:pPr>
              <w:jc w:val="center"/>
              <w:rPr>
                <w:sz w:val="20"/>
                <w:szCs w:val="20"/>
              </w:rPr>
            </w:pPr>
            <w:r w:rsidRPr="00F17677">
              <w:rPr>
                <w:sz w:val="20"/>
                <w:szCs w:val="20"/>
              </w:rPr>
              <w:t>расчет</w:t>
            </w:r>
          </w:p>
        </w:tc>
        <w:tc>
          <w:tcPr>
            <w:tcW w:w="1640" w:type="dxa"/>
            <w:vMerge/>
            <w:vAlign w:val="center"/>
          </w:tcPr>
          <w:p w:rsidR="00BF7717" w:rsidRPr="00F17677" w:rsidRDefault="00BF7717" w:rsidP="00F2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BF7717" w:rsidRPr="00F17677" w:rsidRDefault="00BF7717" w:rsidP="00F23AD4">
            <w:pPr>
              <w:jc w:val="center"/>
              <w:rPr>
                <w:sz w:val="20"/>
                <w:szCs w:val="20"/>
              </w:rPr>
            </w:pPr>
            <w:r w:rsidRPr="00F17677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vAlign w:val="center"/>
          </w:tcPr>
          <w:p w:rsidR="00BF7717" w:rsidRPr="00F17677" w:rsidRDefault="00BF7717" w:rsidP="00F23AD4">
            <w:pPr>
              <w:jc w:val="center"/>
              <w:rPr>
                <w:sz w:val="20"/>
                <w:szCs w:val="20"/>
              </w:rPr>
            </w:pPr>
            <w:r w:rsidRPr="00F17677">
              <w:rPr>
                <w:sz w:val="20"/>
                <w:szCs w:val="20"/>
              </w:rPr>
              <w:t>расчет</w:t>
            </w:r>
          </w:p>
        </w:tc>
        <w:tc>
          <w:tcPr>
            <w:tcW w:w="1640" w:type="dxa"/>
            <w:vMerge/>
            <w:vAlign w:val="center"/>
          </w:tcPr>
          <w:p w:rsidR="00BF7717" w:rsidRPr="001D68A7" w:rsidRDefault="00BF7717" w:rsidP="00F23AD4">
            <w:pPr>
              <w:jc w:val="center"/>
            </w:pPr>
          </w:p>
        </w:tc>
      </w:tr>
      <w:tr w:rsidR="00BF7717" w:rsidRPr="001D6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</w:t>
            </w:r>
          </w:p>
        </w:tc>
        <w:tc>
          <w:tcPr>
            <w:tcW w:w="1080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2</w:t>
            </w:r>
          </w:p>
        </w:tc>
        <w:tc>
          <w:tcPr>
            <w:tcW w:w="969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3</w:t>
            </w:r>
          </w:p>
        </w:tc>
        <w:tc>
          <w:tcPr>
            <w:tcW w:w="911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4</w:t>
            </w:r>
          </w:p>
        </w:tc>
        <w:tc>
          <w:tcPr>
            <w:tcW w:w="1640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5</w:t>
            </w:r>
          </w:p>
        </w:tc>
        <w:tc>
          <w:tcPr>
            <w:tcW w:w="911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6</w:t>
            </w:r>
          </w:p>
        </w:tc>
        <w:tc>
          <w:tcPr>
            <w:tcW w:w="1276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7</w:t>
            </w:r>
          </w:p>
        </w:tc>
        <w:tc>
          <w:tcPr>
            <w:tcW w:w="1640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8</w:t>
            </w:r>
          </w:p>
        </w:tc>
      </w:tr>
      <w:tr w:rsidR="00BF7717" w:rsidRPr="001D6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08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69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1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64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911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276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640" w:type="dxa"/>
          </w:tcPr>
          <w:p w:rsidR="00BF7717" w:rsidRPr="001D68A7" w:rsidRDefault="00BF7717" w:rsidP="00ED5EA7">
            <w:pPr>
              <w:jc w:val="center"/>
            </w:pPr>
          </w:p>
        </w:tc>
      </w:tr>
    </w:tbl>
    <w:p w:rsidR="00BF7717" w:rsidRPr="001D68A7" w:rsidRDefault="00BF7717" w:rsidP="00BF7717">
      <w:pPr>
        <w:shd w:val="clear" w:color="auto" w:fill="FFFFFF"/>
        <w:spacing w:line="360" w:lineRule="auto"/>
        <w:ind w:firstLine="709"/>
        <w:jc w:val="both"/>
      </w:pPr>
    </w:p>
    <w:tbl>
      <w:tblPr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118"/>
        <w:gridCol w:w="2013"/>
        <w:gridCol w:w="1342"/>
        <w:gridCol w:w="1342"/>
        <w:gridCol w:w="2013"/>
      </w:tblGrid>
      <w:tr w:rsidR="00BF7717" w:rsidRPr="001D68A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85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F7717" w:rsidRPr="001D68A7" w:rsidRDefault="00BF7717" w:rsidP="00ED5EA7">
            <w:pPr>
              <w:jc w:val="right"/>
            </w:pPr>
            <w:r w:rsidRPr="001D68A7">
              <w:t>Продолжение табл. 4.10</w:t>
            </w:r>
          </w:p>
        </w:tc>
      </w:tr>
      <w:tr w:rsidR="00BF7717" w:rsidRPr="001D68A7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48" w:type="dxa"/>
            <w:gridSpan w:val="2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Обводненность  %</w:t>
            </w:r>
          </w:p>
        </w:tc>
        <w:tc>
          <w:tcPr>
            <w:tcW w:w="2013" w:type="dxa"/>
            <w:vMerge w:val="restart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Погрешность, %</w:t>
            </w:r>
          </w:p>
        </w:tc>
        <w:tc>
          <w:tcPr>
            <w:tcW w:w="2684" w:type="dxa"/>
            <w:gridSpan w:val="2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Закачка агента, тыс.т.</w:t>
            </w:r>
          </w:p>
        </w:tc>
        <w:tc>
          <w:tcPr>
            <w:tcW w:w="2013" w:type="dxa"/>
            <w:vMerge w:val="restart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Погрешность, %</w:t>
            </w:r>
          </w:p>
        </w:tc>
      </w:tr>
      <w:tr w:rsidR="00BF7717" w:rsidRPr="001D6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факт</w:t>
            </w:r>
          </w:p>
        </w:tc>
        <w:tc>
          <w:tcPr>
            <w:tcW w:w="1118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расчет</w:t>
            </w:r>
          </w:p>
        </w:tc>
        <w:tc>
          <w:tcPr>
            <w:tcW w:w="2013" w:type="dxa"/>
            <w:vMerge/>
            <w:vAlign w:val="center"/>
          </w:tcPr>
          <w:p w:rsidR="00BF7717" w:rsidRPr="001D68A7" w:rsidRDefault="00BF7717" w:rsidP="00F23AD4">
            <w:pPr>
              <w:jc w:val="center"/>
            </w:pPr>
          </w:p>
        </w:tc>
        <w:tc>
          <w:tcPr>
            <w:tcW w:w="1342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факт</w:t>
            </w:r>
          </w:p>
        </w:tc>
        <w:tc>
          <w:tcPr>
            <w:tcW w:w="1342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расчет</w:t>
            </w:r>
          </w:p>
        </w:tc>
        <w:tc>
          <w:tcPr>
            <w:tcW w:w="2013" w:type="dxa"/>
            <w:vMerge/>
            <w:vAlign w:val="center"/>
          </w:tcPr>
          <w:p w:rsidR="00BF7717" w:rsidRPr="001D68A7" w:rsidRDefault="00BF7717" w:rsidP="00F23AD4">
            <w:pPr>
              <w:jc w:val="center"/>
            </w:pPr>
          </w:p>
        </w:tc>
      </w:tr>
      <w:tr w:rsidR="00BF7717" w:rsidRPr="001D6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9</w:t>
            </w:r>
          </w:p>
        </w:tc>
        <w:tc>
          <w:tcPr>
            <w:tcW w:w="1118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10</w:t>
            </w:r>
          </w:p>
        </w:tc>
        <w:tc>
          <w:tcPr>
            <w:tcW w:w="2013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11</w:t>
            </w:r>
          </w:p>
        </w:tc>
        <w:tc>
          <w:tcPr>
            <w:tcW w:w="1342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12</w:t>
            </w:r>
          </w:p>
        </w:tc>
        <w:tc>
          <w:tcPr>
            <w:tcW w:w="1342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13</w:t>
            </w:r>
          </w:p>
        </w:tc>
        <w:tc>
          <w:tcPr>
            <w:tcW w:w="2013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14</w:t>
            </w:r>
          </w:p>
        </w:tc>
      </w:tr>
      <w:tr w:rsidR="00BF7717" w:rsidRPr="001D6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118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013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42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1342" w:type="dxa"/>
          </w:tcPr>
          <w:p w:rsidR="00BF7717" w:rsidRPr="001D68A7" w:rsidRDefault="00BF7717" w:rsidP="00ED5EA7">
            <w:pPr>
              <w:jc w:val="center"/>
            </w:pPr>
          </w:p>
        </w:tc>
        <w:tc>
          <w:tcPr>
            <w:tcW w:w="2013" w:type="dxa"/>
          </w:tcPr>
          <w:p w:rsidR="00BF7717" w:rsidRPr="001D68A7" w:rsidRDefault="00BF7717" w:rsidP="00ED5EA7">
            <w:pPr>
              <w:jc w:val="center"/>
            </w:pPr>
          </w:p>
        </w:tc>
      </w:tr>
    </w:tbl>
    <w:p w:rsidR="00BF7717" w:rsidRPr="001D68A7" w:rsidRDefault="00BF7717" w:rsidP="00BF7717">
      <w:pPr>
        <w:shd w:val="clear" w:color="auto" w:fill="FFFFFF"/>
        <w:spacing w:line="360" w:lineRule="auto"/>
        <w:ind w:firstLine="709"/>
        <w:jc w:val="both"/>
      </w:pPr>
    </w:p>
    <w:tbl>
      <w:tblPr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118"/>
        <w:gridCol w:w="2013"/>
        <w:gridCol w:w="1342"/>
        <w:gridCol w:w="1342"/>
        <w:gridCol w:w="2013"/>
      </w:tblGrid>
      <w:tr w:rsidR="00BF7717" w:rsidRPr="001D68A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85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F7717" w:rsidRPr="001D68A7" w:rsidRDefault="00BF7717" w:rsidP="00ED5EA7">
            <w:pPr>
              <w:jc w:val="right"/>
            </w:pPr>
            <w:r w:rsidRPr="001D68A7">
              <w:t>Продолжение табл. 4.10</w:t>
            </w:r>
          </w:p>
        </w:tc>
      </w:tr>
      <w:tr w:rsidR="00BF7717" w:rsidRPr="001D68A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2148" w:type="dxa"/>
            <w:gridSpan w:val="2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Забойное давл</w:t>
            </w:r>
            <w:r w:rsidRPr="001D68A7">
              <w:t>е</w:t>
            </w:r>
            <w:r w:rsidRPr="001D68A7">
              <w:t>ние, МПа</w:t>
            </w:r>
          </w:p>
        </w:tc>
        <w:tc>
          <w:tcPr>
            <w:tcW w:w="2013" w:type="dxa"/>
            <w:vMerge w:val="restart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Погрешность, %</w:t>
            </w:r>
          </w:p>
        </w:tc>
        <w:tc>
          <w:tcPr>
            <w:tcW w:w="2684" w:type="dxa"/>
            <w:gridSpan w:val="2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Пластовое давление, МПа</w:t>
            </w:r>
          </w:p>
        </w:tc>
        <w:tc>
          <w:tcPr>
            <w:tcW w:w="2013" w:type="dxa"/>
            <w:vMerge w:val="restart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Погрешность, %</w:t>
            </w:r>
          </w:p>
        </w:tc>
      </w:tr>
      <w:tr w:rsidR="00BF7717" w:rsidRPr="001D6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факт</w:t>
            </w:r>
          </w:p>
        </w:tc>
        <w:tc>
          <w:tcPr>
            <w:tcW w:w="1118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расчет</w:t>
            </w:r>
          </w:p>
        </w:tc>
        <w:tc>
          <w:tcPr>
            <w:tcW w:w="2013" w:type="dxa"/>
            <w:vMerge/>
            <w:vAlign w:val="center"/>
          </w:tcPr>
          <w:p w:rsidR="00BF7717" w:rsidRPr="001D68A7" w:rsidRDefault="00BF7717" w:rsidP="00F23AD4">
            <w:pPr>
              <w:jc w:val="center"/>
            </w:pPr>
          </w:p>
        </w:tc>
        <w:tc>
          <w:tcPr>
            <w:tcW w:w="1342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факт</w:t>
            </w:r>
          </w:p>
        </w:tc>
        <w:tc>
          <w:tcPr>
            <w:tcW w:w="1342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расчет</w:t>
            </w:r>
          </w:p>
        </w:tc>
        <w:tc>
          <w:tcPr>
            <w:tcW w:w="2013" w:type="dxa"/>
            <w:vMerge/>
            <w:vAlign w:val="center"/>
          </w:tcPr>
          <w:p w:rsidR="00BF7717" w:rsidRPr="001D68A7" w:rsidRDefault="00BF7717" w:rsidP="00F23AD4">
            <w:pPr>
              <w:jc w:val="center"/>
            </w:pPr>
          </w:p>
        </w:tc>
      </w:tr>
      <w:tr w:rsidR="00BF7717" w:rsidRPr="001D6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15</w:t>
            </w:r>
          </w:p>
        </w:tc>
        <w:tc>
          <w:tcPr>
            <w:tcW w:w="1118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16</w:t>
            </w:r>
          </w:p>
        </w:tc>
        <w:tc>
          <w:tcPr>
            <w:tcW w:w="2013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17</w:t>
            </w:r>
          </w:p>
        </w:tc>
        <w:tc>
          <w:tcPr>
            <w:tcW w:w="1342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18</w:t>
            </w:r>
          </w:p>
        </w:tc>
        <w:tc>
          <w:tcPr>
            <w:tcW w:w="1342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19</w:t>
            </w:r>
          </w:p>
        </w:tc>
        <w:tc>
          <w:tcPr>
            <w:tcW w:w="2013" w:type="dxa"/>
            <w:vAlign w:val="center"/>
          </w:tcPr>
          <w:p w:rsidR="00BF7717" w:rsidRPr="001D68A7" w:rsidRDefault="00BF7717" w:rsidP="00F23AD4">
            <w:pPr>
              <w:jc w:val="center"/>
            </w:pPr>
            <w:r w:rsidRPr="001D68A7">
              <w:t>20</w:t>
            </w:r>
          </w:p>
        </w:tc>
      </w:tr>
      <w:tr w:rsidR="00F23AD4" w:rsidRPr="001D6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 w:rsidR="00F23AD4" w:rsidRPr="001D68A7" w:rsidRDefault="00F23AD4" w:rsidP="00F23AD4">
            <w:pPr>
              <w:jc w:val="center"/>
            </w:pPr>
          </w:p>
        </w:tc>
        <w:tc>
          <w:tcPr>
            <w:tcW w:w="1118" w:type="dxa"/>
            <w:vAlign w:val="center"/>
          </w:tcPr>
          <w:p w:rsidR="00F23AD4" w:rsidRPr="001D68A7" w:rsidRDefault="00F23AD4" w:rsidP="00F23AD4">
            <w:pPr>
              <w:jc w:val="center"/>
            </w:pPr>
          </w:p>
        </w:tc>
        <w:tc>
          <w:tcPr>
            <w:tcW w:w="2013" w:type="dxa"/>
            <w:vAlign w:val="center"/>
          </w:tcPr>
          <w:p w:rsidR="00F23AD4" w:rsidRPr="001D68A7" w:rsidRDefault="00F23AD4" w:rsidP="00F23AD4">
            <w:pPr>
              <w:jc w:val="center"/>
            </w:pPr>
          </w:p>
        </w:tc>
        <w:tc>
          <w:tcPr>
            <w:tcW w:w="1342" w:type="dxa"/>
            <w:vAlign w:val="center"/>
          </w:tcPr>
          <w:p w:rsidR="00F23AD4" w:rsidRPr="001D68A7" w:rsidRDefault="00F23AD4" w:rsidP="00F23AD4">
            <w:pPr>
              <w:jc w:val="center"/>
            </w:pPr>
          </w:p>
        </w:tc>
        <w:tc>
          <w:tcPr>
            <w:tcW w:w="1342" w:type="dxa"/>
            <w:vAlign w:val="center"/>
          </w:tcPr>
          <w:p w:rsidR="00F23AD4" w:rsidRPr="001D68A7" w:rsidRDefault="00F23AD4" w:rsidP="00F23AD4">
            <w:pPr>
              <w:jc w:val="center"/>
            </w:pPr>
          </w:p>
        </w:tc>
        <w:tc>
          <w:tcPr>
            <w:tcW w:w="2013" w:type="dxa"/>
            <w:vAlign w:val="center"/>
          </w:tcPr>
          <w:p w:rsidR="00F23AD4" w:rsidRPr="001D68A7" w:rsidRDefault="00F23AD4" w:rsidP="00F23AD4">
            <w:pPr>
              <w:jc w:val="center"/>
            </w:pPr>
          </w:p>
        </w:tc>
      </w:tr>
    </w:tbl>
    <w:p w:rsidR="00CE300F" w:rsidRPr="001D68A7" w:rsidRDefault="00CE300F" w:rsidP="00BF7717">
      <w:pPr>
        <w:spacing w:before="120" w:line="360" w:lineRule="auto"/>
        <w:ind w:firstLine="567"/>
        <w:rPr>
          <w:b/>
          <w:bCs/>
        </w:rPr>
      </w:pPr>
    </w:p>
    <w:p w:rsidR="00BF7717" w:rsidRPr="00975DAB" w:rsidRDefault="002B0DB5" w:rsidP="00975DAB">
      <w:pPr>
        <w:spacing w:line="360" w:lineRule="auto"/>
        <w:ind w:firstLine="567"/>
        <w:jc w:val="both"/>
        <w:rPr>
          <w:b/>
          <w:i/>
        </w:rPr>
      </w:pPr>
      <w:r w:rsidRPr="00975DAB">
        <w:rPr>
          <w:b/>
          <w:i/>
        </w:rPr>
        <w:t>4.5.5.</w:t>
      </w:r>
      <w:r w:rsidR="00BF7717" w:rsidRPr="00975DAB">
        <w:rPr>
          <w:b/>
          <w:i/>
        </w:rPr>
        <w:t xml:space="preserve">Описание  начальных и граничных условий и способ учета воздействия на пласты и </w:t>
      </w:r>
      <w:r w:rsidR="007943C1" w:rsidRPr="00C07339">
        <w:rPr>
          <w:b/>
          <w:i/>
        </w:rPr>
        <w:t xml:space="preserve">призабойные зоны </w:t>
      </w:r>
      <w:r w:rsidR="00BF7717" w:rsidRPr="00C07339">
        <w:rPr>
          <w:b/>
          <w:i/>
        </w:rPr>
        <w:t>скважин</w:t>
      </w:r>
    </w:p>
    <w:p w:rsidR="00BF7717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Описывается способ задания начальных условий в пластах по насыщенности и давлению и приводятся необходимые исходные данные. Начальные условия могут быть заданы как известные значения в каждой ячейки разностной сетки, так и рассчитаны с учетом гидростатического равн</w:t>
      </w:r>
      <w:r w:rsidRPr="001D68A7">
        <w:t>о</w:t>
      </w:r>
      <w:r w:rsidRPr="001D68A7">
        <w:t xml:space="preserve">весия. </w:t>
      </w:r>
    </w:p>
    <w:p w:rsidR="00BF7717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Дается описание условий на границах моделируемого объекта с учетом выделения отдел</w:t>
      </w:r>
      <w:r w:rsidRPr="001D68A7">
        <w:t>ь</w:t>
      </w:r>
      <w:r w:rsidRPr="001D68A7">
        <w:t>ных участков. Указывается способ задания в</w:t>
      </w:r>
      <w:r w:rsidRPr="001D68A7">
        <w:t>о</w:t>
      </w:r>
      <w:r w:rsidRPr="001D68A7">
        <w:t xml:space="preserve">донапорной системы. </w:t>
      </w:r>
    </w:p>
    <w:p w:rsidR="00BF7717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Описываются все принимаемые ограничения на работу скважин по  дебитам (расходам), давлению, фазовым составам,  интервалам вскр</w:t>
      </w:r>
      <w:r w:rsidRPr="001D68A7">
        <w:t>ы</w:t>
      </w:r>
      <w:r w:rsidRPr="001D68A7">
        <w:t>тия  и т.д.</w:t>
      </w:r>
    </w:p>
    <w:p w:rsidR="00BF7717" w:rsidRPr="001D68A7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>Указываются способы моделирования ГТМ и мероприятий по и</w:t>
      </w:r>
      <w:r w:rsidRPr="001D68A7">
        <w:t>н</w:t>
      </w:r>
      <w:r w:rsidRPr="001D68A7">
        <w:t>тенсификации добычи.</w:t>
      </w:r>
    </w:p>
    <w:p w:rsidR="00975DAB" w:rsidRDefault="00BF7717" w:rsidP="00BF7717">
      <w:pPr>
        <w:shd w:val="clear" w:color="auto" w:fill="FFFFFF"/>
        <w:spacing w:line="360" w:lineRule="auto"/>
        <w:ind w:firstLine="567"/>
        <w:jc w:val="both"/>
      </w:pPr>
      <w:r w:rsidRPr="001D68A7">
        <w:t xml:space="preserve">Указываются способы моделирования МУН. </w:t>
      </w:r>
    </w:p>
    <w:p w:rsidR="00B16A5C" w:rsidRPr="001D68A7" w:rsidRDefault="00B16A5C" w:rsidP="00BF7717">
      <w:pPr>
        <w:shd w:val="clear" w:color="auto" w:fill="FFFFFF"/>
        <w:spacing w:line="360" w:lineRule="auto"/>
        <w:ind w:firstLine="567"/>
        <w:jc w:val="both"/>
      </w:pPr>
      <w:r>
        <w:t>В графическом</w:t>
      </w:r>
      <w:r w:rsidR="00D37014">
        <w:t xml:space="preserve"> и табличном</w:t>
      </w:r>
      <w:r>
        <w:t xml:space="preserve"> приложени</w:t>
      </w:r>
      <w:r w:rsidR="00D37014">
        <w:t>ях</w:t>
      </w:r>
      <w:r>
        <w:t xml:space="preserve"> приведены </w:t>
      </w:r>
      <w:r w:rsidR="00526941">
        <w:t>необходимые</w:t>
      </w:r>
      <w:r w:rsidR="00D37014">
        <w:t xml:space="preserve"> для раздела 4.5. таблицы,</w:t>
      </w:r>
      <w:r w:rsidR="00526941">
        <w:t xml:space="preserve"> рисунки и графики –</w:t>
      </w:r>
      <w:r w:rsidR="00D37014">
        <w:t xml:space="preserve"> табл. П.1, </w:t>
      </w:r>
      <w:r w:rsidR="00526941">
        <w:t xml:space="preserve"> рис.П.</w:t>
      </w:r>
      <w:r w:rsidR="000D05EC">
        <w:t xml:space="preserve">6 ÷ </w:t>
      </w:r>
      <w:r w:rsidR="00526941">
        <w:t>рис.П.1</w:t>
      </w:r>
      <w:r w:rsidR="000D05EC">
        <w:t>1</w:t>
      </w:r>
      <w:r w:rsidR="00526941">
        <w:t>.</w:t>
      </w:r>
    </w:p>
    <w:p w:rsidR="00975DAB" w:rsidRPr="002864A6" w:rsidRDefault="00975DAB" w:rsidP="003C2255">
      <w:pPr>
        <w:spacing w:line="360" w:lineRule="auto"/>
        <w:ind w:firstLine="567"/>
        <w:jc w:val="both"/>
        <w:rPr>
          <w:color w:val="FF0000"/>
        </w:rPr>
      </w:pPr>
    </w:p>
    <w:p w:rsidR="009D4A24" w:rsidRPr="00526941" w:rsidRDefault="009D4A24" w:rsidP="00A356C1">
      <w:pPr>
        <w:pStyle w:val="3"/>
        <w:rPr>
          <w:rFonts w:ascii="Times New Roman" w:hAnsi="Times New Roman"/>
          <w:sz w:val="24"/>
        </w:rPr>
      </w:pPr>
      <w:bookmarkStart w:id="57" w:name="_Toc193694201"/>
      <w:r w:rsidRPr="00526941">
        <w:rPr>
          <w:rFonts w:ascii="Times New Roman" w:hAnsi="Times New Roman"/>
          <w:sz w:val="24"/>
        </w:rPr>
        <w:t>4.6. Технологические показатели вариантов разработки.</w:t>
      </w:r>
      <w:bookmarkEnd w:id="57"/>
      <w:r w:rsidRPr="00526941">
        <w:rPr>
          <w:rFonts w:ascii="Times New Roman" w:hAnsi="Times New Roman"/>
          <w:sz w:val="24"/>
        </w:rPr>
        <w:t xml:space="preserve"> </w:t>
      </w:r>
    </w:p>
    <w:p w:rsidR="00485888" w:rsidRPr="00526941" w:rsidRDefault="009D4A24" w:rsidP="00BF7717">
      <w:pPr>
        <w:spacing w:line="360" w:lineRule="auto"/>
        <w:ind w:firstLine="567"/>
        <w:jc w:val="both"/>
      </w:pPr>
      <w:r w:rsidRPr="00526941">
        <w:t>Технологические показатели</w:t>
      </w:r>
      <w:r w:rsidR="00872A46" w:rsidRPr="00526941">
        <w:t xml:space="preserve"> разработки</w:t>
      </w:r>
      <w:r w:rsidR="00B95695" w:rsidRPr="00526941">
        <w:t xml:space="preserve"> полученные в результате гидродинамических расчетов </w:t>
      </w:r>
      <w:r w:rsidR="00872A46" w:rsidRPr="00526941">
        <w:t xml:space="preserve"> приводятся по вариантам разработки эксплуатационных объектов и месторождению в целом</w:t>
      </w:r>
      <w:r w:rsidR="005D1C1A">
        <w:t xml:space="preserve"> в соответствии с таблицами, представленными в Табличн</w:t>
      </w:r>
      <w:r w:rsidR="00880997">
        <w:t>ом</w:t>
      </w:r>
      <w:r w:rsidR="005D1C1A">
        <w:t xml:space="preserve"> приложени</w:t>
      </w:r>
      <w:r w:rsidR="00880997">
        <w:t>и</w:t>
      </w:r>
      <w:r w:rsidR="005D1C1A">
        <w:t xml:space="preserve"> </w:t>
      </w:r>
      <w:r w:rsidR="00526941" w:rsidRPr="00526941">
        <w:t>(Табл.П.2</w:t>
      </w:r>
      <w:r w:rsidR="005D1C1A">
        <w:t>-</w:t>
      </w:r>
      <w:r w:rsidR="00526941" w:rsidRPr="00526941">
        <w:t xml:space="preserve"> П.3)</w:t>
      </w:r>
    </w:p>
    <w:p w:rsidR="00BF7717" w:rsidRPr="001D68A7" w:rsidRDefault="00BF7717" w:rsidP="00BF7717">
      <w:pPr>
        <w:spacing w:line="360" w:lineRule="auto"/>
        <w:ind w:firstLine="567"/>
        <w:jc w:val="both"/>
        <w:rPr>
          <w:color w:val="FF0000"/>
        </w:rPr>
      </w:pPr>
    </w:p>
    <w:p w:rsidR="00BF7717" w:rsidRPr="001D68A7" w:rsidRDefault="00BF7717" w:rsidP="00BF7717">
      <w:pPr>
        <w:pStyle w:val="2"/>
        <w:spacing w:before="120" w:after="120" w:line="360" w:lineRule="auto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8" w:name="_Toc193694202"/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5. Технико-экономическое обоснование коэффициентов нефт</w:t>
      </w:r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извлечения</w:t>
      </w:r>
      <w:bookmarkEnd w:id="58"/>
    </w:p>
    <w:p w:rsidR="00BF7717" w:rsidRPr="001D68A7" w:rsidRDefault="00BF7717" w:rsidP="00BF7717">
      <w:pPr>
        <w:pStyle w:val="20"/>
        <w:keepNext w:val="0"/>
        <w:tabs>
          <w:tab w:val="left" w:pos="1560"/>
        </w:tabs>
        <w:spacing w:line="360" w:lineRule="auto"/>
        <w:ind w:firstLine="567"/>
        <w:rPr>
          <w:b w:val="0"/>
          <w:bCs w:val="0"/>
          <w:sz w:val="24"/>
          <w:szCs w:val="24"/>
        </w:rPr>
      </w:pPr>
      <w:r w:rsidRPr="001D68A7">
        <w:rPr>
          <w:sz w:val="24"/>
          <w:szCs w:val="24"/>
        </w:rPr>
        <w:t>5.1.</w:t>
      </w:r>
      <w:r w:rsidRPr="001D68A7">
        <w:rPr>
          <w:b w:val="0"/>
          <w:bCs w:val="0"/>
          <w:sz w:val="24"/>
          <w:szCs w:val="24"/>
        </w:rPr>
        <w:t xml:space="preserve"> Основная цель экономической оценки заключается в обоснов</w:t>
      </w:r>
      <w:r w:rsidRPr="001D68A7">
        <w:rPr>
          <w:b w:val="0"/>
          <w:bCs w:val="0"/>
          <w:sz w:val="24"/>
          <w:szCs w:val="24"/>
        </w:rPr>
        <w:t>а</w:t>
      </w:r>
      <w:r w:rsidRPr="001D68A7">
        <w:rPr>
          <w:b w:val="0"/>
          <w:bCs w:val="0"/>
          <w:sz w:val="24"/>
          <w:szCs w:val="24"/>
        </w:rPr>
        <w:t xml:space="preserve">нии </w:t>
      </w:r>
      <w:r w:rsidR="004260EB" w:rsidRPr="00F17677">
        <w:rPr>
          <w:b w:val="0"/>
          <w:bCs w:val="0"/>
          <w:sz w:val="24"/>
          <w:szCs w:val="24"/>
        </w:rPr>
        <w:t xml:space="preserve">рационального варианта </w:t>
      </w:r>
      <w:r w:rsidRPr="00F17677">
        <w:rPr>
          <w:b w:val="0"/>
          <w:bCs w:val="0"/>
          <w:sz w:val="24"/>
          <w:szCs w:val="24"/>
        </w:rPr>
        <w:t>разработки месторождения</w:t>
      </w:r>
      <w:r w:rsidR="00F17677">
        <w:rPr>
          <w:b w:val="0"/>
          <w:bCs w:val="0"/>
          <w:sz w:val="24"/>
          <w:szCs w:val="24"/>
        </w:rPr>
        <w:t>,</w:t>
      </w:r>
      <w:r w:rsidRPr="001D68A7">
        <w:rPr>
          <w:b w:val="0"/>
          <w:bCs w:val="0"/>
          <w:sz w:val="24"/>
          <w:szCs w:val="24"/>
        </w:rPr>
        <w:t xml:space="preserve"> обеспечивающе</w:t>
      </w:r>
      <w:r w:rsidR="004260EB" w:rsidRPr="00F17677">
        <w:rPr>
          <w:b w:val="0"/>
          <w:bCs w:val="0"/>
          <w:sz w:val="24"/>
          <w:szCs w:val="24"/>
        </w:rPr>
        <w:t>го</w:t>
      </w:r>
      <w:r w:rsidR="004260EB" w:rsidRPr="001D68A7">
        <w:rPr>
          <w:b w:val="0"/>
          <w:bCs w:val="0"/>
          <w:sz w:val="24"/>
          <w:szCs w:val="24"/>
        </w:rPr>
        <w:t xml:space="preserve"> </w:t>
      </w:r>
      <w:r w:rsidRPr="001D68A7">
        <w:rPr>
          <w:b w:val="0"/>
          <w:bCs w:val="0"/>
          <w:sz w:val="24"/>
          <w:szCs w:val="24"/>
        </w:rPr>
        <w:t>возможно полное извлечение из пластов запасов нефти в рамках действующей налоговой системы (ДНС), Закона РФ «О недрах», содержания лицензионного соглашения между недропользователем и государстве</w:t>
      </w:r>
      <w:r w:rsidRPr="001D68A7">
        <w:rPr>
          <w:b w:val="0"/>
          <w:bCs w:val="0"/>
          <w:sz w:val="24"/>
          <w:szCs w:val="24"/>
        </w:rPr>
        <w:t>н</w:t>
      </w:r>
      <w:r w:rsidRPr="001D68A7">
        <w:rPr>
          <w:b w:val="0"/>
          <w:bCs w:val="0"/>
          <w:sz w:val="24"/>
          <w:szCs w:val="24"/>
        </w:rPr>
        <w:t>ными органами при соблюдении требов</w:t>
      </w:r>
      <w:r w:rsidRPr="001D68A7">
        <w:rPr>
          <w:b w:val="0"/>
          <w:bCs w:val="0"/>
          <w:sz w:val="24"/>
          <w:szCs w:val="24"/>
        </w:rPr>
        <w:t>а</w:t>
      </w:r>
      <w:r w:rsidRPr="001D68A7">
        <w:rPr>
          <w:b w:val="0"/>
          <w:bCs w:val="0"/>
          <w:sz w:val="24"/>
          <w:szCs w:val="24"/>
        </w:rPr>
        <w:t>ний экологии, охраны недр и окружающей среды.</w:t>
      </w:r>
    </w:p>
    <w:p w:rsidR="00BF7717" w:rsidRPr="001D68A7" w:rsidRDefault="00BF7717" w:rsidP="00BF7717">
      <w:pPr>
        <w:pStyle w:val="20"/>
        <w:keepNext w:val="0"/>
        <w:tabs>
          <w:tab w:val="left" w:pos="1560"/>
        </w:tabs>
        <w:spacing w:line="360" w:lineRule="auto"/>
        <w:ind w:firstLine="567"/>
        <w:rPr>
          <w:b w:val="0"/>
          <w:bCs w:val="0"/>
          <w:color w:val="FF0000"/>
          <w:sz w:val="24"/>
          <w:szCs w:val="24"/>
        </w:rPr>
      </w:pPr>
      <w:r w:rsidRPr="001D68A7">
        <w:rPr>
          <w:sz w:val="24"/>
          <w:szCs w:val="24"/>
        </w:rPr>
        <w:t>5.2.</w:t>
      </w:r>
      <w:r w:rsidRPr="001D68A7">
        <w:rPr>
          <w:b w:val="0"/>
          <w:bCs w:val="0"/>
          <w:sz w:val="24"/>
          <w:szCs w:val="24"/>
        </w:rPr>
        <w:t xml:space="preserve"> Выбор </w:t>
      </w:r>
      <w:r w:rsidR="004260EB" w:rsidRPr="00F17677">
        <w:rPr>
          <w:b w:val="0"/>
          <w:bCs w:val="0"/>
          <w:sz w:val="24"/>
          <w:szCs w:val="24"/>
        </w:rPr>
        <w:t>рационального варианта</w:t>
      </w:r>
      <w:r w:rsidR="004260EB" w:rsidRPr="001D68A7">
        <w:rPr>
          <w:b w:val="0"/>
          <w:bCs w:val="0"/>
          <w:sz w:val="24"/>
          <w:szCs w:val="24"/>
        </w:rPr>
        <w:t xml:space="preserve"> </w:t>
      </w:r>
      <w:r w:rsidRPr="001D68A7">
        <w:rPr>
          <w:b w:val="0"/>
          <w:bCs w:val="0"/>
          <w:sz w:val="24"/>
          <w:szCs w:val="24"/>
        </w:rPr>
        <w:t xml:space="preserve">должен осуществляться на основе анализа </w:t>
      </w:r>
      <w:r w:rsidR="004260EB" w:rsidRPr="00F17677">
        <w:rPr>
          <w:b w:val="0"/>
          <w:bCs w:val="0"/>
          <w:sz w:val="24"/>
          <w:szCs w:val="24"/>
        </w:rPr>
        <w:t>показателей рассчитанных вариантов разработки</w:t>
      </w:r>
      <w:r w:rsidR="00F17677">
        <w:rPr>
          <w:b w:val="0"/>
          <w:bCs w:val="0"/>
          <w:color w:val="FF0000"/>
          <w:sz w:val="24"/>
          <w:szCs w:val="24"/>
        </w:rPr>
        <w:t>.</w:t>
      </w:r>
      <w:r w:rsidR="004260EB" w:rsidRPr="001D68A7">
        <w:rPr>
          <w:b w:val="0"/>
          <w:bCs w:val="0"/>
          <w:color w:val="FF0000"/>
          <w:sz w:val="24"/>
          <w:szCs w:val="24"/>
        </w:rPr>
        <w:t xml:space="preserve"> </w:t>
      </w:r>
    </w:p>
    <w:p w:rsidR="00606871" w:rsidRPr="001D68A7" w:rsidRDefault="00BF7717" w:rsidP="00606871">
      <w:pPr>
        <w:pStyle w:val="20"/>
        <w:keepNext w:val="0"/>
        <w:tabs>
          <w:tab w:val="left" w:pos="1560"/>
        </w:tabs>
        <w:spacing w:line="360" w:lineRule="auto"/>
        <w:ind w:firstLine="567"/>
        <w:rPr>
          <w:b w:val="0"/>
          <w:sz w:val="24"/>
          <w:szCs w:val="24"/>
        </w:rPr>
      </w:pPr>
      <w:r w:rsidRPr="001D68A7">
        <w:rPr>
          <w:sz w:val="24"/>
          <w:szCs w:val="24"/>
        </w:rPr>
        <w:t>5.3</w:t>
      </w:r>
      <w:r w:rsidRPr="001D68A7">
        <w:rPr>
          <w:b w:val="0"/>
          <w:sz w:val="24"/>
          <w:szCs w:val="24"/>
        </w:rPr>
        <w:t>. Экономическая оценка вариантов разработки производится на протяжении всего расче</w:t>
      </w:r>
      <w:r w:rsidRPr="001D68A7">
        <w:rPr>
          <w:b w:val="0"/>
          <w:sz w:val="24"/>
          <w:szCs w:val="24"/>
        </w:rPr>
        <w:t>т</w:t>
      </w:r>
      <w:r w:rsidRPr="001D68A7">
        <w:rPr>
          <w:b w:val="0"/>
          <w:sz w:val="24"/>
          <w:szCs w:val="24"/>
        </w:rPr>
        <w:t>ного периода</w:t>
      </w:r>
      <w:r w:rsidR="00606871" w:rsidRPr="001D68A7">
        <w:rPr>
          <w:b w:val="0"/>
          <w:sz w:val="24"/>
          <w:szCs w:val="24"/>
        </w:rPr>
        <w:t xml:space="preserve"> </w:t>
      </w:r>
      <w:r w:rsidRPr="001D68A7">
        <w:rPr>
          <w:b w:val="0"/>
          <w:sz w:val="24"/>
          <w:szCs w:val="24"/>
        </w:rPr>
        <w:t>в разрезе о</w:t>
      </w:r>
      <w:r w:rsidRPr="001D68A7">
        <w:rPr>
          <w:b w:val="0"/>
          <w:sz w:val="24"/>
          <w:szCs w:val="24"/>
        </w:rPr>
        <w:t>т</w:t>
      </w:r>
      <w:r w:rsidRPr="001D68A7">
        <w:rPr>
          <w:b w:val="0"/>
          <w:sz w:val="24"/>
          <w:szCs w:val="24"/>
        </w:rPr>
        <w:t>дельных эксплуатационных объектов и</w:t>
      </w:r>
      <w:r w:rsidR="007975CD" w:rsidRPr="001D68A7">
        <w:rPr>
          <w:b w:val="0"/>
          <w:sz w:val="24"/>
          <w:szCs w:val="24"/>
        </w:rPr>
        <w:t xml:space="preserve"> по</w:t>
      </w:r>
      <w:r w:rsidRPr="001D68A7">
        <w:rPr>
          <w:b w:val="0"/>
          <w:sz w:val="24"/>
          <w:szCs w:val="24"/>
        </w:rPr>
        <w:t xml:space="preserve"> месторождению в целом. </w:t>
      </w:r>
    </w:p>
    <w:p w:rsidR="00BF7717" w:rsidRPr="001D68A7" w:rsidRDefault="00606871" w:rsidP="00606871">
      <w:pPr>
        <w:pStyle w:val="20"/>
        <w:keepNext w:val="0"/>
        <w:tabs>
          <w:tab w:val="left" w:pos="1560"/>
        </w:tabs>
        <w:spacing w:line="360" w:lineRule="auto"/>
        <w:ind w:firstLine="567"/>
        <w:rPr>
          <w:b w:val="0"/>
          <w:bCs w:val="0"/>
          <w:color w:val="FF0000"/>
          <w:sz w:val="24"/>
          <w:szCs w:val="24"/>
        </w:rPr>
      </w:pPr>
      <w:r w:rsidRPr="00F17677">
        <w:rPr>
          <w:sz w:val="24"/>
          <w:szCs w:val="24"/>
        </w:rPr>
        <w:t>5.4.</w:t>
      </w:r>
      <w:r w:rsidR="00BF7717" w:rsidRPr="001D68A7">
        <w:rPr>
          <w:b w:val="0"/>
          <w:sz w:val="24"/>
          <w:szCs w:val="24"/>
        </w:rPr>
        <w:t xml:space="preserve"> В рамках расчетного периода проводится обоснование коэффициента извлечения нефти за период рентабельной добычи нефти. За рентабельный срок принимается п</w:t>
      </w:r>
      <w:r w:rsidR="00BF7717" w:rsidRPr="001D68A7">
        <w:rPr>
          <w:b w:val="0"/>
          <w:sz w:val="24"/>
          <w:szCs w:val="24"/>
        </w:rPr>
        <w:t>е</w:t>
      </w:r>
      <w:r w:rsidR="00BF7717" w:rsidRPr="001D68A7">
        <w:rPr>
          <w:b w:val="0"/>
          <w:sz w:val="24"/>
          <w:szCs w:val="24"/>
        </w:rPr>
        <w:t>риод получения положительных значений годового дисконтированного потока наличн</w:t>
      </w:r>
      <w:r w:rsidR="00BF7717" w:rsidRPr="001D68A7">
        <w:rPr>
          <w:b w:val="0"/>
          <w:sz w:val="24"/>
          <w:szCs w:val="24"/>
        </w:rPr>
        <w:t>о</w:t>
      </w:r>
      <w:r w:rsidR="00BF7717" w:rsidRPr="001D68A7">
        <w:rPr>
          <w:b w:val="0"/>
          <w:sz w:val="24"/>
          <w:szCs w:val="24"/>
        </w:rPr>
        <w:t>сти при условии неотрицательн</w:t>
      </w:r>
      <w:r w:rsidR="00BF7717" w:rsidRPr="00F17677">
        <w:rPr>
          <w:b w:val="0"/>
          <w:sz w:val="24"/>
          <w:szCs w:val="24"/>
        </w:rPr>
        <w:t>о</w:t>
      </w:r>
      <w:r w:rsidRPr="00F17677">
        <w:rPr>
          <w:b w:val="0"/>
          <w:sz w:val="24"/>
          <w:szCs w:val="24"/>
        </w:rPr>
        <w:t>го</w:t>
      </w:r>
      <w:r w:rsidRPr="001D68A7">
        <w:rPr>
          <w:b w:val="0"/>
          <w:sz w:val="24"/>
          <w:szCs w:val="24"/>
        </w:rPr>
        <w:t xml:space="preserve"> </w:t>
      </w:r>
      <w:r w:rsidR="00BF7717" w:rsidRPr="001D68A7">
        <w:rPr>
          <w:b w:val="0"/>
          <w:sz w:val="24"/>
          <w:szCs w:val="24"/>
        </w:rPr>
        <w:t xml:space="preserve">накопленного дисконтированного дохода, соответствующего этому периоду. </w:t>
      </w:r>
    </w:p>
    <w:p w:rsidR="00BF7717" w:rsidRPr="001D68A7" w:rsidRDefault="00606871" w:rsidP="00BF7717">
      <w:pPr>
        <w:pStyle w:val="21"/>
        <w:tabs>
          <w:tab w:val="left" w:pos="1560"/>
        </w:tabs>
        <w:spacing w:before="0" w:line="360" w:lineRule="auto"/>
        <w:ind w:firstLine="567"/>
        <w:rPr>
          <w:color w:val="FF0000"/>
          <w:sz w:val="24"/>
          <w:szCs w:val="24"/>
        </w:rPr>
      </w:pPr>
      <w:r w:rsidRPr="00F17677">
        <w:rPr>
          <w:b/>
          <w:bCs/>
          <w:sz w:val="24"/>
          <w:szCs w:val="24"/>
        </w:rPr>
        <w:t>5.5.</w:t>
      </w:r>
      <w:r w:rsidRPr="001D68A7">
        <w:rPr>
          <w:b/>
          <w:bCs/>
          <w:color w:val="FF0000"/>
          <w:sz w:val="24"/>
          <w:szCs w:val="24"/>
        </w:rPr>
        <w:t xml:space="preserve"> </w:t>
      </w:r>
      <w:r w:rsidR="00872A46" w:rsidRPr="00872A46">
        <w:rPr>
          <w:b/>
          <w:bCs/>
          <w:sz w:val="24"/>
          <w:szCs w:val="24"/>
        </w:rPr>
        <w:t>О</w:t>
      </w:r>
      <w:r w:rsidR="00BF7717" w:rsidRPr="001D68A7">
        <w:rPr>
          <w:sz w:val="24"/>
          <w:szCs w:val="24"/>
        </w:rPr>
        <w:t>пр</w:t>
      </w:r>
      <w:r w:rsidR="00BF7717" w:rsidRPr="001D68A7">
        <w:rPr>
          <w:sz w:val="24"/>
          <w:szCs w:val="24"/>
        </w:rPr>
        <w:t>е</w:t>
      </w:r>
      <w:r w:rsidR="00BF7717" w:rsidRPr="001D68A7">
        <w:rPr>
          <w:sz w:val="24"/>
          <w:szCs w:val="24"/>
        </w:rPr>
        <w:t>деля</w:t>
      </w:r>
      <w:r w:rsidR="00872A46">
        <w:rPr>
          <w:sz w:val="24"/>
          <w:szCs w:val="24"/>
        </w:rPr>
        <w:t>ется</w:t>
      </w:r>
      <w:r w:rsidR="00BF7717" w:rsidRPr="001D68A7">
        <w:rPr>
          <w:sz w:val="24"/>
          <w:szCs w:val="24"/>
        </w:rPr>
        <w:t xml:space="preserve"> эффективность геолого-технологических мероприятий, направленных на увеличение текущей и конечной нефт</w:t>
      </w:r>
      <w:r w:rsidR="00BF7717" w:rsidRPr="001D68A7">
        <w:rPr>
          <w:sz w:val="24"/>
          <w:szCs w:val="24"/>
        </w:rPr>
        <w:t>е</w:t>
      </w:r>
      <w:r w:rsidR="00BF7717" w:rsidRPr="001D68A7">
        <w:rPr>
          <w:sz w:val="24"/>
          <w:szCs w:val="24"/>
        </w:rPr>
        <w:t>отдачи</w:t>
      </w:r>
      <w:r w:rsidR="007975CD" w:rsidRPr="001D68A7">
        <w:rPr>
          <w:sz w:val="24"/>
          <w:szCs w:val="24"/>
        </w:rPr>
        <w:t>.</w:t>
      </w:r>
      <w:r w:rsidR="00BF7717" w:rsidRPr="001D68A7">
        <w:rPr>
          <w:sz w:val="24"/>
          <w:szCs w:val="24"/>
        </w:rPr>
        <w:t xml:space="preserve"> </w:t>
      </w:r>
    </w:p>
    <w:p w:rsidR="004372B8" w:rsidRPr="001D68A7" w:rsidRDefault="00F17677" w:rsidP="00F17677">
      <w:pPr>
        <w:spacing w:line="360" w:lineRule="auto"/>
        <w:jc w:val="both"/>
      </w:pPr>
      <w:r>
        <w:rPr>
          <w:b/>
        </w:rPr>
        <w:t xml:space="preserve">          </w:t>
      </w:r>
      <w:r w:rsidR="00D33E66" w:rsidRPr="00F17677">
        <w:rPr>
          <w:b/>
        </w:rPr>
        <w:t>5.6.</w:t>
      </w:r>
      <w:r w:rsidR="00D33E66" w:rsidRPr="001D68A7">
        <w:t xml:space="preserve"> </w:t>
      </w:r>
      <w:r w:rsidR="00D33E66" w:rsidRPr="00F17677">
        <w:t>Р</w:t>
      </w:r>
      <w:r w:rsidR="004372B8" w:rsidRPr="001D68A7">
        <w:t>асчет показателей экономической эффективности вариантов разработки рекомендуется производить в текущих</w:t>
      </w:r>
      <w:r w:rsidR="00935BE2" w:rsidRPr="001D68A7">
        <w:t xml:space="preserve"> биржевых</w:t>
      </w:r>
      <w:r w:rsidR="004372B8" w:rsidRPr="001D68A7">
        <w:t xml:space="preserve"> ценах, без учета инфляции, с установлением доли нефти, реализуемой на внутреннем и внешнем рынке. </w:t>
      </w:r>
    </w:p>
    <w:p w:rsidR="00BF7717" w:rsidRPr="001D68A7" w:rsidRDefault="00D33E66" w:rsidP="00BF7717">
      <w:pPr>
        <w:pStyle w:val="21"/>
        <w:spacing w:before="0" w:line="360" w:lineRule="auto"/>
        <w:ind w:firstLine="567"/>
        <w:rPr>
          <w:sz w:val="24"/>
          <w:szCs w:val="24"/>
        </w:rPr>
      </w:pPr>
      <w:r w:rsidRPr="00F17677">
        <w:rPr>
          <w:b/>
          <w:sz w:val="24"/>
          <w:szCs w:val="24"/>
        </w:rPr>
        <w:t>5.7</w:t>
      </w:r>
      <w:r w:rsidRPr="00F17677">
        <w:rPr>
          <w:sz w:val="24"/>
          <w:szCs w:val="24"/>
        </w:rPr>
        <w:t>.</w:t>
      </w:r>
      <w:r w:rsidR="00BF7717" w:rsidRPr="001D68A7">
        <w:rPr>
          <w:sz w:val="24"/>
          <w:szCs w:val="24"/>
        </w:rPr>
        <w:t>Экономическое обоснование разработки месторождения проводится на основе анализа показателей эффективности вариантов разрабо</w:t>
      </w:r>
      <w:r w:rsidR="00BF7717" w:rsidRPr="001D68A7">
        <w:rPr>
          <w:sz w:val="24"/>
          <w:szCs w:val="24"/>
        </w:rPr>
        <w:t>т</w:t>
      </w:r>
      <w:r w:rsidR="00BF7717" w:rsidRPr="001D68A7">
        <w:rPr>
          <w:sz w:val="24"/>
          <w:szCs w:val="24"/>
        </w:rPr>
        <w:t>ки включаю</w:t>
      </w:r>
      <w:r w:rsidR="004372B8" w:rsidRPr="001D68A7">
        <w:rPr>
          <w:sz w:val="24"/>
          <w:szCs w:val="24"/>
        </w:rPr>
        <w:t>щих в себя:</w:t>
      </w:r>
      <w:r w:rsidR="00BF7717" w:rsidRPr="001D68A7">
        <w:rPr>
          <w:sz w:val="24"/>
          <w:szCs w:val="24"/>
        </w:rPr>
        <w:t xml:space="preserve"> </w:t>
      </w:r>
    </w:p>
    <w:p w:rsidR="00BF7717" w:rsidRPr="001D68A7" w:rsidRDefault="00BF7717" w:rsidP="00BF7717">
      <w:pPr>
        <w:pStyle w:val="20"/>
        <w:keepNext w:val="0"/>
        <w:numPr>
          <w:ilvl w:val="0"/>
          <w:numId w:val="19"/>
        </w:numPr>
        <w:spacing w:line="360" w:lineRule="auto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чистый доход (ЧД</w:t>
      </w:r>
      <w:r w:rsidR="00B67137">
        <w:rPr>
          <w:b w:val="0"/>
          <w:bCs w:val="0"/>
          <w:sz w:val="24"/>
          <w:szCs w:val="24"/>
        </w:rPr>
        <w:t>,</w:t>
      </w:r>
      <w:r w:rsidR="00B67137">
        <w:rPr>
          <w:b w:val="0"/>
          <w:bCs w:val="0"/>
          <w:sz w:val="24"/>
          <w:szCs w:val="24"/>
          <w:lang w:val="en-US"/>
        </w:rPr>
        <w:t xml:space="preserve"> NV</w:t>
      </w:r>
      <w:r w:rsidRPr="001D68A7">
        <w:rPr>
          <w:b w:val="0"/>
          <w:bCs w:val="0"/>
          <w:sz w:val="24"/>
          <w:szCs w:val="24"/>
        </w:rPr>
        <w:t xml:space="preserve">); </w:t>
      </w:r>
    </w:p>
    <w:p w:rsidR="00BF7717" w:rsidRPr="001D68A7" w:rsidRDefault="00BF7717" w:rsidP="00BF7717">
      <w:pPr>
        <w:pStyle w:val="20"/>
        <w:keepNext w:val="0"/>
        <w:numPr>
          <w:ilvl w:val="0"/>
          <w:numId w:val="19"/>
        </w:numPr>
        <w:spacing w:line="360" w:lineRule="auto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чистый дисконтированный доход (ЧДД</w:t>
      </w:r>
      <w:r w:rsidR="00B67137">
        <w:rPr>
          <w:b w:val="0"/>
          <w:bCs w:val="0"/>
          <w:sz w:val="24"/>
          <w:szCs w:val="24"/>
        </w:rPr>
        <w:t xml:space="preserve">, </w:t>
      </w:r>
      <w:r w:rsidR="00B67137">
        <w:rPr>
          <w:b w:val="0"/>
          <w:bCs w:val="0"/>
          <w:sz w:val="24"/>
          <w:szCs w:val="24"/>
          <w:lang w:val="en-US"/>
        </w:rPr>
        <w:t>NPV</w:t>
      </w:r>
      <w:r w:rsidRPr="001D68A7">
        <w:rPr>
          <w:b w:val="0"/>
          <w:bCs w:val="0"/>
          <w:sz w:val="24"/>
          <w:szCs w:val="24"/>
        </w:rPr>
        <w:t>);</w:t>
      </w:r>
    </w:p>
    <w:p w:rsidR="00BF7717" w:rsidRPr="001D68A7" w:rsidRDefault="00BF7717" w:rsidP="00BF7717">
      <w:pPr>
        <w:pStyle w:val="20"/>
        <w:keepNext w:val="0"/>
        <w:numPr>
          <w:ilvl w:val="0"/>
          <w:numId w:val="19"/>
        </w:numPr>
        <w:spacing w:line="360" w:lineRule="auto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внутренняя норма доходности (ВНД</w:t>
      </w:r>
      <w:r w:rsidR="00B67137" w:rsidRPr="00B67137">
        <w:rPr>
          <w:b w:val="0"/>
          <w:bCs w:val="0"/>
          <w:sz w:val="24"/>
          <w:szCs w:val="24"/>
        </w:rPr>
        <w:t xml:space="preserve">, </w:t>
      </w:r>
      <w:r w:rsidR="00B67137">
        <w:rPr>
          <w:b w:val="0"/>
          <w:bCs w:val="0"/>
          <w:sz w:val="24"/>
          <w:szCs w:val="24"/>
          <w:lang w:val="en-US"/>
        </w:rPr>
        <w:t>IRR</w:t>
      </w:r>
      <w:r w:rsidRPr="001D68A7">
        <w:rPr>
          <w:b w:val="0"/>
          <w:bCs w:val="0"/>
          <w:sz w:val="24"/>
          <w:szCs w:val="24"/>
        </w:rPr>
        <w:t xml:space="preserve">); </w:t>
      </w:r>
    </w:p>
    <w:p w:rsidR="00BF7717" w:rsidRPr="001D68A7" w:rsidRDefault="00BF7717" w:rsidP="00BF7717">
      <w:pPr>
        <w:pStyle w:val="20"/>
        <w:keepNext w:val="0"/>
        <w:numPr>
          <w:ilvl w:val="0"/>
          <w:numId w:val="19"/>
        </w:numPr>
        <w:spacing w:line="360" w:lineRule="auto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срок окупаемости;</w:t>
      </w:r>
    </w:p>
    <w:p w:rsidR="00BF7717" w:rsidRPr="001D68A7" w:rsidRDefault="00BF7717" w:rsidP="00BF7717">
      <w:pPr>
        <w:pStyle w:val="20"/>
        <w:keepNext w:val="0"/>
        <w:numPr>
          <w:ilvl w:val="0"/>
          <w:numId w:val="19"/>
        </w:numPr>
        <w:spacing w:line="360" w:lineRule="auto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индекс доходности затрат (</w:t>
      </w:r>
      <w:r w:rsidRPr="001D68A7">
        <w:rPr>
          <w:b w:val="0"/>
          <w:bCs w:val="0"/>
          <w:sz w:val="24"/>
          <w:szCs w:val="24"/>
          <w:lang w:val="en-US"/>
        </w:rPr>
        <w:t>R</w:t>
      </w:r>
      <w:r w:rsidRPr="001D68A7">
        <w:rPr>
          <w:b w:val="0"/>
          <w:bCs w:val="0"/>
          <w:sz w:val="24"/>
          <w:szCs w:val="24"/>
        </w:rPr>
        <w:t>);</w:t>
      </w:r>
    </w:p>
    <w:p w:rsidR="00BF7717" w:rsidRPr="001D68A7" w:rsidRDefault="00B67137" w:rsidP="00BF7717">
      <w:pPr>
        <w:pStyle w:val="20"/>
        <w:keepNext w:val="0"/>
        <w:numPr>
          <w:ilvl w:val="0"/>
          <w:numId w:val="19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индекс доходности инвестиций </w:t>
      </w:r>
      <w:r w:rsidRPr="00B67137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 xml:space="preserve">ИД, </w:t>
      </w:r>
      <w:r w:rsidR="00BF7717" w:rsidRPr="001D68A7">
        <w:rPr>
          <w:b w:val="0"/>
          <w:bCs w:val="0"/>
          <w:sz w:val="24"/>
          <w:szCs w:val="24"/>
          <w:lang w:val="en-US"/>
        </w:rPr>
        <w:t>PI</w:t>
      </w:r>
      <w:r w:rsidR="00BF7717" w:rsidRPr="00B67137">
        <w:rPr>
          <w:b w:val="0"/>
          <w:bCs w:val="0"/>
          <w:sz w:val="24"/>
          <w:szCs w:val="24"/>
        </w:rPr>
        <w:t>)</w:t>
      </w:r>
      <w:r w:rsidR="00BF7717" w:rsidRPr="001D68A7">
        <w:rPr>
          <w:b w:val="0"/>
          <w:bCs w:val="0"/>
          <w:sz w:val="24"/>
          <w:szCs w:val="24"/>
        </w:rPr>
        <w:t>.</w:t>
      </w:r>
    </w:p>
    <w:p w:rsidR="004372B8" w:rsidRPr="001D68A7" w:rsidRDefault="00935BE2" w:rsidP="004003CD">
      <w:pPr>
        <w:spacing w:line="360" w:lineRule="auto"/>
        <w:ind w:firstLine="709"/>
        <w:jc w:val="both"/>
        <w:rPr>
          <w:b/>
          <w:bCs/>
        </w:rPr>
      </w:pPr>
      <w:r w:rsidRPr="001D68A7">
        <w:t>Одним из основных</w:t>
      </w:r>
      <w:r w:rsidR="004372B8" w:rsidRPr="001D68A7">
        <w:t xml:space="preserve"> экономически</w:t>
      </w:r>
      <w:r w:rsidRPr="001D68A7">
        <w:t>х</w:t>
      </w:r>
      <w:r w:rsidR="004372B8" w:rsidRPr="001D68A7">
        <w:t xml:space="preserve"> критерие</w:t>
      </w:r>
      <w:r w:rsidRPr="001D68A7">
        <w:t>в</w:t>
      </w:r>
      <w:r w:rsidR="004372B8" w:rsidRPr="001D68A7">
        <w:t>, определяющи</w:t>
      </w:r>
      <w:r w:rsidRPr="001D68A7">
        <w:t>х</w:t>
      </w:r>
      <w:r w:rsidR="004372B8" w:rsidRPr="001D68A7">
        <w:t xml:space="preserve"> выбор рекомендуемого варианта, является чистый дисконтированный доход</w:t>
      </w:r>
      <w:r w:rsidR="004003CD" w:rsidRPr="001D68A7">
        <w:t xml:space="preserve"> (ЧДД)</w:t>
      </w:r>
      <w:r w:rsidR="004372B8" w:rsidRPr="001D68A7">
        <w:t>. Решение о выборе варианта принимается</w:t>
      </w:r>
      <w:r w:rsidRPr="001D68A7">
        <w:t xml:space="preserve"> комплексно с учетом всех</w:t>
      </w:r>
      <w:r w:rsidR="004372B8" w:rsidRPr="001D68A7">
        <w:t xml:space="preserve"> технико-экономических показателей</w:t>
      </w:r>
      <w:r w:rsidR="004003CD" w:rsidRPr="001D68A7">
        <w:t>.</w:t>
      </w:r>
    </w:p>
    <w:p w:rsidR="00BF7717" w:rsidRPr="001D68A7" w:rsidRDefault="00BF7717" w:rsidP="00BF7717">
      <w:pPr>
        <w:pStyle w:val="21"/>
        <w:spacing w:before="0" w:line="360" w:lineRule="auto"/>
        <w:ind w:firstLine="567"/>
        <w:rPr>
          <w:sz w:val="24"/>
          <w:szCs w:val="24"/>
        </w:rPr>
      </w:pPr>
      <w:r w:rsidRPr="001D68A7">
        <w:rPr>
          <w:sz w:val="24"/>
          <w:szCs w:val="24"/>
        </w:rPr>
        <w:t xml:space="preserve">Экономическая оценка проводится при </w:t>
      </w:r>
      <w:r w:rsidR="004003CD" w:rsidRPr="001D68A7">
        <w:rPr>
          <w:sz w:val="24"/>
          <w:szCs w:val="24"/>
        </w:rPr>
        <w:t>норме</w:t>
      </w:r>
      <w:r w:rsidRPr="001D68A7">
        <w:rPr>
          <w:sz w:val="24"/>
          <w:szCs w:val="24"/>
        </w:rPr>
        <w:t xml:space="preserve"> дисконт</w:t>
      </w:r>
      <w:r w:rsidR="004003CD" w:rsidRPr="001D68A7">
        <w:rPr>
          <w:sz w:val="24"/>
          <w:szCs w:val="24"/>
        </w:rPr>
        <w:t>а -</w:t>
      </w:r>
      <w:r w:rsidRPr="001D68A7">
        <w:rPr>
          <w:sz w:val="24"/>
          <w:szCs w:val="24"/>
        </w:rPr>
        <w:t xml:space="preserve"> 0,1 (доли единицы)</w:t>
      </w:r>
      <w:r w:rsidR="004003CD" w:rsidRPr="001D68A7">
        <w:rPr>
          <w:sz w:val="24"/>
          <w:szCs w:val="24"/>
        </w:rPr>
        <w:t>.</w:t>
      </w:r>
      <w:r w:rsidRPr="001D68A7">
        <w:rPr>
          <w:sz w:val="24"/>
          <w:szCs w:val="24"/>
        </w:rPr>
        <w:t xml:space="preserve"> </w:t>
      </w:r>
    </w:p>
    <w:p w:rsidR="004003CD" w:rsidRPr="001D68A7" w:rsidRDefault="00D33E66" w:rsidP="004003CD">
      <w:pPr>
        <w:spacing w:line="360" w:lineRule="auto"/>
        <w:ind w:firstLine="709"/>
        <w:jc w:val="both"/>
      </w:pPr>
      <w:r w:rsidRPr="00B67137">
        <w:rPr>
          <w:b/>
        </w:rPr>
        <w:t>5.8.</w:t>
      </w:r>
      <w:r w:rsidRPr="001D68A7">
        <w:t xml:space="preserve"> </w:t>
      </w:r>
      <w:r w:rsidR="004003CD" w:rsidRPr="001D68A7">
        <w:t>По рекомендуемому варианту разработки следует выполнить анализ рисков</w:t>
      </w:r>
      <w:r w:rsidR="00B67137">
        <w:t>,</w:t>
      </w:r>
      <w:r w:rsidR="004003CD" w:rsidRPr="001D68A7">
        <w:t xml:space="preserve"> связанных с отклонением исходных данных от первоначально предполагаемых значений. Для этого проводится серия расчетов, показывающих отклонение показателей  эффективности в зависимости от изменения одного из основных параметров (при неизменных значениях всех других). Рекомендуется оценивать влияние факторов риска, изменение которых отражается на эффективности проекта: объем добычи нефти; цены реализации нефти на внутреннем и внешнем рынках; объем капитальных вложений; объем текущих затрат.</w:t>
      </w:r>
    </w:p>
    <w:p w:rsidR="00B67137" w:rsidRDefault="004003CD" w:rsidP="00D33E66">
      <w:pPr>
        <w:spacing w:line="360" w:lineRule="auto"/>
        <w:ind w:firstLine="709"/>
        <w:jc w:val="both"/>
      </w:pPr>
      <w:r w:rsidRPr="001D68A7">
        <w:t xml:space="preserve">Значения факторов риска (допустимые отклонения от принятых </w:t>
      </w:r>
      <w:r w:rsidR="00D33E66" w:rsidRPr="00B67137">
        <w:t>значений</w:t>
      </w:r>
      <w:r w:rsidR="00D33E66" w:rsidRPr="001D68A7">
        <w:t xml:space="preserve"> </w:t>
      </w:r>
      <w:r w:rsidRPr="001D68A7">
        <w:t xml:space="preserve">в расчетах), при которых </w:t>
      </w:r>
      <w:r w:rsidR="00D33E66" w:rsidRPr="00B67137">
        <w:t>ЧДД</w:t>
      </w:r>
      <w:r w:rsidR="00D33E66" w:rsidRPr="001D68A7">
        <w:t xml:space="preserve"> </w:t>
      </w:r>
      <w:r w:rsidRPr="001D68A7">
        <w:t>недропользователя остается положительным, рекомендуется определять в пределах  ±20 до ±40%.</w:t>
      </w:r>
      <w:r w:rsidR="00D33E66" w:rsidRPr="001D68A7">
        <w:t xml:space="preserve"> </w:t>
      </w:r>
    </w:p>
    <w:p w:rsidR="00E839A9" w:rsidRPr="001D68A7" w:rsidRDefault="00B67137" w:rsidP="00D33E66">
      <w:pPr>
        <w:spacing w:line="360" w:lineRule="auto"/>
        <w:ind w:firstLine="709"/>
        <w:jc w:val="both"/>
      </w:pPr>
      <w:r w:rsidRPr="00B67137">
        <w:rPr>
          <w:b/>
        </w:rPr>
        <w:t>5.9</w:t>
      </w:r>
      <w:r w:rsidR="004003CD" w:rsidRPr="001D68A7">
        <w:t xml:space="preserve">. В случае отрицательного значения ЧДД при принятых в расчетах затратах и ценах реализации углеводородного сырья рекомендуется подобрать условия безубыточности разработки: увеличение добычи нефти за счет применения новых технологий, возможность снижения затрат, налогового стимулирования, </w:t>
      </w:r>
      <w:r w:rsidR="00E839A9" w:rsidRPr="001D68A7">
        <w:t>изменение условий</w:t>
      </w:r>
      <w:r w:rsidR="004003CD" w:rsidRPr="001D68A7">
        <w:t xml:space="preserve"> реализации УВС. </w:t>
      </w:r>
    </w:p>
    <w:p w:rsidR="00E839A9" w:rsidRPr="001D68A7" w:rsidRDefault="00B67137" w:rsidP="00E839A9">
      <w:pPr>
        <w:spacing w:line="360" w:lineRule="auto"/>
        <w:ind w:firstLine="709"/>
        <w:jc w:val="both"/>
      </w:pPr>
      <w:r w:rsidRPr="00B67137">
        <w:rPr>
          <w:b/>
        </w:rPr>
        <w:t>5.10.</w:t>
      </w:r>
      <w:r>
        <w:t xml:space="preserve"> </w:t>
      </w:r>
      <w:r w:rsidR="00E839A9" w:rsidRPr="001D68A7">
        <w:t xml:space="preserve">Расчеты экономических показателей проводятся на основе исходной информации, предоставленной заказчиками работы. Исходная информация должна содержать все данные, позволяющие провести проверку произведенных расчетов, дать экспертную оценку результатам обоснования этих </w:t>
      </w:r>
      <w:r w:rsidR="00D33E66" w:rsidRPr="00B67137">
        <w:t>показателей.</w:t>
      </w:r>
      <w:r w:rsidR="00D33E66" w:rsidRPr="001D68A7">
        <w:t xml:space="preserve"> </w:t>
      </w:r>
      <w:r w:rsidR="00E839A9" w:rsidRPr="001D68A7">
        <w:t xml:space="preserve">Для определения нормативов, используемых при прогнозировании экономических показателей разработки месторождений, используются данные о производственной деятельности предприятия (данного или аналогичных). </w:t>
      </w:r>
    </w:p>
    <w:p w:rsidR="00E839A9" w:rsidRPr="001D68A7" w:rsidRDefault="00E839A9" w:rsidP="00E839A9">
      <w:pPr>
        <w:spacing w:line="360" w:lineRule="auto"/>
        <w:ind w:firstLine="709"/>
        <w:jc w:val="both"/>
      </w:pPr>
      <w:r w:rsidRPr="001D68A7">
        <w:t>Раздел содержит изложение действующей системы налогового законод</w:t>
      </w:r>
      <w:r w:rsidR="00D9342F">
        <w:t xml:space="preserve">ательства на момент составления </w:t>
      </w:r>
      <w:r w:rsidR="00B67137">
        <w:t xml:space="preserve"> </w:t>
      </w:r>
      <w:r w:rsidR="00D33E66" w:rsidRPr="00B67137">
        <w:t>ТЭО КИН</w:t>
      </w:r>
      <w:r w:rsidR="00B67137">
        <w:t>.</w:t>
      </w:r>
      <w:r w:rsidRPr="001D68A7">
        <w:t xml:space="preserve"> Приводится полный список налоговых отчислений. </w:t>
      </w:r>
    </w:p>
    <w:p w:rsidR="00BF7717" w:rsidRPr="001D68A7" w:rsidRDefault="00BF7717" w:rsidP="00BF7717">
      <w:pPr>
        <w:pStyle w:val="21"/>
        <w:tabs>
          <w:tab w:val="left" w:pos="1560"/>
          <w:tab w:val="left" w:pos="1701"/>
        </w:tabs>
        <w:spacing w:before="0" w:line="360" w:lineRule="auto"/>
        <w:ind w:firstLine="567"/>
        <w:rPr>
          <w:sz w:val="24"/>
          <w:szCs w:val="24"/>
        </w:rPr>
      </w:pPr>
      <w:r w:rsidRPr="001D68A7">
        <w:rPr>
          <w:sz w:val="24"/>
          <w:szCs w:val="24"/>
        </w:rPr>
        <w:t>Информация о системе налогообложения должна включать возможно более полный пер</w:t>
      </w:r>
      <w:r w:rsidRPr="001D68A7">
        <w:rPr>
          <w:sz w:val="24"/>
          <w:szCs w:val="24"/>
        </w:rPr>
        <w:t>е</w:t>
      </w:r>
      <w:r w:rsidRPr="001D68A7">
        <w:rPr>
          <w:sz w:val="24"/>
          <w:szCs w:val="24"/>
        </w:rPr>
        <w:t>чень налогов, сборов, пошлин и иных плат</w:t>
      </w:r>
      <w:r w:rsidRPr="001D68A7">
        <w:rPr>
          <w:sz w:val="24"/>
          <w:szCs w:val="24"/>
        </w:rPr>
        <w:t>е</w:t>
      </w:r>
      <w:r w:rsidRPr="001D68A7">
        <w:rPr>
          <w:sz w:val="24"/>
          <w:szCs w:val="24"/>
        </w:rPr>
        <w:t>жей. Особое внимание должно быть уделено налогам, регулируемым региональным законодательством (налоги субъектов федерации и мес</w:t>
      </w:r>
      <w:r w:rsidRPr="001D68A7">
        <w:rPr>
          <w:sz w:val="24"/>
          <w:szCs w:val="24"/>
        </w:rPr>
        <w:t>т</w:t>
      </w:r>
      <w:r w:rsidRPr="001D68A7">
        <w:rPr>
          <w:sz w:val="24"/>
          <w:szCs w:val="24"/>
        </w:rPr>
        <w:t>ные налоги). По каждому виду налоговых выплат необходимо привести базу налогообложения, ставку налога, распределение налоговых платежей между бюджетами различного уровня. По мере ввода в дейс</w:t>
      </w:r>
      <w:r w:rsidRPr="001D68A7">
        <w:rPr>
          <w:sz w:val="24"/>
          <w:szCs w:val="24"/>
        </w:rPr>
        <w:t>т</w:t>
      </w:r>
      <w:r w:rsidRPr="001D68A7">
        <w:rPr>
          <w:sz w:val="24"/>
          <w:szCs w:val="24"/>
        </w:rPr>
        <w:t>вие Налогового кодекса РФ при расчете налоговых платежей и отчислений следует руководств</w:t>
      </w:r>
      <w:r w:rsidRPr="001D68A7">
        <w:rPr>
          <w:sz w:val="24"/>
          <w:szCs w:val="24"/>
        </w:rPr>
        <w:t>о</w:t>
      </w:r>
      <w:r w:rsidRPr="001D68A7">
        <w:rPr>
          <w:sz w:val="24"/>
          <w:szCs w:val="24"/>
        </w:rPr>
        <w:t>ваться отдельными статьями этого документа.</w:t>
      </w:r>
    </w:p>
    <w:p w:rsidR="00095C85" w:rsidRPr="001D68A7" w:rsidRDefault="00095C85" w:rsidP="00095C85">
      <w:pPr>
        <w:spacing w:line="360" w:lineRule="auto"/>
        <w:ind w:firstLine="709"/>
        <w:jc w:val="both"/>
      </w:pPr>
      <w:r w:rsidRPr="001D68A7">
        <w:t xml:space="preserve"> </w:t>
      </w:r>
      <w:r w:rsidR="00D33E66" w:rsidRPr="00B67137">
        <w:rPr>
          <w:b/>
        </w:rPr>
        <w:t>5.1</w:t>
      </w:r>
      <w:r w:rsidR="00B67137" w:rsidRPr="00B67137">
        <w:rPr>
          <w:b/>
        </w:rPr>
        <w:t>1</w:t>
      </w:r>
      <w:r w:rsidR="00D33E66" w:rsidRPr="00B67137">
        <w:t>.</w:t>
      </w:r>
      <w:r w:rsidR="00D33E66" w:rsidRPr="001D68A7">
        <w:t xml:space="preserve"> </w:t>
      </w:r>
      <w:r w:rsidRPr="001D68A7">
        <w:t xml:space="preserve">Расчет капитальных вложений на освоение месторождения производится по следующим направлениям: эксплуатационное бурение; оборудование для добычи нефти, закачки рабочего агента; </w:t>
      </w:r>
      <w:r w:rsidR="0004550D" w:rsidRPr="001D68A7">
        <w:t xml:space="preserve">внутрипромысловый </w:t>
      </w:r>
      <w:r w:rsidRPr="001D68A7">
        <w:t>сбор и транспорт нефти и газа; комплексная автоматизация; электроснабжение и связь; водоснабжение промышленных объектов; базы производственного обслуживания; автодорожное строительство; заводнение нефтяных пластов; технологическая подготовка нефти; методы увеличения нефтеотдачи пластов; очистные сооружения; природоохранные мероприятия; прочие объекты и затраты.</w:t>
      </w:r>
    </w:p>
    <w:p w:rsidR="00095C85" w:rsidRPr="001D68A7" w:rsidRDefault="00095C85" w:rsidP="00095C85">
      <w:pPr>
        <w:spacing w:line="360" w:lineRule="auto"/>
        <w:ind w:firstLine="709"/>
        <w:jc w:val="both"/>
      </w:pPr>
      <w:r w:rsidRPr="001D68A7">
        <w:t>Затраты на природоохранные мероприятия исчисляются в процентах от общей суммы капитальных затрат, включая стоимость буровых работ.</w:t>
      </w:r>
    </w:p>
    <w:p w:rsidR="00BF7717" w:rsidRPr="001D68A7" w:rsidRDefault="001D638D" w:rsidP="00BF7717">
      <w:pPr>
        <w:pStyle w:val="20"/>
        <w:keepNext w:val="0"/>
        <w:tabs>
          <w:tab w:val="left" w:pos="1701"/>
        </w:tabs>
        <w:spacing w:line="360" w:lineRule="auto"/>
        <w:ind w:firstLine="567"/>
        <w:rPr>
          <w:b w:val="0"/>
          <w:bCs w:val="0"/>
          <w:sz w:val="24"/>
          <w:szCs w:val="24"/>
        </w:rPr>
      </w:pPr>
      <w:r w:rsidRPr="00B67137">
        <w:rPr>
          <w:bCs w:val="0"/>
          <w:sz w:val="24"/>
          <w:szCs w:val="24"/>
        </w:rPr>
        <w:t>5.1</w:t>
      </w:r>
      <w:r w:rsidR="00B67137" w:rsidRPr="00B67137">
        <w:rPr>
          <w:bCs w:val="0"/>
          <w:sz w:val="24"/>
          <w:szCs w:val="24"/>
        </w:rPr>
        <w:t>2</w:t>
      </w:r>
      <w:r w:rsidRPr="00B67137">
        <w:rPr>
          <w:bCs w:val="0"/>
          <w:sz w:val="24"/>
          <w:szCs w:val="24"/>
        </w:rPr>
        <w:t>.</w:t>
      </w:r>
      <w:r w:rsidRPr="001D68A7">
        <w:rPr>
          <w:b w:val="0"/>
          <w:bCs w:val="0"/>
          <w:sz w:val="24"/>
          <w:szCs w:val="24"/>
        </w:rPr>
        <w:t xml:space="preserve"> </w:t>
      </w:r>
      <w:r w:rsidR="00BF7717" w:rsidRPr="001D68A7">
        <w:rPr>
          <w:b w:val="0"/>
          <w:bCs w:val="0"/>
          <w:sz w:val="24"/>
          <w:szCs w:val="24"/>
        </w:rPr>
        <w:t>Эксплуатационные затраты включают в себя текущие издержки, непосредственно св</w:t>
      </w:r>
      <w:r w:rsidR="00BF7717" w:rsidRPr="001D68A7">
        <w:rPr>
          <w:b w:val="0"/>
          <w:bCs w:val="0"/>
          <w:sz w:val="24"/>
          <w:szCs w:val="24"/>
        </w:rPr>
        <w:t>я</w:t>
      </w:r>
      <w:r w:rsidR="00BF7717" w:rsidRPr="001D68A7">
        <w:rPr>
          <w:b w:val="0"/>
          <w:bCs w:val="0"/>
          <w:sz w:val="24"/>
          <w:szCs w:val="24"/>
        </w:rPr>
        <w:t>занные с добычей нефти, налоги и платежи, о</w:t>
      </w:r>
      <w:r w:rsidR="00BF7717" w:rsidRPr="001D68A7">
        <w:rPr>
          <w:b w:val="0"/>
          <w:bCs w:val="0"/>
          <w:sz w:val="24"/>
          <w:szCs w:val="24"/>
        </w:rPr>
        <w:t>т</w:t>
      </w:r>
      <w:r w:rsidR="00BF7717" w:rsidRPr="001D68A7">
        <w:rPr>
          <w:b w:val="0"/>
          <w:bCs w:val="0"/>
          <w:sz w:val="24"/>
          <w:szCs w:val="24"/>
        </w:rPr>
        <w:t xml:space="preserve">носимые на себестоимость добываемой продукции, и амортизационные отчисления. </w:t>
      </w:r>
    </w:p>
    <w:p w:rsidR="00BF7717" w:rsidRPr="001D68A7" w:rsidRDefault="00BF7717" w:rsidP="00BF7717">
      <w:pPr>
        <w:pStyle w:val="20"/>
        <w:keepNext w:val="0"/>
        <w:spacing w:line="360" w:lineRule="auto"/>
        <w:ind w:firstLine="567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Эксплуатационные затраты на добычу нефти определяются по статьям калькуляции</w:t>
      </w:r>
      <w:r w:rsidR="0091795D" w:rsidRPr="001D68A7">
        <w:rPr>
          <w:b w:val="0"/>
          <w:bCs w:val="0"/>
          <w:sz w:val="24"/>
          <w:szCs w:val="24"/>
        </w:rPr>
        <w:t xml:space="preserve"> или по смете затрат</w:t>
      </w:r>
      <w:r w:rsidRPr="001D68A7">
        <w:rPr>
          <w:b w:val="0"/>
          <w:bCs w:val="0"/>
          <w:sz w:val="24"/>
          <w:szCs w:val="24"/>
        </w:rPr>
        <w:t xml:space="preserve"> и ра</w:t>
      </w:r>
      <w:r w:rsidRPr="001D68A7">
        <w:rPr>
          <w:b w:val="0"/>
          <w:bCs w:val="0"/>
          <w:sz w:val="24"/>
          <w:szCs w:val="24"/>
        </w:rPr>
        <w:t>с</w:t>
      </w:r>
      <w:r w:rsidRPr="001D68A7">
        <w:rPr>
          <w:b w:val="0"/>
          <w:bCs w:val="0"/>
          <w:sz w:val="24"/>
          <w:szCs w:val="24"/>
        </w:rPr>
        <w:t>считываются в соответствии с удельными т</w:t>
      </w:r>
      <w:r w:rsidRPr="001D68A7">
        <w:rPr>
          <w:b w:val="0"/>
          <w:bCs w:val="0"/>
          <w:sz w:val="24"/>
          <w:szCs w:val="24"/>
        </w:rPr>
        <w:t>е</w:t>
      </w:r>
      <w:r w:rsidRPr="001D68A7">
        <w:rPr>
          <w:b w:val="0"/>
          <w:bCs w:val="0"/>
          <w:sz w:val="24"/>
          <w:szCs w:val="24"/>
        </w:rPr>
        <w:t>кущими издержками и объемными технологическими показателями</w:t>
      </w:r>
      <w:r w:rsidR="0091795D" w:rsidRPr="001D68A7">
        <w:rPr>
          <w:b w:val="0"/>
          <w:bCs w:val="0"/>
          <w:sz w:val="24"/>
          <w:szCs w:val="24"/>
        </w:rPr>
        <w:t>.</w:t>
      </w:r>
      <w:r w:rsidRPr="001D68A7">
        <w:rPr>
          <w:b w:val="0"/>
          <w:bCs w:val="0"/>
          <w:sz w:val="24"/>
          <w:szCs w:val="24"/>
        </w:rPr>
        <w:t xml:space="preserve"> В составе эксплуатационных затрат на добычу нефти и газа должны быть учтены расходы на экологию. </w:t>
      </w:r>
    </w:p>
    <w:p w:rsidR="00BF7717" w:rsidRPr="001D68A7" w:rsidRDefault="001D638D" w:rsidP="00BF7717">
      <w:pPr>
        <w:pStyle w:val="21"/>
        <w:spacing w:before="0" w:line="360" w:lineRule="auto"/>
        <w:ind w:firstLine="567"/>
        <w:rPr>
          <w:sz w:val="24"/>
          <w:szCs w:val="24"/>
        </w:rPr>
      </w:pPr>
      <w:r w:rsidRPr="00B67137">
        <w:rPr>
          <w:b/>
          <w:bCs/>
          <w:sz w:val="24"/>
          <w:szCs w:val="24"/>
        </w:rPr>
        <w:t>5.1</w:t>
      </w:r>
      <w:r w:rsidR="00B67137" w:rsidRPr="00B67137">
        <w:rPr>
          <w:b/>
          <w:bCs/>
          <w:sz w:val="24"/>
          <w:szCs w:val="24"/>
        </w:rPr>
        <w:t>3</w:t>
      </w:r>
      <w:r w:rsidRPr="00B67137">
        <w:rPr>
          <w:b/>
          <w:bCs/>
          <w:sz w:val="24"/>
          <w:szCs w:val="24"/>
        </w:rPr>
        <w:t>.</w:t>
      </w:r>
      <w:r w:rsidRPr="00B67137">
        <w:rPr>
          <w:sz w:val="24"/>
          <w:szCs w:val="24"/>
        </w:rPr>
        <w:t xml:space="preserve"> </w:t>
      </w:r>
      <w:r w:rsidR="00BF7717" w:rsidRPr="001D68A7">
        <w:rPr>
          <w:sz w:val="24"/>
          <w:szCs w:val="24"/>
        </w:rPr>
        <w:t>При оценке вариантов разработки учитыва</w:t>
      </w:r>
      <w:r w:rsidR="00D9342F">
        <w:rPr>
          <w:sz w:val="24"/>
          <w:szCs w:val="24"/>
        </w:rPr>
        <w:t>ют</w:t>
      </w:r>
      <w:r w:rsidR="00BF7717" w:rsidRPr="001D68A7">
        <w:rPr>
          <w:sz w:val="24"/>
          <w:szCs w:val="24"/>
        </w:rPr>
        <w:t>ся затраты на ликвидацию скв</w:t>
      </w:r>
      <w:r w:rsidR="00BF7717" w:rsidRPr="001D68A7">
        <w:rPr>
          <w:sz w:val="24"/>
          <w:szCs w:val="24"/>
        </w:rPr>
        <w:t>а</w:t>
      </w:r>
      <w:r w:rsidR="00BF7717" w:rsidRPr="001D68A7">
        <w:rPr>
          <w:sz w:val="24"/>
          <w:szCs w:val="24"/>
        </w:rPr>
        <w:t xml:space="preserve">жин и объектов промыслового обустройства. </w:t>
      </w:r>
    </w:p>
    <w:p w:rsidR="00BF7717" w:rsidRPr="001D68A7" w:rsidRDefault="001D638D" w:rsidP="00BF7717">
      <w:pPr>
        <w:pStyle w:val="20"/>
        <w:keepNext w:val="0"/>
        <w:spacing w:line="360" w:lineRule="auto"/>
        <w:ind w:firstLine="567"/>
        <w:rPr>
          <w:b w:val="0"/>
          <w:bCs w:val="0"/>
          <w:sz w:val="24"/>
          <w:szCs w:val="24"/>
        </w:rPr>
      </w:pPr>
      <w:r w:rsidRPr="00B67137">
        <w:rPr>
          <w:bCs w:val="0"/>
          <w:sz w:val="24"/>
          <w:szCs w:val="24"/>
        </w:rPr>
        <w:t>5.1</w:t>
      </w:r>
      <w:r w:rsidR="00B67137" w:rsidRPr="00B67137">
        <w:rPr>
          <w:bCs w:val="0"/>
          <w:sz w:val="24"/>
          <w:szCs w:val="24"/>
        </w:rPr>
        <w:t>4</w:t>
      </w:r>
      <w:r w:rsidRPr="00B67137">
        <w:rPr>
          <w:bCs w:val="0"/>
          <w:sz w:val="24"/>
          <w:szCs w:val="24"/>
        </w:rPr>
        <w:t>.</w:t>
      </w:r>
      <w:r w:rsidRPr="001D68A7">
        <w:rPr>
          <w:b w:val="0"/>
          <w:bCs w:val="0"/>
          <w:sz w:val="24"/>
          <w:szCs w:val="24"/>
        </w:rPr>
        <w:t xml:space="preserve"> </w:t>
      </w:r>
      <w:r w:rsidR="00BF7717" w:rsidRPr="001D68A7">
        <w:rPr>
          <w:b w:val="0"/>
          <w:bCs w:val="0"/>
          <w:sz w:val="24"/>
          <w:szCs w:val="24"/>
        </w:rPr>
        <w:t xml:space="preserve">Экономическая часть ТЭО КИН содержит: </w:t>
      </w:r>
    </w:p>
    <w:p w:rsidR="00BF7717" w:rsidRPr="001D68A7" w:rsidRDefault="00BF7717" w:rsidP="00BF7717">
      <w:pPr>
        <w:pStyle w:val="20"/>
        <w:keepNext w:val="0"/>
        <w:numPr>
          <w:ilvl w:val="0"/>
          <w:numId w:val="20"/>
        </w:numPr>
        <w:tabs>
          <w:tab w:val="left" w:pos="567"/>
        </w:tabs>
        <w:spacing w:line="360" w:lineRule="auto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общие положения, в которых дается краткая характеристика технологических вариа</w:t>
      </w:r>
      <w:r w:rsidRPr="001D68A7">
        <w:rPr>
          <w:b w:val="0"/>
          <w:bCs w:val="0"/>
          <w:sz w:val="24"/>
          <w:szCs w:val="24"/>
        </w:rPr>
        <w:t>н</w:t>
      </w:r>
      <w:r w:rsidRPr="001D68A7">
        <w:rPr>
          <w:b w:val="0"/>
          <w:bCs w:val="0"/>
          <w:sz w:val="24"/>
          <w:szCs w:val="24"/>
        </w:rPr>
        <w:t>тов, обосновываются условия сбыта добываемой продукции (внутре</w:t>
      </w:r>
      <w:r w:rsidRPr="001D68A7">
        <w:rPr>
          <w:b w:val="0"/>
          <w:bCs w:val="0"/>
          <w:sz w:val="24"/>
          <w:szCs w:val="24"/>
        </w:rPr>
        <w:t>н</w:t>
      </w:r>
      <w:r w:rsidRPr="001D68A7">
        <w:rPr>
          <w:b w:val="0"/>
          <w:bCs w:val="0"/>
          <w:sz w:val="24"/>
          <w:szCs w:val="24"/>
        </w:rPr>
        <w:t>ний, внешний рынок) и цен на нефть;</w:t>
      </w:r>
    </w:p>
    <w:p w:rsidR="00BF7717" w:rsidRPr="001D68A7" w:rsidRDefault="00BF7717" w:rsidP="00BF7717">
      <w:pPr>
        <w:pStyle w:val="20"/>
        <w:keepNext w:val="0"/>
        <w:numPr>
          <w:ilvl w:val="0"/>
          <w:numId w:val="20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экономические показатели эффективности;</w:t>
      </w:r>
    </w:p>
    <w:p w:rsidR="00BF7717" w:rsidRPr="001D68A7" w:rsidRDefault="00BF7717" w:rsidP="00BF7717">
      <w:pPr>
        <w:pStyle w:val="20"/>
        <w:keepNext w:val="0"/>
        <w:numPr>
          <w:ilvl w:val="0"/>
          <w:numId w:val="20"/>
        </w:numPr>
        <w:tabs>
          <w:tab w:val="left" w:pos="709"/>
        </w:tabs>
        <w:spacing w:line="360" w:lineRule="auto"/>
        <w:rPr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оценку капитальных вложений и эксплуатационных затрат;</w:t>
      </w:r>
    </w:p>
    <w:p w:rsidR="00BF7717" w:rsidRPr="001D68A7" w:rsidRDefault="00BF7717" w:rsidP="00BF7717">
      <w:pPr>
        <w:pStyle w:val="20"/>
        <w:keepNext w:val="0"/>
        <w:numPr>
          <w:ilvl w:val="0"/>
          <w:numId w:val="20"/>
        </w:numPr>
        <w:tabs>
          <w:tab w:val="left" w:pos="426"/>
        </w:tabs>
        <w:spacing w:line="360" w:lineRule="auto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характеристику налоговой системы;</w:t>
      </w:r>
    </w:p>
    <w:p w:rsidR="00BF7717" w:rsidRPr="001D68A7" w:rsidRDefault="00BF7717" w:rsidP="00BF7717">
      <w:pPr>
        <w:pStyle w:val="20"/>
        <w:keepNext w:val="0"/>
        <w:numPr>
          <w:ilvl w:val="0"/>
          <w:numId w:val="20"/>
        </w:numPr>
        <w:tabs>
          <w:tab w:val="left" w:pos="426"/>
        </w:tabs>
        <w:spacing w:line="360" w:lineRule="auto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 xml:space="preserve">результаты </w:t>
      </w:r>
      <w:r w:rsidR="0091795D" w:rsidRPr="001D68A7">
        <w:rPr>
          <w:b w:val="0"/>
          <w:bCs w:val="0"/>
          <w:sz w:val="24"/>
          <w:szCs w:val="24"/>
        </w:rPr>
        <w:t>технико-</w:t>
      </w:r>
      <w:r w:rsidRPr="001D68A7">
        <w:rPr>
          <w:b w:val="0"/>
          <w:bCs w:val="0"/>
          <w:sz w:val="24"/>
          <w:szCs w:val="24"/>
        </w:rPr>
        <w:t>экономической оце</w:t>
      </w:r>
      <w:r w:rsidR="0091795D" w:rsidRPr="001D68A7">
        <w:rPr>
          <w:b w:val="0"/>
          <w:bCs w:val="0"/>
          <w:sz w:val="24"/>
          <w:szCs w:val="24"/>
        </w:rPr>
        <w:t xml:space="preserve">нки вариантов разработки, выбор </w:t>
      </w:r>
      <w:r w:rsidRPr="001D68A7">
        <w:rPr>
          <w:b w:val="0"/>
          <w:bCs w:val="0"/>
          <w:sz w:val="24"/>
          <w:szCs w:val="24"/>
        </w:rPr>
        <w:t>варианта, рекоменду</w:t>
      </w:r>
      <w:r w:rsidRPr="001D68A7">
        <w:rPr>
          <w:b w:val="0"/>
          <w:bCs w:val="0"/>
          <w:sz w:val="24"/>
          <w:szCs w:val="24"/>
        </w:rPr>
        <w:t>е</w:t>
      </w:r>
      <w:r w:rsidRPr="001D68A7">
        <w:rPr>
          <w:b w:val="0"/>
          <w:bCs w:val="0"/>
          <w:sz w:val="24"/>
          <w:szCs w:val="24"/>
        </w:rPr>
        <w:t>мого к утверждению;</w:t>
      </w:r>
    </w:p>
    <w:p w:rsidR="00BF7717" w:rsidRPr="001D68A7" w:rsidRDefault="00BF7717" w:rsidP="00BF7717">
      <w:pPr>
        <w:pStyle w:val="20"/>
        <w:keepNext w:val="0"/>
        <w:numPr>
          <w:ilvl w:val="0"/>
          <w:numId w:val="20"/>
        </w:numPr>
        <w:tabs>
          <w:tab w:val="left" w:pos="426"/>
        </w:tabs>
        <w:spacing w:line="360" w:lineRule="auto"/>
        <w:rPr>
          <w:b w:val="0"/>
          <w:bCs w:val="0"/>
          <w:sz w:val="24"/>
          <w:szCs w:val="24"/>
        </w:rPr>
      </w:pPr>
      <w:r w:rsidRPr="001D68A7">
        <w:rPr>
          <w:b w:val="0"/>
          <w:bCs w:val="0"/>
          <w:sz w:val="24"/>
          <w:szCs w:val="24"/>
        </w:rPr>
        <w:t>анализ чувствительности для выявления рисков, связанных с реализацией рекомендуем</w:t>
      </w:r>
      <w:r w:rsidRPr="001D68A7">
        <w:rPr>
          <w:b w:val="0"/>
          <w:bCs w:val="0"/>
          <w:sz w:val="24"/>
          <w:szCs w:val="24"/>
        </w:rPr>
        <w:t>о</w:t>
      </w:r>
      <w:r w:rsidRPr="001D68A7">
        <w:rPr>
          <w:b w:val="0"/>
          <w:bCs w:val="0"/>
          <w:sz w:val="24"/>
          <w:szCs w:val="24"/>
        </w:rPr>
        <w:t>го варианта.</w:t>
      </w:r>
    </w:p>
    <w:p w:rsidR="0091795D" w:rsidRPr="001D68A7" w:rsidRDefault="001D638D" w:rsidP="0091795D">
      <w:pPr>
        <w:spacing w:line="360" w:lineRule="auto"/>
        <w:ind w:firstLine="709"/>
        <w:jc w:val="both"/>
        <w:rPr>
          <w:b/>
          <w:color w:val="FF0000"/>
        </w:rPr>
      </w:pPr>
      <w:r w:rsidRPr="002C0233">
        <w:rPr>
          <w:b/>
        </w:rPr>
        <w:t>5.1</w:t>
      </w:r>
      <w:r w:rsidR="002C0233">
        <w:rPr>
          <w:b/>
        </w:rPr>
        <w:t>5</w:t>
      </w:r>
      <w:r w:rsidRPr="001D68A7">
        <w:t xml:space="preserve">. </w:t>
      </w:r>
      <w:r w:rsidR="0091795D" w:rsidRPr="001D68A7">
        <w:t xml:space="preserve">Результаты расчета экономических показателей по вариантам разработки приводятся по формам таблиц </w:t>
      </w:r>
      <w:r w:rsidR="00B95695">
        <w:t xml:space="preserve">П. </w:t>
      </w:r>
      <w:r w:rsidR="005A0C3C">
        <w:t>4</w:t>
      </w:r>
      <w:r w:rsidR="00B95695">
        <w:t>- П.1</w:t>
      </w:r>
      <w:r w:rsidR="00651350">
        <w:t>2</w:t>
      </w:r>
      <w:r w:rsidR="00A76B05">
        <w:t>, представленных в табличных приложениях</w:t>
      </w:r>
      <w:r w:rsidR="00B95695">
        <w:t>.</w:t>
      </w:r>
    </w:p>
    <w:p w:rsidR="0091795D" w:rsidRPr="000D05EC" w:rsidRDefault="0091795D" w:rsidP="0091795D">
      <w:pPr>
        <w:spacing w:line="360" w:lineRule="auto"/>
        <w:jc w:val="both"/>
      </w:pPr>
      <w:r w:rsidRPr="005A0C3C">
        <w:t xml:space="preserve"> -  Исходные данные для расчета экономических показателей (табл</w:t>
      </w:r>
      <w:r w:rsidR="00B95695" w:rsidRPr="005A0C3C">
        <w:t>.</w:t>
      </w:r>
      <w:r w:rsidR="001D638D" w:rsidRPr="005A0C3C">
        <w:rPr>
          <w:b/>
        </w:rPr>
        <w:t>.</w:t>
      </w:r>
      <w:r w:rsidR="005A0C3C" w:rsidRPr="005A0C3C">
        <w:rPr>
          <w:b/>
        </w:rPr>
        <w:t xml:space="preserve"> </w:t>
      </w:r>
      <w:r w:rsidR="005A0C3C" w:rsidRPr="000D05EC">
        <w:t>П.4</w:t>
      </w:r>
      <w:r w:rsidR="001D638D" w:rsidRPr="000D05EC">
        <w:t>)</w:t>
      </w:r>
      <w:r w:rsidR="00C92A14" w:rsidRPr="000D05EC">
        <w:t>.</w:t>
      </w:r>
    </w:p>
    <w:p w:rsidR="0091795D" w:rsidRPr="000D05EC" w:rsidRDefault="00935BE2" w:rsidP="0091795D">
      <w:pPr>
        <w:spacing w:line="360" w:lineRule="auto"/>
        <w:jc w:val="both"/>
      </w:pPr>
      <w:r w:rsidRPr="005A0C3C">
        <w:t xml:space="preserve">- </w:t>
      </w:r>
      <w:r w:rsidR="0091795D" w:rsidRPr="005A0C3C">
        <w:t>Сопоставление основных технико-экономических показателей вариантов разработки</w:t>
      </w:r>
      <w:r w:rsidR="005A0C3C" w:rsidRPr="005A0C3C">
        <w:t xml:space="preserve"> эксплуатационных объектов и в целом</w:t>
      </w:r>
      <w:r w:rsidR="0091795D" w:rsidRPr="005A0C3C">
        <w:t xml:space="preserve"> месторождения (табл</w:t>
      </w:r>
      <w:r w:rsidR="005A0C3C" w:rsidRPr="005A0C3C">
        <w:t>. П.</w:t>
      </w:r>
      <w:r w:rsidR="001D638D" w:rsidRPr="000D05EC">
        <w:t>5.)</w:t>
      </w:r>
      <w:r w:rsidR="00C92A14" w:rsidRPr="000D05EC">
        <w:t>.</w:t>
      </w:r>
    </w:p>
    <w:p w:rsidR="0091795D" w:rsidRPr="000D05EC" w:rsidRDefault="0091795D" w:rsidP="0091795D">
      <w:pPr>
        <w:spacing w:line="360" w:lineRule="auto"/>
        <w:jc w:val="both"/>
      </w:pPr>
      <w:r w:rsidRPr="005A0C3C">
        <w:t>-  Анализ чувствительности (табл</w:t>
      </w:r>
      <w:r w:rsidRPr="000D05EC">
        <w:t xml:space="preserve">. </w:t>
      </w:r>
      <w:r w:rsidR="005A0C3C" w:rsidRPr="000D05EC">
        <w:t>П</w:t>
      </w:r>
      <w:r w:rsidR="001D638D" w:rsidRPr="000D05EC">
        <w:t>.</w:t>
      </w:r>
      <w:r w:rsidR="005A0C3C" w:rsidRPr="000D05EC">
        <w:t>6</w:t>
      </w:r>
      <w:r w:rsidR="001D638D" w:rsidRPr="000D05EC">
        <w:t>)</w:t>
      </w:r>
      <w:r w:rsidR="00C92A14" w:rsidRPr="000D05EC">
        <w:t>.</w:t>
      </w:r>
    </w:p>
    <w:p w:rsidR="0091795D" w:rsidRPr="00651350" w:rsidRDefault="0091795D" w:rsidP="0091795D">
      <w:pPr>
        <w:spacing w:line="360" w:lineRule="auto"/>
        <w:jc w:val="both"/>
      </w:pPr>
      <w:r w:rsidRPr="00651350">
        <w:t>-  Выручка от реализации продукции (табл</w:t>
      </w:r>
      <w:r w:rsidR="005A0C3C" w:rsidRPr="00651350">
        <w:t>. П.7</w:t>
      </w:r>
      <w:r w:rsidRPr="00651350">
        <w:t>)</w:t>
      </w:r>
      <w:r w:rsidR="00C92A14" w:rsidRPr="00C92A14">
        <w:rPr>
          <w:b/>
          <w:color w:val="FF0000"/>
        </w:rPr>
        <w:t>.</w:t>
      </w:r>
    </w:p>
    <w:p w:rsidR="0091795D" w:rsidRPr="00651350" w:rsidRDefault="0091795D" w:rsidP="0091795D">
      <w:pPr>
        <w:spacing w:line="360" w:lineRule="auto"/>
        <w:jc w:val="both"/>
      </w:pPr>
      <w:r w:rsidRPr="00651350">
        <w:t xml:space="preserve">-  Капитальные вложения в разработку (табл. </w:t>
      </w:r>
      <w:r w:rsidR="005A0C3C" w:rsidRPr="00651350">
        <w:t>П.8</w:t>
      </w:r>
      <w:r w:rsidR="001D638D" w:rsidRPr="00651350">
        <w:rPr>
          <w:b/>
        </w:rPr>
        <w:t>)</w:t>
      </w:r>
      <w:r w:rsidR="00C92A14" w:rsidRPr="00C92A14">
        <w:rPr>
          <w:b/>
          <w:color w:val="FF0000"/>
        </w:rPr>
        <w:t>.</w:t>
      </w:r>
    </w:p>
    <w:p w:rsidR="0091795D" w:rsidRPr="00651350" w:rsidRDefault="0091795D" w:rsidP="0091795D">
      <w:pPr>
        <w:spacing w:line="360" w:lineRule="auto"/>
        <w:jc w:val="both"/>
        <w:rPr>
          <w:strike/>
        </w:rPr>
      </w:pPr>
      <w:r w:rsidRPr="00651350">
        <w:t xml:space="preserve">-  Эксплуатационные затраты на добычу нефти, определяемые на основе статей калькуляции (табл. </w:t>
      </w:r>
      <w:r w:rsidR="005A0C3C" w:rsidRPr="00651350">
        <w:t>П.9</w:t>
      </w:r>
      <w:r w:rsidR="001D638D" w:rsidRPr="00651350">
        <w:t>)</w:t>
      </w:r>
      <w:r w:rsidRPr="00651350">
        <w:t xml:space="preserve"> или  по смете затрат (табл. </w:t>
      </w:r>
      <w:r w:rsidR="00651350" w:rsidRPr="00651350">
        <w:t>П.10</w:t>
      </w:r>
      <w:r w:rsidR="001D638D" w:rsidRPr="00651350">
        <w:rPr>
          <w:b/>
        </w:rPr>
        <w:t>)</w:t>
      </w:r>
      <w:r w:rsidR="00C92A14" w:rsidRPr="00C92A14">
        <w:rPr>
          <w:b/>
          <w:color w:val="FF0000"/>
        </w:rPr>
        <w:t>.</w:t>
      </w:r>
    </w:p>
    <w:p w:rsidR="0091795D" w:rsidRPr="00651350" w:rsidRDefault="0091795D" w:rsidP="0091795D">
      <w:pPr>
        <w:spacing w:line="360" w:lineRule="auto"/>
        <w:jc w:val="both"/>
      </w:pPr>
      <w:r w:rsidRPr="00651350">
        <w:t xml:space="preserve">-  Денежный поток  (табл. </w:t>
      </w:r>
      <w:r w:rsidR="00651350" w:rsidRPr="00651350">
        <w:t>П.11)</w:t>
      </w:r>
      <w:r w:rsidR="00C92A14" w:rsidRPr="00C92A14">
        <w:rPr>
          <w:b/>
          <w:color w:val="FF0000"/>
        </w:rPr>
        <w:t>.</w:t>
      </w:r>
    </w:p>
    <w:p w:rsidR="0091795D" w:rsidRPr="00651350" w:rsidRDefault="0091795D" w:rsidP="0091795D">
      <w:pPr>
        <w:spacing w:line="360" w:lineRule="auto"/>
        <w:jc w:val="both"/>
      </w:pPr>
      <w:r w:rsidRPr="00651350">
        <w:t xml:space="preserve">-  Доход государства (табл. </w:t>
      </w:r>
      <w:r w:rsidR="00651350" w:rsidRPr="00651350">
        <w:t>П.12</w:t>
      </w:r>
      <w:r w:rsidR="001D638D" w:rsidRPr="00651350">
        <w:rPr>
          <w:b/>
        </w:rPr>
        <w:t>)</w:t>
      </w:r>
      <w:r w:rsidR="00C92A14" w:rsidRPr="00C92A14">
        <w:rPr>
          <w:b/>
          <w:color w:val="FF0000"/>
        </w:rPr>
        <w:t>.</w:t>
      </w:r>
    </w:p>
    <w:p w:rsidR="00BF7717" w:rsidRPr="001D68A7" w:rsidRDefault="00BF7717" w:rsidP="00BF7717">
      <w:pPr>
        <w:pStyle w:val="2"/>
        <w:spacing w:before="120" w:after="120" w:line="360" w:lineRule="auto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9" w:name="_Toc193694203"/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6. Характеристика извлекаемых запасов нефти и КИН</w:t>
      </w:r>
      <w:bookmarkEnd w:id="59"/>
    </w:p>
    <w:p w:rsidR="00BF7717" w:rsidRPr="001D68A7" w:rsidRDefault="00BF7717" w:rsidP="00BF7717">
      <w:pPr>
        <w:spacing w:line="360" w:lineRule="auto"/>
        <w:ind w:firstLine="567"/>
        <w:jc w:val="both"/>
        <w:rPr>
          <w:i/>
        </w:rPr>
      </w:pPr>
      <w:bookmarkStart w:id="60" w:name="_Toc193694204"/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6.1. Анализ расчетных величин КИН</w:t>
      </w:r>
      <w:bookmarkEnd w:id="60"/>
      <w:r w:rsidRPr="001D68A7">
        <w:rPr>
          <w:b/>
          <w:bCs/>
          <w:i/>
          <w:color w:val="FF0000"/>
        </w:rPr>
        <w:t xml:space="preserve"> </w:t>
      </w:r>
    </w:p>
    <w:p w:rsidR="00BF7717" w:rsidRPr="005638FC" w:rsidRDefault="00BF7717" w:rsidP="00BF7717">
      <w:pPr>
        <w:spacing w:line="360" w:lineRule="auto"/>
        <w:ind w:firstLine="567"/>
        <w:jc w:val="both"/>
        <w:rPr>
          <w:lang w:val="en-US"/>
        </w:rPr>
      </w:pPr>
      <w:r w:rsidRPr="001D68A7">
        <w:t>По выделенны</w:t>
      </w:r>
      <w:r w:rsidR="0004550D" w:rsidRPr="001D68A7">
        <w:t>м</w:t>
      </w:r>
      <w:r w:rsidRPr="001D68A7">
        <w:t xml:space="preserve"> эксплуатационны</w:t>
      </w:r>
      <w:r w:rsidR="0004550D" w:rsidRPr="001D68A7">
        <w:t>м</w:t>
      </w:r>
      <w:r w:rsidRPr="001D68A7">
        <w:t xml:space="preserve"> объект</w:t>
      </w:r>
      <w:r w:rsidR="0004550D" w:rsidRPr="001D68A7">
        <w:t>ам (залежам) и месторождению в целом</w:t>
      </w:r>
      <w:r w:rsidRPr="001D68A7">
        <w:t xml:space="preserve"> анализируются расчетные значения КИН, полученные для рассматриваемых вариантов разработки. Производится их сопоставление со зн</w:t>
      </w:r>
      <w:r w:rsidRPr="001D68A7">
        <w:t>а</w:t>
      </w:r>
      <w:r w:rsidRPr="001D68A7">
        <w:t>чениями КИН, опр</w:t>
      </w:r>
      <w:r w:rsidRPr="001D68A7">
        <w:t>е</w:t>
      </w:r>
      <w:r w:rsidRPr="001D68A7">
        <w:t>деленными другими методами и полученными как по выработанным участкам данного месторождения, так и по  другим разрабатываемым месторождениям со сходными геол</w:t>
      </w:r>
      <w:r w:rsidRPr="001D68A7">
        <w:t>о</w:t>
      </w:r>
      <w:r w:rsidRPr="001D68A7">
        <w:t>го-промысловыми характеристик</w:t>
      </w:r>
      <w:r w:rsidRPr="001D68A7">
        <w:t>а</w:t>
      </w:r>
      <w:r w:rsidR="005638FC">
        <w:t>ми</w:t>
      </w:r>
      <w:r w:rsidR="00A76B05" w:rsidRPr="00A76B05">
        <w:rPr>
          <w:b/>
          <w:i/>
        </w:rPr>
        <w:t xml:space="preserve"> </w:t>
      </w:r>
      <w:r w:rsidR="00A76B05" w:rsidRPr="00A76B05">
        <w:t>(табл. 6.1)</w:t>
      </w:r>
      <w:r w:rsidR="005638FC">
        <w:rPr>
          <w:lang w:val="en-US"/>
        </w:rPr>
        <w:t>.</w:t>
      </w:r>
    </w:p>
    <w:p w:rsidR="00A76B05" w:rsidRPr="001D68A7" w:rsidRDefault="00A76B05" w:rsidP="00A76B05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1D68A7">
        <w:t>Таблица 6.1</w:t>
      </w:r>
    </w:p>
    <w:p w:rsidR="00A76B05" w:rsidRPr="001D68A7" w:rsidRDefault="00A76B05" w:rsidP="00A76B05">
      <w:pPr>
        <w:spacing w:after="120" w:line="360" w:lineRule="auto"/>
        <w:jc w:val="center"/>
        <w:rPr>
          <w:b/>
          <w:bCs/>
        </w:rPr>
      </w:pPr>
      <w:r w:rsidRPr="001D68A7">
        <w:rPr>
          <w:b/>
          <w:bCs/>
        </w:rPr>
        <w:t>Сопоставление коэффициентов извлечения нефти по вариантам ра</w:t>
      </w:r>
      <w:r w:rsidRPr="001D68A7">
        <w:rPr>
          <w:b/>
          <w:bCs/>
        </w:rPr>
        <w:t>з</w:t>
      </w:r>
      <w:r w:rsidRPr="001D68A7">
        <w:rPr>
          <w:b/>
          <w:bCs/>
        </w:rPr>
        <w:t>работки</w:t>
      </w:r>
    </w:p>
    <w:tbl>
      <w:tblPr>
        <w:tblW w:w="9961" w:type="dxa"/>
        <w:jc w:val="center"/>
        <w:tblInd w:w="-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356"/>
        <w:gridCol w:w="1636"/>
        <w:gridCol w:w="1636"/>
        <w:gridCol w:w="913"/>
        <w:gridCol w:w="2268"/>
      </w:tblGrid>
      <w:tr w:rsidR="00A76B05" w:rsidRPr="001D68A7">
        <w:trPr>
          <w:jc w:val="center"/>
        </w:trPr>
        <w:tc>
          <w:tcPr>
            <w:tcW w:w="2152" w:type="dxa"/>
            <w:vMerge w:val="restart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 xml:space="preserve">Пласт, эксплуатационный объект, залежь </w:t>
            </w:r>
            <w:r w:rsidRPr="002C0233">
              <w:t>*</w:t>
            </w:r>
            <w:r>
              <w:t>)</w:t>
            </w:r>
          </w:p>
        </w:tc>
        <w:tc>
          <w:tcPr>
            <w:tcW w:w="1356" w:type="dxa"/>
            <w:vMerge w:val="restart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>Вариант</w:t>
            </w:r>
          </w:p>
          <w:p w:rsidR="00A76B05" w:rsidRPr="001D68A7" w:rsidRDefault="00A76B05" w:rsidP="00A56360">
            <w:pPr>
              <w:jc w:val="center"/>
            </w:pPr>
            <w:r w:rsidRPr="001D68A7">
              <w:t>разработки</w:t>
            </w:r>
          </w:p>
        </w:tc>
        <w:tc>
          <w:tcPr>
            <w:tcW w:w="6453" w:type="dxa"/>
            <w:gridSpan w:val="4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>Расчетные величины</w:t>
            </w:r>
          </w:p>
        </w:tc>
      </w:tr>
      <w:tr w:rsidR="00A76B05" w:rsidRPr="001D68A7">
        <w:trPr>
          <w:jc w:val="center"/>
        </w:trPr>
        <w:tc>
          <w:tcPr>
            <w:tcW w:w="2152" w:type="dxa"/>
            <w:vMerge/>
            <w:vAlign w:val="center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1636" w:type="dxa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>Коэффициент</w:t>
            </w:r>
          </w:p>
          <w:p w:rsidR="00A76B05" w:rsidRPr="001D68A7" w:rsidRDefault="00A76B05" w:rsidP="00A56360">
            <w:pPr>
              <w:jc w:val="center"/>
            </w:pPr>
            <w:r w:rsidRPr="001D68A7">
              <w:t>вытеснения</w:t>
            </w:r>
          </w:p>
        </w:tc>
        <w:tc>
          <w:tcPr>
            <w:tcW w:w="1636" w:type="dxa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>Коэффициент</w:t>
            </w:r>
          </w:p>
          <w:p w:rsidR="00A76B05" w:rsidRPr="001D68A7" w:rsidRDefault="00A76B05" w:rsidP="00A56360">
            <w:pPr>
              <w:jc w:val="center"/>
            </w:pPr>
            <w:r w:rsidRPr="001D68A7">
              <w:t>охвата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>КИН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B05" w:rsidRPr="002C0233" w:rsidRDefault="00A76B05" w:rsidP="00A56360">
            <w:pPr>
              <w:jc w:val="center"/>
            </w:pPr>
            <w:r w:rsidRPr="002C0233">
              <w:t xml:space="preserve">КИН по другим методикам </w:t>
            </w:r>
            <w:r>
              <w:t>и/</w:t>
            </w:r>
            <w:r w:rsidRPr="002C0233">
              <w:t>или месторождениям</w:t>
            </w:r>
            <w:r>
              <w:t>-</w:t>
            </w:r>
            <w:r w:rsidRPr="002C0233">
              <w:t>аналогам</w:t>
            </w:r>
          </w:p>
        </w:tc>
      </w:tr>
      <w:tr w:rsidR="00A76B05" w:rsidRPr="001D68A7">
        <w:trPr>
          <w:jc w:val="center"/>
        </w:trPr>
        <w:tc>
          <w:tcPr>
            <w:tcW w:w="2152" w:type="dxa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>1</w:t>
            </w:r>
          </w:p>
        </w:tc>
        <w:tc>
          <w:tcPr>
            <w:tcW w:w="1356" w:type="dxa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>2</w:t>
            </w:r>
          </w:p>
        </w:tc>
        <w:tc>
          <w:tcPr>
            <w:tcW w:w="1636" w:type="dxa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>3</w:t>
            </w:r>
          </w:p>
        </w:tc>
        <w:tc>
          <w:tcPr>
            <w:tcW w:w="1636" w:type="dxa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76B05" w:rsidRPr="001D68A7" w:rsidRDefault="00A76B05" w:rsidP="00A56360">
            <w:pPr>
              <w:jc w:val="center"/>
            </w:pPr>
            <w:r w:rsidRPr="001D68A7"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6B05" w:rsidRPr="002C0233" w:rsidRDefault="00A76B05" w:rsidP="00A56360">
            <w:pPr>
              <w:jc w:val="center"/>
            </w:pPr>
            <w:r w:rsidRPr="002C0233">
              <w:t>6</w:t>
            </w:r>
          </w:p>
        </w:tc>
      </w:tr>
      <w:tr w:rsidR="00A76B05" w:rsidRPr="001D68A7">
        <w:trPr>
          <w:jc w:val="center"/>
        </w:trPr>
        <w:tc>
          <w:tcPr>
            <w:tcW w:w="2152" w:type="dxa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1356" w:type="dxa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1636" w:type="dxa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1636" w:type="dxa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76B05" w:rsidRPr="001D68A7" w:rsidRDefault="00A76B05" w:rsidP="00A56360">
            <w:pPr>
              <w:jc w:val="center"/>
            </w:pPr>
          </w:p>
        </w:tc>
      </w:tr>
      <w:tr w:rsidR="00A76B05" w:rsidRPr="001D68A7">
        <w:trPr>
          <w:jc w:val="center"/>
        </w:trPr>
        <w:tc>
          <w:tcPr>
            <w:tcW w:w="2152" w:type="dxa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1356" w:type="dxa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1636" w:type="dxa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1636" w:type="dxa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A76B05" w:rsidRPr="001D68A7" w:rsidRDefault="00A76B05" w:rsidP="00A5636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76B05" w:rsidRPr="001D68A7" w:rsidRDefault="00A76B05" w:rsidP="00A56360">
            <w:pPr>
              <w:jc w:val="center"/>
            </w:pPr>
          </w:p>
        </w:tc>
      </w:tr>
    </w:tbl>
    <w:p w:rsidR="00A76B05" w:rsidRPr="002B4A85" w:rsidRDefault="00A76B05" w:rsidP="00A76B05">
      <w:pPr>
        <w:spacing w:line="360" w:lineRule="auto"/>
        <w:jc w:val="both"/>
        <w:rPr>
          <w:sz w:val="20"/>
          <w:szCs w:val="20"/>
        </w:rPr>
      </w:pPr>
      <w:r w:rsidRPr="002B4A85">
        <w:rPr>
          <w:sz w:val="20"/>
          <w:szCs w:val="20"/>
        </w:rPr>
        <w:t>*Для уникальных месторождений могут быть выделены зоны и участки залежей.</w:t>
      </w:r>
    </w:p>
    <w:p w:rsidR="00A76B05" w:rsidRPr="001D68A7" w:rsidRDefault="00A76B05" w:rsidP="00BF7717">
      <w:pPr>
        <w:spacing w:line="360" w:lineRule="auto"/>
        <w:ind w:firstLine="567"/>
        <w:jc w:val="both"/>
      </w:pPr>
    </w:p>
    <w:p w:rsidR="00E40C42" w:rsidRDefault="00BF7717" w:rsidP="00BF7717">
      <w:pPr>
        <w:spacing w:line="360" w:lineRule="auto"/>
        <w:ind w:firstLine="567"/>
        <w:jc w:val="both"/>
      </w:pPr>
      <w:r w:rsidRPr="001D68A7">
        <w:t xml:space="preserve">В графах </w:t>
      </w:r>
      <w:r w:rsidR="00172370" w:rsidRPr="002C0233">
        <w:t>3– 5</w:t>
      </w:r>
      <w:r w:rsidR="00172370" w:rsidRPr="001D68A7">
        <w:t xml:space="preserve"> </w:t>
      </w:r>
      <w:r w:rsidRPr="001D68A7">
        <w:t>данной таблицы приводятся расчетные значения, п</w:t>
      </w:r>
      <w:r w:rsidRPr="001D68A7">
        <w:t>о</w:t>
      </w:r>
      <w:r w:rsidRPr="001D68A7">
        <w:t>лученные по предлагаемой методике, в граф</w:t>
      </w:r>
      <w:r w:rsidR="00172370" w:rsidRPr="001D68A7">
        <w:t xml:space="preserve">е </w:t>
      </w:r>
      <w:r w:rsidR="00172370" w:rsidRPr="002C0233">
        <w:t>6</w:t>
      </w:r>
      <w:r w:rsidR="00E40C42">
        <w:t xml:space="preserve"> </w:t>
      </w:r>
      <w:r w:rsidRPr="001D68A7">
        <w:t>– значения КИН, определенные другими методами</w:t>
      </w:r>
      <w:r w:rsidR="00172370" w:rsidRPr="001D68A7">
        <w:t xml:space="preserve"> </w:t>
      </w:r>
      <w:r w:rsidR="00E40C42">
        <w:t>и/</w:t>
      </w:r>
      <w:r w:rsidR="00172370" w:rsidRPr="002C0233">
        <w:t>или по месторождениям-аналогам.</w:t>
      </w:r>
      <w:r w:rsidRPr="002C0233">
        <w:t xml:space="preserve"> </w:t>
      </w:r>
    </w:p>
    <w:p w:rsidR="00BF7717" w:rsidRPr="001D68A7" w:rsidRDefault="00BF7717" w:rsidP="00BF7717">
      <w:pPr>
        <w:spacing w:line="360" w:lineRule="auto"/>
        <w:ind w:firstLine="567"/>
        <w:jc w:val="both"/>
        <w:rPr>
          <w:i/>
        </w:rPr>
      </w:pPr>
      <w:bookmarkStart w:id="61" w:name="_Toc193694205"/>
      <w:r w:rsidRPr="001D68A7">
        <w:rPr>
          <w:rStyle w:val="30"/>
          <w:rFonts w:ascii="Times New Roman" w:hAnsi="Times New Roman" w:cs="Times New Roman"/>
          <w:i/>
          <w:sz w:val="24"/>
          <w:szCs w:val="24"/>
        </w:rPr>
        <w:t>6.2. Обоснование рекомендуемых извлекаемых запасов и КИН</w:t>
      </w:r>
      <w:bookmarkEnd w:id="61"/>
      <w:r w:rsidRPr="001D68A7">
        <w:rPr>
          <w:b/>
          <w:i/>
        </w:rPr>
        <w:t>.</w:t>
      </w:r>
    </w:p>
    <w:p w:rsidR="00172370" w:rsidRPr="00C07339" w:rsidRDefault="00BF7717" w:rsidP="00D748C8">
      <w:pPr>
        <w:pStyle w:val="a7"/>
        <w:spacing w:after="0" w:line="360" w:lineRule="auto"/>
        <w:ind w:firstLine="567"/>
        <w:jc w:val="both"/>
        <w:rPr>
          <w:bCs/>
        </w:rPr>
      </w:pPr>
      <w:r w:rsidRPr="00D748C8">
        <w:rPr>
          <w:bCs/>
        </w:rPr>
        <w:t xml:space="preserve">По всем рассматриваемым вариантам </w:t>
      </w:r>
      <w:r w:rsidR="00E40C42">
        <w:rPr>
          <w:bCs/>
        </w:rPr>
        <w:t xml:space="preserve">эксплуатационных </w:t>
      </w:r>
      <w:r w:rsidR="00E40C42" w:rsidRPr="00D748C8">
        <w:rPr>
          <w:bCs/>
        </w:rPr>
        <w:t>объект</w:t>
      </w:r>
      <w:r w:rsidR="00E40C42">
        <w:rPr>
          <w:bCs/>
        </w:rPr>
        <w:t>ов (</w:t>
      </w:r>
      <w:r w:rsidR="00935BE2" w:rsidRPr="00D748C8">
        <w:rPr>
          <w:bCs/>
        </w:rPr>
        <w:t>залеж</w:t>
      </w:r>
      <w:r w:rsidR="00E40C42">
        <w:rPr>
          <w:bCs/>
        </w:rPr>
        <w:t>ей)</w:t>
      </w:r>
      <w:r w:rsidR="00935BE2" w:rsidRPr="00D748C8">
        <w:rPr>
          <w:bCs/>
        </w:rPr>
        <w:t xml:space="preserve"> </w:t>
      </w:r>
      <w:r w:rsidRPr="00D748C8">
        <w:rPr>
          <w:bCs/>
        </w:rPr>
        <w:t>пр</w:t>
      </w:r>
      <w:r w:rsidRPr="00D748C8">
        <w:rPr>
          <w:bCs/>
        </w:rPr>
        <w:t>и</w:t>
      </w:r>
      <w:r w:rsidRPr="00D748C8">
        <w:rPr>
          <w:bCs/>
        </w:rPr>
        <w:t>водятся геологические запасы нефти и растворе</w:t>
      </w:r>
      <w:r w:rsidRPr="00D748C8">
        <w:rPr>
          <w:bCs/>
        </w:rPr>
        <w:t>н</w:t>
      </w:r>
      <w:r w:rsidRPr="00D748C8">
        <w:rPr>
          <w:bCs/>
        </w:rPr>
        <w:t>ного газа, расчетные значения КИН, извлекаемые запасы нефти, раств</w:t>
      </w:r>
      <w:r w:rsidRPr="00D748C8">
        <w:rPr>
          <w:bCs/>
        </w:rPr>
        <w:t>о</w:t>
      </w:r>
      <w:r w:rsidRPr="00D748C8">
        <w:rPr>
          <w:bCs/>
        </w:rPr>
        <w:t>ренного в ней газа и конденсата</w:t>
      </w:r>
      <w:r w:rsidR="00B6744C">
        <w:rPr>
          <w:bCs/>
        </w:rPr>
        <w:t xml:space="preserve"> (рис.6.2)</w:t>
      </w:r>
      <w:r w:rsidRPr="00D748C8">
        <w:rPr>
          <w:bCs/>
        </w:rPr>
        <w:t>. С учетом приведенных в разделах 5 и 6.1 сопоставлений технико-экономических показателей</w:t>
      </w:r>
      <w:r w:rsidR="00935BE2" w:rsidRPr="00D748C8">
        <w:rPr>
          <w:bCs/>
        </w:rPr>
        <w:t xml:space="preserve"> вариантов</w:t>
      </w:r>
      <w:r w:rsidRPr="00D748C8">
        <w:rPr>
          <w:bCs/>
        </w:rPr>
        <w:t xml:space="preserve"> разработки обосновываются </w:t>
      </w:r>
      <w:r w:rsidR="00935BE2" w:rsidRPr="00D748C8">
        <w:rPr>
          <w:bCs/>
        </w:rPr>
        <w:t>извлека</w:t>
      </w:r>
      <w:r w:rsidR="00935BE2" w:rsidRPr="00D748C8">
        <w:rPr>
          <w:bCs/>
        </w:rPr>
        <w:t>е</w:t>
      </w:r>
      <w:r w:rsidR="00935BE2" w:rsidRPr="00D748C8">
        <w:rPr>
          <w:bCs/>
        </w:rPr>
        <w:t>мые запасы нефти, растворенного газа</w:t>
      </w:r>
      <w:r w:rsidR="00951A94" w:rsidRPr="00D748C8">
        <w:rPr>
          <w:bCs/>
        </w:rPr>
        <w:t xml:space="preserve"> и значения КИН</w:t>
      </w:r>
      <w:r w:rsidR="00935BE2" w:rsidRPr="00D748C8">
        <w:rPr>
          <w:bCs/>
        </w:rPr>
        <w:t xml:space="preserve">, </w:t>
      </w:r>
      <w:r w:rsidRPr="00D748C8">
        <w:rPr>
          <w:bCs/>
        </w:rPr>
        <w:t>рекомендуемые к утверждению по объектам</w:t>
      </w:r>
      <w:r w:rsidR="00E40C42">
        <w:rPr>
          <w:bCs/>
        </w:rPr>
        <w:t xml:space="preserve"> (</w:t>
      </w:r>
      <w:r w:rsidR="00E40C42" w:rsidRPr="00D748C8">
        <w:rPr>
          <w:bCs/>
        </w:rPr>
        <w:t>залежам</w:t>
      </w:r>
      <w:r w:rsidR="00E40C42">
        <w:rPr>
          <w:bCs/>
        </w:rPr>
        <w:t>)</w:t>
      </w:r>
      <w:r w:rsidR="00E40C42" w:rsidRPr="00D748C8">
        <w:rPr>
          <w:bCs/>
        </w:rPr>
        <w:t xml:space="preserve"> </w:t>
      </w:r>
      <w:r w:rsidRPr="00D748C8">
        <w:rPr>
          <w:bCs/>
        </w:rPr>
        <w:t xml:space="preserve">и месторождению  в целом (при необходимости </w:t>
      </w:r>
      <w:r w:rsidR="00935BE2" w:rsidRPr="00C07339">
        <w:rPr>
          <w:bCs/>
        </w:rPr>
        <w:t xml:space="preserve">(для уникальных месторождений) </w:t>
      </w:r>
      <w:r w:rsidR="00172370" w:rsidRPr="00C07339">
        <w:rPr>
          <w:bCs/>
        </w:rPr>
        <w:t xml:space="preserve"> </w:t>
      </w:r>
      <w:r w:rsidRPr="00C07339">
        <w:rPr>
          <w:bCs/>
        </w:rPr>
        <w:t>с выделением зон</w:t>
      </w:r>
      <w:r w:rsidR="00951A94" w:rsidRPr="00C07339">
        <w:rPr>
          <w:bCs/>
        </w:rPr>
        <w:t xml:space="preserve"> и</w:t>
      </w:r>
      <w:r w:rsidRPr="00C07339">
        <w:rPr>
          <w:bCs/>
        </w:rPr>
        <w:t xml:space="preserve"> участков).</w:t>
      </w:r>
    </w:p>
    <w:p w:rsidR="00B6744C" w:rsidRPr="001D68A7" w:rsidRDefault="00B6744C" w:rsidP="00B6744C">
      <w:pPr>
        <w:spacing w:line="360" w:lineRule="auto"/>
      </w:pPr>
      <w:r>
        <w:t xml:space="preserve">                                                                                                                                        </w:t>
      </w:r>
      <w:r w:rsidRPr="001D68A7">
        <w:t>Таблица 6.2</w:t>
      </w:r>
    </w:p>
    <w:p w:rsidR="00B6744C" w:rsidRDefault="00B6744C" w:rsidP="00B6744C">
      <w:pPr>
        <w:spacing w:line="360" w:lineRule="auto"/>
        <w:rPr>
          <w:bCs/>
        </w:rPr>
      </w:pPr>
      <w:r w:rsidRPr="00B6744C">
        <w:t>Расчетные извлекаемые запасы нефти, растворенного газа и КИН по вариантам разработки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745"/>
        <w:gridCol w:w="1055"/>
        <w:gridCol w:w="1080"/>
        <w:gridCol w:w="1260"/>
        <w:gridCol w:w="720"/>
        <w:gridCol w:w="1440"/>
        <w:gridCol w:w="2197"/>
      </w:tblGrid>
      <w:tr w:rsidR="005A17BD" w:rsidRPr="00B6744C">
        <w:tc>
          <w:tcPr>
            <w:tcW w:w="900" w:type="dxa"/>
            <w:vMerge w:val="restart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Вариант</w:t>
            </w:r>
          </w:p>
        </w:tc>
        <w:tc>
          <w:tcPr>
            <w:tcW w:w="1080" w:type="dxa"/>
            <w:vMerge w:val="restart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Объект разработки, залежь*</w:t>
            </w:r>
          </w:p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Геологические запасы</w:t>
            </w:r>
          </w:p>
        </w:tc>
        <w:tc>
          <w:tcPr>
            <w:tcW w:w="1260" w:type="dxa"/>
            <w:vMerge w:val="restart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Коэффициент</w:t>
            </w:r>
          </w:p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извлечения</w:t>
            </w:r>
          </w:p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нефти</w:t>
            </w:r>
          </w:p>
        </w:tc>
        <w:tc>
          <w:tcPr>
            <w:tcW w:w="4357" w:type="dxa"/>
            <w:gridSpan w:val="3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Извлекаемые запасы</w:t>
            </w:r>
          </w:p>
        </w:tc>
      </w:tr>
      <w:tr w:rsidR="005A17BD" w:rsidRPr="00B6744C">
        <w:tc>
          <w:tcPr>
            <w:tcW w:w="900" w:type="dxa"/>
            <w:vMerge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нефти,</w:t>
            </w:r>
          </w:p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тыс.т</w:t>
            </w:r>
          </w:p>
        </w:tc>
        <w:tc>
          <w:tcPr>
            <w:tcW w:w="1055" w:type="dxa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растворенного газа, млн.м</w:t>
            </w:r>
            <w:r w:rsidRPr="00B674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ценных компоне</w:t>
            </w:r>
            <w:r w:rsidRPr="00B6744C">
              <w:rPr>
                <w:sz w:val="16"/>
                <w:szCs w:val="16"/>
              </w:rPr>
              <w:t>н</w:t>
            </w:r>
            <w:r w:rsidRPr="00B6744C">
              <w:rPr>
                <w:sz w:val="16"/>
                <w:szCs w:val="16"/>
              </w:rPr>
              <w:t>тов (указать каких)</w:t>
            </w:r>
          </w:p>
        </w:tc>
        <w:tc>
          <w:tcPr>
            <w:tcW w:w="1260" w:type="dxa"/>
            <w:vMerge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нефти,</w:t>
            </w:r>
          </w:p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тыс.т</w:t>
            </w:r>
          </w:p>
        </w:tc>
        <w:tc>
          <w:tcPr>
            <w:tcW w:w="1440" w:type="dxa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растворенного газа, млн.м</w:t>
            </w:r>
            <w:r w:rsidRPr="00B674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97" w:type="dxa"/>
            <w:vAlign w:val="center"/>
          </w:tcPr>
          <w:p w:rsidR="005A17BD" w:rsidRPr="00B6744C" w:rsidRDefault="005A17BD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ценных компоне</w:t>
            </w:r>
            <w:r w:rsidRPr="00B6744C">
              <w:rPr>
                <w:sz w:val="16"/>
                <w:szCs w:val="16"/>
              </w:rPr>
              <w:t>н</w:t>
            </w:r>
            <w:r w:rsidRPr="00B6744C">
              <w:rPr>
                <w:sz w:val="16"/>
                <w:szCs w:val="16"/>
              </w:rPr>
              <w:t>тов (указать каких)</w:t>
            </w:r>
          </w:p>
        </w:tc>
      </w:tr>
      <w:tr w:rsidR="00B6744C" w:rsidRPr="00B6744C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8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  <w:r w:rsidRPr="00B6744C">
              <w:rPr>
                <w:sz w:val="16"/>
                <w:szCs w:val="16"/>
              </w:rPr>
              <w:t>9</w:t>
            </w:r>
          </w:p>
        </w:tc>
      </w:tr>
      <w:tr w:rsidR="00B6744C" w:rsidRPr="00B6744C">
        <w:tc>
          <w:tcPr>
            <w:tcW w:w="900" w:type="dxa"/>
            <w:tcBorders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</w:tr>
      <w:tr w:rsidR="00B6744C" w:rsidRPr="00B6744C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</w:tr>
      <w:tr w:rsidR="00B6744C" w:rsidRPr="00B6744C">
        <w:tc>
          <w:tcPr>
            <w:tcW w:w="900" w:type="dxa"/>
            <w:tcBorders>
              <w:top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B6744C" w:rsidRPr="00B6744C" w:rsidRDefault="00B6744C" w:rsidP="00A563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744C" w:rsidRPr="002B4A85" w:rsidRDefault="00B6744C" w:rsidP="00B6744C">
      <w:pPr>
        <w:spacing w:line="360" w:lineRule="auto"/>
        <w:jc w:val="both"/>
        <w:rPr>
          <w:sz w:val="20"/>
          <w:szCs w:val="20"/>
        </w:rPr>
      </w:pPr>
      <w:r w:rsidRPr="002B4A85">
        <w:rPr>
          <w:sz w:val="20"/>
          <w:szCs w:val="20"/>
        </w:rPr>
        <w:t>*Для уникальных месторождений могут быть выделены зоны и участки залежей.</w:t>
      </w:r>
    </w:p>
    <w:p w:rsidR="00172370" w:rsidRPr="001D68A7" w:rsidRDefault="00172370" w:rsidP="00172370">
      <w:pPr>
        <w:pStyle w:val="3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1D68A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62" w:name="_Toc193694206"/>
      <w:r w:rsidRPr="001D68A7">
        <w:rPr>
          <w:rFonts w:ascii="Times New Roman" w:hAnsi="Times New Roman" w:cs="Times New Roman"/>
          <w:i/>
          <w:sz w:val="24"/>
          <w:szCs w:val="24"/>
        </w:rPr>
        <w:t>6.3. Анализ изменения извлекаемых запасов.</w:t>
      </w:r>
      <w:bookmarkEnd w:id="62"/>
    </w:p>
    <w:p w:rsidR="00BF7717" w:rsidRDefault="00172370" w:rsidP="00122C32">
      <w:pPr>
        <w:spacing w:line="360" w:lineRule="auto"/>
        <w:ind w:firstLine="540"/>
        <w:jc w:val="both"/>
      </w:pPr>
      <w:r w:rsidRPr="001D68A7">
        <w:t xml:space="preserve">При повторном подсчете приводятся данные об извлекаемых запасах и КИН по </w:t>
      </w:r>
      <w:r w:rsidR="00E40C42">
        <w:t>объектам</w:t>
      </w:r>
      <w:r w:rsidRPr="001D68A7">
        <w:t xml:space="preserve">, </w:t>
      </w:r>
      <w:r w:rsidR="00E40C42">
        <w:t>(</w:t>
      </w:r>
      <w:r w:rsidRPr="001D68A7">
        <w:t>залежам</w:t>
      </w:r>
      <w:r w:rsidR="00E40C42">
        <w:t>)</w:t>
      </w:r>
      <w:r w:rsidRPr="001D68A7">
        <w:t xml:space="preserve"> и месторождению в целом, утвержденных ГКЗ </w:t>
      </w:r>
      <w:r w:rsidR="002B4A85">
        <w:t>Роснедра</w:t>
      </w:r>
      <w:r w:rsidRPr="001D68A7">
        <w:t xml:space="preserve"> на последнюю дату. Производится их сопоста</w:t>
      </w:r>
      <w:r w:rsidRPr="001D68A7">
        <w:t>в</w:t>
      </w:r>
      <w:r w:rsidRPr="001D68A7">
        <w:t>ление с рекомендуемыми извлекаемыми запасами и КИН, анализируются причины их изм</w:t>
      </w:r>
      <w:r w:rsidRPr="001D68A7">
        <w:t>е</w:t>
      </w:r>
      <w:r w:rsidR="00122C32">
        <w:t>нени</w:t>
      </w:r>
      <w:r w:rsidR="00880997">
        <w:t>я</w:t>
      </w:r>
      <w:r w:rsidR="00FF1BF5">
        <w:t xml:space="preserve"> (табл.6.3).</w:t>
      </w:r>
    </w:p>
    <w:p w:rsidR="00122C32" w:rsidRPr="001D68A7" w:rsidRDefault="00122C32" w:rsidP="00122C32">
      <w:pPr>
        <w:spacing w:line="360" w:lineRule="auto"/>
        <w:ind w:firstLine="540"/>
        <w:sectPr w:rsidR="00122C32" w:rsidRPr="001D68A7" w:rsidSect="00ED5EA7">
          <w:footerReference w:type="default" r:id="rId16"/>
          <w:pgSz w:w="11906" w:h="16838"/>
          <w:pgMar w:top="1134" w:right="567" w:bottom="899" w:left="1134" w:header="709" w:footer="709" w:gutter="0"/>
          <w:cols w:space="708"/>
          <w:docGrid w:linePitch="360"/>
        </w:sectPr>
      </w:pPr>
    </w:p>
    <w:p w:rsidR="00BF7717" w:rsidRPr="001D68A7" w:rsidRDefault="00BF7717" w:rsidP="00BF7717">
      <w:pPr>
        <w:spacing w:line="360" w:lineRule="auto"/>
        <w:ind w:left="7788" w:firstLine="4272"/>
        <w:jc w:val="both"/>
      </w:pPr>
      <w:r w:rsidRPr="001D68A7">
        <w:t>Таблица 6.3</w:t>
      </w:r>
    </w:p>
    <w:p w:rsidR="00BF7717" w:rsidRPr="001D68A7" w:rsidRDefault="00BF7717" w:rsidP="00BF7717">
      <w:pPr>
        <w:spacing w:line="360" w:lineRule="auto"/>
        <w:jc w:val="center"/>
        <w:rPr>
          <w:b/>
          <w:bCs/>
        </w:rPr>
      </w:pPr>
      <w:r w:rsidRPr="001D68A7">
        <w:rPr>
          <w:b/>
          <w:bCs/>
        </w:rPr>
        <w:t xml:space="preserve">Сопоставление рекомендуемых извлекаемых запасов и КИН </w:t>
      </w:r>
    </w:p>
    <w:p w:rsidR="00BF7717" w:rsidRPr="001D68A7" w:rsidRDefault="00BF7717" w:rsidP="00BF7717">
      <w:pPr>
        <w:spacing w:line="360" w:lineRule="auto"/>
        <w:jc w:val="center"/>
        <w:rPr>
          <w:b/>
          <w:bCs/>
        </w:rPr>
      </w:pPr>
      <w:r w:rsidRPr="001D68A7">
        <w:rPr>
          <w:b/>
          <w:bCs/>
        </w:rPr>
        <w:t xml:space="preserve">с ранее утвержденными и числящимися на </w:t>
      </w:r>
      <w:r w:rsidR="007B053F">
        <w:rPr>
          <w:b/>
          <w:bCs/>
        </w:rPr>
        <w:t>г</w:t>
      </w:r>
      <w:r w:rsidRPr="001D68A7">
        <w:rPr>
          <w:b/>
          <w:bCs/>
        </w:rPr>
        <w:t xml:space="preserve">осударственном </w:t>
      </w:r>
    </w:p>
    <w:p w:rsidR="00BF7717" w:rsidRPr="001D68A7" w:rsidRDefault="00BF7717" w:rsidP="00BF7717">
      <w:pPr>
        <w:spacing w:after="120" w:line="360" w:lineRule="auto"/>
        <w:jc w:val="center"/>
        <w:rPr>
          <w:b/>
          <w:bCs/>
        </w:rPr>
      </w:pPr>
      <w:r w:rsidRPr="001D68A7">
        <w:rPr>
          <w:b/>
          <w:bCs/>
        </w:rPr>
        <w:t>балансе запасов полезных ископаемых РФ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00"/>
        <w:gridCol w:w="720"/>
        <w:gridCol w:w="453"/>
        <w:gridCol w:w="505"/>
        <w:gridCol w:w="640"/>
        <w:gridCol w:w="689"/>
        <w:gridCol w:w="720"/>
        <w:gridCol w:w="561"/>
        <w:gridCol w:w="946"/>
        <w:gridCol w:w="871"/>
        <w:gridCol w:w="734"/>
        <w:gridCol w:w="972"/>
        <w:gridCol w:w="853"/>
        <w:gridCol w:w="853"/>
        <w:gridCol w:w="853"/>
        <w:gridCol w:w="969"/>
        <w:gridCol w:w="540"/>
      </w:tblGrid>
      <w:tr w:rsidR="00BF7717" w:rsidRPr="001D68A7">
        <w:trPr>
          <w:trHeight w:val="200"/>
          <w:jc w:val="center"/>
        </w:trPr>
        <w:tc>
          <w:tcPr>
            <w:tcW w:w="1009" w:type="dxa"/>
            <w:vMerge w:val="restart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Наименование документа, в котором произведен  расчет КИН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Организация, производившая расчет КИН, дата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Номер протокола ГКЗ РФ, дата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BF7717" w:rsidRPr="00FF4C35" w:rsidRDefault="00F127A8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Пласт, залежь, объект</w:t>
            </w:r>
          </w:p>
        </w:tc>
        <w:tc>
          <w:tcPr>
            <w:tcW w:w="2554" w:type="dxa"/>
            <w:gridSpan w:val="4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Ранее утвержде</w:t>
            </w:r>
            <w:r w:rsidRPr="00FF4C35">
              <w:rPr>
                <w:sz w:val="20"/>
                <w:szCs w:val="20"/>
              </w:rPr>
              <w:t>н</w:t>
            </w:r>
            <w:r w:rsidRPr="00FF4C35">
              <w:rPr>
                <w:sz w:val="20"/>
                <w:szCs w:val="20"/>
              </w:rPr>
              <w:t>ные</w:t>
            </w:r>
          </w:p>
        </w:tc>
        <w:tc>
          <w:tcPr>
            <w:tcW w:w="3112" w:type="dxa"/>
            <w:gridSpan w:val="4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Числящиеся на го</w:t>
            </w:r>
            <w:r w:rsidRPr="00FF4C35">
              <w:rPr>
                <w:sz w:val="20"/>
                <w:szCs w:val="20"/>
              </w:rPr>
              <w:t>с</w:t>
            </w:r>
            <w:r w:rsidRPr="00FF4C35">
              <w:rPr>
                <w:sz w:val="20"/>
                <w:szCs w:val="20"/>
              </w:rPr>
              <w:t>балансе</w:t>
            </w:r>
          </w:p>
        </w:tc>
        <w:tc>
          <w:tcPr>
            <w:tcW w:w="3531" w:type="dxa"/>
            <w:gridSpan w:val="4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Рекомендуемые</w:t>
            </w:r>
          </w:p>
        </w:tc>
        <w:tc>
          <w:tcPr>
            <w:tcW w:w="1509" w:type="dxa"/>
            <w:gridSpan w:val="2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Изменение</w:t>
            </w:r>
          </w:p>
        </w:tc>
      </w:tr>
      <w:tr w:rsidR="00BF7717" w:rsidRPr="001D68A7">
        <w:trPr>
          <w:cantSplit/>
          <w:trHeight w:val="2655"/>
          <w:jc w:val="center"/>
        </w:trPr>
        <w:tc>
          <w:tcPr>
            <w:tcW w:w="1009" w:type="dxa"/>
            <w:vMerge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Извлекаемые запасы,  тыс.т</w:t>
            </w:r>
          </w:p>
        </w:tc>
        <w:tc>
          <w:tcPr>
            <w:tcW w:w="640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Коэффициент вытеснения,</w:t>
            </w:r>
          </w:p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доли ед.</w:t>
            </w:r>
          </w:p>
        </w:tc>
        <w:tc>
          <w:tcPr>
            <w:tcW w:w="689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Коэффициент охвата,       доли ед.</w:t>
            </w:r>
          </w:p>
        </w:tc>
        <w:tc>
          <w:tcPr>
            <w:tcW w:w="720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КИН, доли ед.</w:t>
            </w:r>
          </w:p>
        </w:tc>
        <w:tc>
          <w:tcPr>
            <w:tcW w:w="561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Извлекаемые запасы,  тыс.т</w:t>
            </w:r>
          </w:p>
        </w:tc>
        <w:tc>
          <w:tcPr>
            <w:tcW w:w="946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Коэффициент вытеснения,</w:t>
            </w:r>
          </w:p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доли ед.</w:t>
            </w:r>
          </w:p>
        </w:tc>
        <w:tc>
          <w:tcPr>
            <w:tcW w:w="871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Коэффициент охвата,       доли ед.</w:t>
            </w:r>
          </w:p>
        </w:tc>
        <w:tc>
          <w:tcPr>
            <w:tcW w:w="734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КИН, доли ед.</w:t>
            </w:r>
          </w:p>
        </w:tc>
        <w:tc>
          <w:tcPr>
            <w:tcW w:w="972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Извлекаемые запасы, тыс.т</w:t>
            </w:r>
          </w:p>
        </w:tc>
        <w:tc>
          <w:tcPr>
            <w:tcW w:w="853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Коэффициент вытеснения,</w:t>
            </w:r>
          </w:p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доли ед.</w:t>
            </w:r>
          </w:p>
        </w:tc>
        <w:tc>
          <w:tcPr>
            <w:tcW w:w="853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Коэффициент охвата, доли ед.</w:t>
            </w:r>
          </w:p>
        </w:tc>
        <w:tc>
          <w:tcPr>
            <w:tcW w:w="853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КИН, доли ед.</w:t>
            </w:r>
          </w:p>
        </w:tc>
        <w:tc>
          <w:tcPr>
            <w:tcW w:w="969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извлекаемых запасов,</w:t>
            </w:r>
          </w:p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  <w:r w:rsidRPr="00FF4C35">
              <w:rPr>
                <w:sz w:val="20"/>
                <w:szCs w:val="20"/>
                <w:u w:val="single"/>
              </w:rPr>
              <w:sym w:font="Symbol" w:char="F0B1"/>
            </w:r>
            <w:r w:rsidRPr="00FF4C35">
              <w:rPr>
                <w:sz w:val="20"/>
                <w:szCs w:val="20"/>
                <w:u w:val="single"/>
              </w:rPr>
              <w:t xml:space="preserve">  млн.т</w:t>
            </w:r>
          </w:p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sym w:font="Symbol" w:char="F0B1"/>
            </w:r>
            <w:r w:rsidRPr="00FF4C35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540" w:type="dxa"/>
            <w:textDirection w:val="btLr"/>
            <w:vAlign w:val="center"/>
          </w:tcPr>
          <w:p w:rsidR="00BF7717" w:rsidRPr="00FF4C35" w:rsidRDefault="00BF7717" w:rsidP="00C174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 xml:space="preserve">КИН, </w:t>
            </w:r>
            <w:r w:rsidRPr="00FF4C35">
              <w:rPr>
                <w:sz w:val="20"/>
                <w:szCs w:val="20"/>
              </w:rPr>
              <w:sym w:font="Symbol" w:char="F0B1"/>
            </w:r>
            <w:r w:rsidRPr="00FF4C35">
              <w:rPr>
                <w:sz w:val="20"/>
                <w:szCs w:val="20"/>
              </w:rPr>
              <w:t xml:space="preserve">  %</w:t>
            </w:r>
          </w:p>
        </w:tc>
      </w:tr>
      <w:tr w:rsidR="00BF7717" w:rsidRPr="001D68A7">
        <w:trPr>
          <w:trHeight w:val="200"/>
          <w:jc w:val="center"/>
        </w:trPr>
        <w:tc>
          <w:tcPr>
            <w:tcW w:w="1009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11</w:t>
            </w:r>
          </w:p>
        </w:tc>
        <w:tc>
          <w:tcPr>
            <w:tcW w:w="734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14</w:t>
            </w:r>
          </w:p>
        </w:tc>
        <w:tc>
          <w:tcPr>
            <w:tcW w:w="853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16</w:t>
            </w:r>
          </w:p>
        </w:tc>
        <w:tc>
          <w:tcPr>
            <w:tcW w:w="969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BF7717" w:rsidRPr="00FF4C35" w:rsidRDefault="00BF7717" w:rsidP="00C17476">
            <w:pPr>
              <w:jc w:val="center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18</w:t>
            </w:r>
          </w:p>
        </w:tc>
      </w:tr>
      <w:tr w:rsidR="00BF7717" w:rsidRPr="001D68A7">
        <w:trPr>
          <w:trHeight w:val="215"/>
          <w:jc w:val="center"/>
        </w:trPr>
        <w:tc>
          <w:tcPr>
            <w:tcW w:w="1009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</w:tr>
      <w:tr w:rsidR="00BF7717" w:rsidRPr="001D68A7">
        <w:trPr>
          <w:trHeight w:val="215"/>
          <w:jc w:val="center"/>
        </w:trPr>
        <w:tc>
          <w:tcPr>
            <w:tcW w:w="1009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</w:tr>
      <w:tr w:rsidR="00BF7717" w:rsidRPr="001D68A7">
        <w:trPr>
          <w:trHeight w:val="215"/>
          <w:jc w:val="center"/>
        </w:trPr>
        <w:tc>
          <w:tcPr>
            <w:tcW w:w="1009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F7717" w:rsidRPr="00FF4C35" w:rsidRDefault="00BF7717" w:rsidP="00ED5EA7">
            <w:pPr>
              <w:jc w:val="right"/>
              <w:rPr>
                <w:sz w:val="20"/>
                <w:szCs w:val="20"/>
              </w:rPr>
            </w:pPr>
          </w:p>
        </w:tc>
      </w:tr>
      <w:tr w:rsidR="00BF7717" w:rsidRPr="001D68A7">
        <w:tblPrEx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13788" w:type="dxa"/>
            <w:gridSpan w:val="18"/>
          </w:tcPr>
          <w:p w:rsidR="00BF7717" w:rsidRPr="00FF4C35" w:rsidRDefault="00BF7717" w:rsidP="00ED5EA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FF4C35">
              <w:rPr>
                <w:sz w:val="20"/>
                <w:szCs w:val="20"/>
              </w:rPr>
              <w:t>П р и м е ч а н и е.  В графах 5, 9, 13 и 17 приводятся итоги по пластам и месторождению в целом</w:t>
            </w:r>
          </w:p>
        </w:tc>
      </w:tr>
    </w:tbl>
    <w:p w:rsidR="00BF7717" w:rsidRPr="001D68A7" w:rsidRDefault="00BF7717" w:rsidP="00BF7717">
      <w:pPr>
        <w:spacing w:line="360" w:lineRule="auto"/>
        <w:jc w:val="both"/>
        <w:sectPr w:rsidR="00BF7717" w:rsidRPr="001D68A7" w:rsidSect="00ED5EA7">
          <w:footerReference w:type="default" r:id="rId17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F7717" w:rsidRPr="001D68A7" w:rsidRDefault="00BF7717" w:rsidP="00BF7717">
      <w:pPr>
        <w:spacing w:line="360" w:lineRule="auto"/>
        <w:jc w:val="both"/>
      </w:pPr>
    </w:p>
    <w:p w:rsidR="00BF7717" w:rsidRPr="001D68A7" w:rsidRDefault="00BF7717" w:rsidP="00BF7717">
      <w:pPr>
        <w:pStyle w:val="2"/>
        <w:spacing w:before="120" w:after="120" w:line="360" w:lineRule="auto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3" w:name="_Toc193694207"/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7. Заключение</w:t>
      </w:r>
      <w:bookmarkEnd w:id="63"/>
    </w:p>
    <w:p w:rsidR="00BF7717" w:rsidRPr="001D68A7" w:rsidRDefault="00BF7717" w:rsidP="00BF7717">
      <w:pPr>
        <w:spacing w:line="360" w:lineRule="auto"/>
        <w:ind w:firstLine="540"/>
        <w:jc w:val="both"/>
      </w:pPr>
      <w:r w:rsidRPr="001D68A7">
        <w:t>Приводятся рекомендуемые для утверждения в ГКЗ Р</w:t>
      </w:r>
      <w:r w:rsidR="002B4A85">
        <w:t>оснедра</w:t>
      </w:r>
      <w:r w:rsidR="00601DB1" w:rsidRPr="001D68A7">
        <w:rPr>
          <w:color w:val="FF0000"/>
        </w:rPr>
        <w:t xml:space="preserve"> </w:t>
      </w:r>
      <w:r w:rsidR="002C0233" w:rsidRPr="002C0233">
        <w:t>коэффициенты извлечения нефти</w:t>
      </w:r>
      <w:r w:rsidR="002C0233" w:rsidRPr="001D68A7">
        <w:rPr>
          <w:color w:val="FF0000"/>
        </w:rPr>
        <w:t>,</w:t>
      </w:r>
      <w:r w:rsidR="002C0233" w:rsidRPr="001D68A7">
        <w:t xml:space="preserve"> </w:t>
      </w:r>
      <w:r w:rsidR="00FF4C35">
        <w:t>извлекаемые запасы нефти</w:t>
      </w:r>
      <w:r w:rsidR="00651350">
        <w:t xml:space="preserve">, </w:t>
      </w:r>
      <w:r w:rsidRPr="001D68A7">
        <w:t>ра</w:t>
      </w:r>
      <w:r w:rsidRPr="001D68A7">
        <w:t>с</w:t>
      </w:r>
      <w:r w:rsidRPr="001D68A7">
        <w:t>творенного газа и</w:t>
      </w:r>
      <w:r w:rsidR="00FF4C35">
        <w:t xml:space="preserve"> конденсата по эксплуатационны</w:t>
      </w:r>
      <w:r w:rsidR="00651350">
        <w:t>м</w:t>
      </w:r>
      <w:r w:rsidR="00FF4C35">
        <w:t xml:space="preserve"> объект</w:t>
      </w:r>
      <w:r w:rsidR="00651350">
        <w:t>ам</w:t>
      </w:r>
      <w:r w:rsidR="00FF4C35">
        <w:t xml:space="preserve"> (залеж</w:t>
      </w:r>
      <w:r w:rsidR="00651350">
        <w:t>ам</w:t>
      </w:r>
      <w:r w:rsidR="00FF4C35">
        <w:t>)</w:t>
      </w:r>
      <w:r w:rsidRPr="001D68A7">
        <w:t xml:space="preserve"> и месторождению в целом.</w:t>
      </w:r>
    </w:p>
    <w:p w:rsidR="003253FB" w:rsidRPr="001D68A7" w:rsidRDefault="003253FB" w:rsidP="003253FB">
      <w:pPr>
        <w:pStyle w:val="2"/>
        <w:spacing w:before="120" w:after="120" w:line="360" w:lineRule="auto"/>
        <w:ind w:firstLine="567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bookmarkStart w:id="64" w:name="_Toc193694208"/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8. Список использованных материалов</w:t>
      </w:r>
      <w:bookmarkEnd w:id="64"/>
    </w:p>
    <w:p w:rsidR="003253FB" w:rsidRPr="001D68A7" w:rsidRDefault="003253FB" w:rsidP="00880997">
      <w:pPr>
        <w:spacing w:line="360" w:lineRule="auto"/>
        <w:ind w:firstLine="540"/>
        <w:jc w:val="both"/>
      </w:pPr>
      <w:r w:rsidRPr="001D68A7">
        <w:t>В перечне опубликованной литературы, фондовых и других материалов, использованных при составлении ТЭО КИН, приводятся название материалов, авторы, место и год издания (составления).</w:t>
      </w:r>
    </w:p>
    <w:p w:rsidR="00CB7151" w:rsidRPr="001D68A7" w:rsidRDefault="00CB7151" w:rsidP="005F0755">
      <w:pPr>
        <w:pStyle w:val="2"/>
        <w:tabs>
          <w:tab w:val="left" w:pos="1080"/>
          <w:tab w:val="left" w:pos="4140"/>
        </w:tabs>
        <w:spacing w:before="120" w:after="120" w:line="360" w:lineRule="auto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5" w:name="_Toc193694209"/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9. Графические приложения</w:t>
      </w:r>
      <w:bookmarkEnd w:id="65"/>
    </w:p>
    <w:p w:rsidR="00CB7151" w:rsidRPr="001D68A7" w:rsidRDefault="00CB71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>Рис</w:t>
      </w:r>
      <w:r w:rsidR="00FF4C35">
        <w:rPr>
          <w:b/>
          <w:color w:val="FF0000"/>
        </w:rPr>
        <w:t xml:space="preserve">. </w:t>
      </w:r>
      <w:r w:rsidR="00FF4C35">
        <w:t>П.1.</w:t>
      </w:r>
      <w:r w:rsidRPr="001D68A7">
        <w:t xml:space="preserve"> Сводный литолого-стратиграфический разрез продуктивной части отложений. На разрезе выделяются все выявленные продуктивные пласты. Для карбонатных коллекторов прив</w:t>
      </w:r>
      <w:r w:rsidRPr="001D68A7">
        <w:t>о</w:t>
      </w:r>
      <w:r w:rsidRPr="001D68A7">
        <w:t>дится необходимая допо</w:t>
      </w:r>
      <w:r w:rsidRPr="001D68A7">
        <w:t>л</w:t>
      </w:r>
      <w:r w:rsidRPr="001D68A7">
        <w:t>нительная информация (к разделу 3.1).</w:t>
      </w:r>
    </w:p>
    <w:p w:rsidR="00CB7151" w:rsidRPr="001D68A7" w:rsidRDefault="00CB71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>Рис</w:t>
      </w:r>
      <w:r w:rsidR="00FF4C35">
        <w:t>. П.2</w:t>
      </w:r>
      <w:r w:rsidR="00601DB1" w:rsidRPr="001D68A7">
        <w:t>.</w:t>
      </w:r>
      <w:r w:rsidRPr="001D68A7">
        <w:t>Геологические разрезы. Составляются по наиболее  характерным направлениям с н</w:t>
      </w:r>
      <w:r w:rsidRPr="001D68A7">
        <w:t>а</w:t>
      </w:r>
      <w:r w:rsidRPr="001D68A7">
        <w:t>несением всех выделенных продуктивных пластов (к разделу 3.1).</w:t>
      </w:r>
    </w:p>
    <w:p w:rsidR="00CB7151" w:rsidRPr="001D68A7" w:rsidRDefault="00CB71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>Рис</w:t>
      </w:r>
      <w:r w:rsidR="00FF4C35">
        <w:t>. П.3</w:t>
      </w:r>
      <w:r w:rsidR="004425B0">
        <w:t xml:space="preserve">. </w:t>
      </w:r>
      <w:r w:rsidRPr="001D68A7">
        <w:t>Карты равных значений нефтенасыщенной (газонасыще</w:t>
      </w:r>
      <w:r w:rsidRPr="001D68A7">
        <w:t>н</w:t>
      </w:r>
      <w:r w:rsidRPr="001D68A7">
        <w:t>ной) толщины пластов (в масштабе подсчетных планов). На карты наносятся границы категорий запасов, начальные и т</w:t>
      </w:r>
      <w:r w:rsidRPr="001D68A7">
        <w:t>е</w:t>
      </w:r>
      <w:r w:rsidRPr="001D68A7">
        <w:t>кущие ВНК, ГНК, те</w:t>
      </w:r>
      <w:r w:rsidRPr="001D68A7">
        <w:t>к</w:t>
      </w:r>
      <w:r w:rsidRPr="001D68A7">
        <w:t xml:space="preserve">тонические нарушения (к разделу 3.1). </w:t>
      </w:r>
    </w:p>
    <w:p w:rsidR="00CB7151" w:rsidRPr="001D68A7" w:rsidRDefault="00CB7151" w:rsidP="005F0755">
      <w:pPr>
        <w:tabs>
          <w:tab w:val="left" w:pos="1080"/>
          <w:tab w:val="left" w:pos="4140"/>
        </w:tabs>
        <w:spacing w:line="360" w:lineRule="auto"/>
        <w:ind w:firstLine="567"/>
        <w:jc w:val="both"/>
      </w:pPr>
      <w:r w:rsidRPr="001D68A7">
        <w:t>Рис.</w:t>
      </w:r>
      <w:r w:rsidR="004425B0">
        <w:t>П.4.</w:t>
      </w:r>
      <w:r w:rsidR="00E7438C">
        <w:t xml:space="preserve"> </w:t>
      </w:r>
      <w:r w:rsidRPr="001D68A7">
        <w:t>арты разработки по пластам. На карту наносятся доб</w:t>
      </w:r>
      <w:r w:rsidRPr="001D68A7">
        <w:t>ы</w:t>
      </w:r>
      <w:r w:rsidRPr="001D68A7">
        <w:t>вающие и нагнетательные скважины, накопленные отборы жидкости нефти, газа, закачки воды, начальные и текущие конт</w:t>
      </w:r>
      <w:r w:rsidRPr="001D68A7">
        <w:t>у</w:t>
      </w:r>
      <w:r w:rsidRPr="001D68A7">
        <w:t>ры ВНК и ГНК (к разделу 4.2).</w:t>
      </w:r>
    </w:p>
    <w:p w:rsidR="00FA78D5" w:rsidRDefault="00CB71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>Рис.</w:t>
      </w:r>
      <w:r w:rsidR="004425B0">
        <w:t>П.5</w:t>
      </w:r>
      <w:r w:rsidR="00FA78D5">
        <w:t>. К</w:t>
      </w:r>
      <w:r w:rsidRPr="001D68A7">
        <w:t>арты размещения пробуренных и проектных скважин по каждому эксплуатационн</w:t>
      </w:r>
      <w:r w:rsidRPr="001D68A7">
        <w:t>о</w:t>
      </w:r>
      <w:r w:rsidRPr="001D68A7">
        <w:t>му объекту месторождения по всем рассма</w:t>
      </w:r>
      <w:r w:rsidRPr="001D68A7">
        <w:t>т</w:t>
      </w:r>
      <w:r w:rsidRPr="001D68A7">
        <w:t>риваемым вариантам их разработки (представляется на картах равных нефтенасыщенных толщин) (к разделу 4.4).</w:t>
      </w:r>
    </w:p>
    <w:p w:rsidR="00CB7151" w:rsidRDefault="00CB71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 </w:t>
      </w:r>
      <w:r w:rsidR="00FA78D5" w:rsidRPr="001D68A7">
        <w:t>Рис</w:t>
      </w:r>
      <w:r w:rsidR="00FA78D5">
        <w:t xml:space="preserve">. П.6. </w:t>
      </w:r>
      <w:r w:rsidR="00FA78D5" w:rsidRPr="001D68A7">
        <w:t>Графики фактических характеристик вытеснения в выбранных координатах (при нео</w:t>
      </w:r>
      <w:r w:rsidR="00FA78D5" w:rsidRPr="001D68A7">
        <w:t>б</w:t>
      </w:r>
      <w:r w:rsidR="00FA78D5" w:rsidRPr="001D68A7">
        <w:t>ходимости) (к разделу 4.5).</w:t>
      </w:r>
    </w:p>
    <w:p w:rsidR="005A17BD" w:rsidRPr="00FF1BF5" w:rsidRDefault="005A17BD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>
        <w:t>Рис.П.</w:t>
      </w:r>
      <w:r w:rsidR="00DF0B93">
        <w:t>7</w:t>
      </w:r>
      <w:r>
        <w:t>.</w:t>
      </w:r>
      <w:r w:rsidRPr="005A17BD">
        <w:t xml:space="preserve"> </w:t>
      </w:r>
      <w:r w:rsidR="00DF0B93">
        <w:t>Карты эффективных толщин эксплуатационных объектов с расположением пробуренных скважин (из фильтрационной модели).</w:t>
      </w:r>
      <w:r w:rsidR="00DF0B93" w:rsidRPr="00DF0B93">
        <w:t xml:space="preserve"> </w:t>
      </w:r>
      <w:r w:rsidR="00DF0B93" w:rsidRPr="001D68A7">
        <w:t>(к разделу 4.5).</w:t>
      </w:r>
    </w:p>
    <w:p w:rsidR="00CB7151" w:rsidRPr="008C46FD" w:rsidRDefault="00CB71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8C46FD">
        <w:t xml:space="preserve">Рис. </w:t>
      </w:r>
      <w:r w:rsidR="008C46FD" w:rsidRPr="008C46FD">
        <w:t>П.</w:t>
      </w:r>
      <w:r w:rsidR="005A17BD">
        <w:t>8</w:t>
      </w:r>
      <w:r w:rsidR="008C46FD" w:rsidRPr="008C46FD">
        <w:t xml:space="preserve">. </w:t>
      </w:r>
      <w:r w:rsidRPr="008C46FD">
        <w:t xml:space="preserve">Карты начальных значений нефтенасыщенности, пористости и проницаемости (по слоям фильтрационной модели). Помещаются в отчет по 2–3 слоям модели каждого </w:t>
      </w:r>
      <w:r w:rsidRPr="00FF1BF5">
        <w:t>продуктивн</w:t>
      </w:r>
      <w:r w:rsidRPr="00FF1BF5">
        <w:t>о</w:t>
      </w:r>
      <w:r w:rsidRPr="00FF1BF5">
        <w:t>го пласта (эксплуат</w:t>
      </w:r>
      <w:r w:rsidRPr="00FF1BF5">
        <w:t>а</w:t>
      </w:r>
      <w:r w:rsidRPr="00FF1BF5">
        <w:t>ционного объекта)</w:t>
      </w:r>
      <w:r w:rsidRPr="008C46FD">
        <w:t xml:space="preserve"> (к разделу 4.5) .</w:t>
      </w:r>
    </w:p>
    <w:p w:rsidR="00CB7151" w:rsidRPr="001D68A7" w:rsidRDefault="00CB71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Рис. </w:t>
      </w:r>
      <w:r w:rsidR="008C46FD">
        <w:t>П.</w:t>
      </w:r>
      <w:r w:rsidR="005A17BD">
        <w:t>9</w:t>
      </w:r>
      <w:r w:rsidR="008C46FD">
        <w:t xml:space="preserve">. </w:t>
      </w:r>
      <w:r w:rsidRPr="001D68A7">
        <w:t>Карты текущей нефтенасыщенности на дату подсчета зап</w:t>
      </w:r>
      <w:r w:rsidRPr="001D68A7">
        <w:t>а</w:t>
      </w:r>
      <w:r w:rsidRPr="001D68A7">
        <w:t>сов и на конец выработки с целью определения слабовырабатываемых зон и участков залежи (по необходимости</w:t>
      </w:r>
      <w:r w:rsidR="00DF0B93">
        <w:t xml:space="preserve"> -</w:t>
      </w:r>
      <w:r w:rsidRPr="001D68A7">
        <w:t xml:space="preserve"> по слоям фильтрационной модели) (к разделу 4.5).</w:t>
      </w:r>
    </w:p>
    <w:p w:rsidR="00CB7151" w:rsidRPr="001D68A7" w:rsidRDefault="00CB71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>Рис.</w:t>
      </w:r>
      <w:r w:rsidR="008C46FD">
        <w:t>П.</w:t>
      </w:r>
      <w:r w:rsidR="005A17BD">
        <w:t>10</w:t>
      </w:r>
      <w:r w:rsidR="008C46FD">
        <w:t xml:space="preserve">. </w:t>
      </w:r>
      <w:r w:rsidRPr="001D68A7">
        <w:t>Карты остаточных подвижных запасов по залежам нефти на дату подсчета запасов и на конец выработки (по необходимости</w:t>
      </w:r>
      <w:r w:rsidR="00DF0B93">
        <w:t xml:space="preserve"> -</w:t>
      </w:r>
      <w:r w:rsidRPr="001D68A7">
        <w:t xml:space="preserve"> по сл</w:t>
      </w:r>
      <w:r w:rsidRPr="001D68A7">
        <w:t>о</w:t>
      </w:r>
      <w:r w:rsidRPr="001D68A7">
        <w:t>ям фильтрационной модели) (к разделу 4.5).</w:t>
      </w:r>
    </w:p>
    <w:p w:rsidR="005A17BD" w:rsidRDefault="00CB71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>Рис.</w:t>
      </w:r>
      <w:r w:rsidR="008C46FD">
        <w:t>П.1</w:t>
      </w:r>
      <w:r w:rsidR="005A17BD">
        <w:t>1</w:t>
      </w:r>
      <w:r w:rsidR="00601DB1" w:rsidRPr="001D68A7">
        <w:t>.</w:t>
      </w:r>
      <w:r w:rsidR="00DF0B93">
        <w:t xml:space="preserve"> Р</w:t>
      </w:r>
      <w:r w:rsidR="00DF0B93" w:rsidRPr="001D68A7">
        <w:t>езультаты адаптации фильтрационной модели к истории разработки (по эксплуатацио</w:t>
      </w:r>
      <w:r w:rsidR="00DF0B93" w:rsidRPr="001D68A7">
        <w:t>н</w:t>
      </w:r>
      <w:r w:rsidR="00DF0B93" w:rsidRPr="001D68A7">
        <w:t>ному объекту в целом и по отдельным скв</w:t>
      </w:r>
      <w:r w:rsidR="00DF0B93" w:rsidRPr="001D68A7">
        <w:t>а</w:t>
      </w:r>
      <w:r w:rsidR="00DF0B93" w:rsidRPr="001D68A7">
        <w:t xml:space="preserve">жинам с удачной и неудачной «подгонкой» истории их эксплуатации) </w:t>
      </w:r>
      <w:r w:rsidR="00DF0B93" w:rsidRPr="00FF1BF5">
        <w:t>(к разделу 4.5).</w:t>
      </w:r>
    </w:p>
    <w:p w:rsidR="00DF0B93" w:rsidRPr="001D68A7" w:rsidRDefault="00DF0B93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CB7151" w:rsidRPr="001D68A7" w:rsidRDefault="00CB7151" w:rsidP="005F0755">
      <w:pPr>
        <w:tabs>
          <w:tab w:val="left" w:pos="1080"/>
          <w:tab w:val="left" w:pos="4140"/>
        </w:tabs>
        <w:spacing w:line="360" w:lineRule="auto"/>
        <w:jc w:val="center"/>
        <w:rPr>
          <w:b/>
          <w:bCs/>
        </w:rPr>
      </w:pPr>
      <w:r w:rsidRPr="001D68A7">
        <w:t>Все графические материалы должны быть выполнены в общепринятых условных обозначениях.</w:t>
      </w:r>
    </w:p>
    <w:p w:rsidR="00D95EF6" w:rsidRPr="001D68A7" w:rsidRDefault="00D95EF6" w:rsidP="005F0755">
      <w:pPr>
        <w:tabs>
          <w:tab w:val="left" w:pos="1080"/>
          <w:tab w:val="left" w:pos="4140"/>
        </w:tabs>
      </w:pPr>
    </w:p>
    <w:p w:rsidR="00BF7717" w:rsidRPr="001D68A7" w:rsidRDefault="00CB7151" w:rsidP="005F0755">
      <w:pPr>
        <w:pStyle w:val="2"/>
        <w:tabs>
          <w:tab w:val="left" w:pos="1080"/>
          <w:tab w:val="left" w:pos="4140"/>
        </w:tabs>
        <w:spacing w:before="120" w:after="120" w:line="360" w:lineRule="auto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6" w:name="_Toc193694210"/>
      <w:r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10</w:t>
      </w:r>
      <w:r w:rsidR="00BF7717" w:rsidRPr="001D68A7">
        <w:rPr>
          <w:rFonts w:ascii="Times New Roman" w:hAnsi="Times New Roman" w:cs="Times New Roman"/>
          <w:i w:val="0"/>
          <w:iCs w:val="0"/>
          <w:sz w:val="24"/>
          <w:szCs w:val="24"/>
        </w:rPr>
        <w:t>. Табличные приложения</w:t>
      </w:r>
      <w:bookmarkEnd w:id="66"/>
    </w:p>
    <w:p w:rsidR="00CB7151" w:rsidRPr="003E3191" w:rsidRDefault="00601DB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3E3191">
        <w:t xml:space="preserve">Таблица </w:t>
      </w:r>
      <w:r w:rsidR="003E3191">
        <w:t xml:space="preserve"> </w:t>
      </w:r>
      <w:r w:rsidR="003E3191" w:rsidRPr="005D1E88">
        <w:rPr>
          <w:b/>
        </w:rPr>
        <w:t>П.1</w:t>
      </w:r>
      <w:r w:rsidR="003E3191" w:rsidRPr="003E3191">
        <w:t xml:space="preserve"> (к разделу 4.5)</w:t>
      </w:r>
    </w:p>
    <w:p w:rsidR="00CB7151" w:rsidRPr="003E3191" w:rsidRDefault="00CB7151" w:rsidP="005F0755">
      <w:pPr>
        <w:tabs>
          <w:tab w:val="left" w:pos="1080"/>
          <w:tab w:val="left" w:pos="4140"/>
        </w:tabs>
        <w:spacing w:after="120" w:line="360" w:lineRule="auto"/>
        <w:ind w:firstLine="567"/>
        <w:jc w:val="center"/>
      </w:pPr>
      <w:r w:rsidRPr="003E3191">
        <w:rPr>
          <w:b/>
          <w:bCs/>
        </w:rPr>
        <w:t>Характеристика модифицированных фазовых проницаемостей, доли ед</w:t>
      </w:r>
      <w:r w:rsidRPr="003E3191">
        <w:t>.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46"/>
        <w:gridCol w:w="1584"/>
        <w:gridCol w:w="1646"/>
        <w:gridCol w:w="1584"/>
        <w:gridCol w:w="1646"/>
      </w:tblGrid>
      <w:tr w:rsidR="00CB7151" w:rsidRPr="003E3191">
        <w:trPr>
          <w:jc w:val="center"/>
        </w:trPr>
        <w:tc>
          <w:tcPr>
            <w:tcW w:w="1368" w:type="dxa"/>
            <w:vAlign w:val="center"/>
          </w:tcPr>
          <w:p w:rsidR="00CB7151" w:rsidRPr="003E3191" w:rsidRDefault="00CB7151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3E3191">
              <w:rPr>
                <w:sz w:val="22"/>
                <w:szCs w:val="22"/>
              </w:rPr>
              <w:t>Средняя н</w:t>
            </w:r>
            <w:r w:rsidRPr="003E3191">
              <w:rPr>
                <w:sz w:val="22"/>
                <w:szCs w:val="22"/>
              </w:rPr>
              <w:t>а</w:t>
            </w:r>
            <w:r w:rsidRPr="003E3191">
              <w:rPr>
                <w:sz w:val="22"/>
                <w:szCs w:val="22"/>
              </w:rPr>
              <w:t>сыщенность водой</w:t>
            </w:r>
          </w:p>
        </w:tc>
        <w:tc>
          <w:tcPr>
            <w:tcW w:w="1260" w:type="dxa"/>
            <w:vAlign w:val="center"/>
          </w:tcPr>
          <w:p w:rsidR="00CB7151" w:rsidRPr="003E3191" w:rsidRDefault="00CB7151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3E3191">
              <w:rPr>
                <w:sz w:val="22"/>
                <w:szCs w:val="22"/>
              </w:rPr>
              <w:t>Фазовая проница</w:t>
            </w:r>
            <w:r w:rsidRPr="003E3191">
              <w:rPr>
                <w:sz w:val="22"/>
                <w:szCs w:val="22"/>
              </w:rPr>
              <w:t>е</w:t>
            </w:r>
            <w:r w:rsidRPr="003E3191">
              <w:rPr>
                <w:sz w:val="22"/>
                <w:szCs w:val="22"/>
              </w:rPr>
              <w:t>мость для воды</w:t>
            </w:r>
          </w:p>
        </w:tc>
        <w:tc>
          <w:tcPr>
            <w:tcW w:w="1260" w:type="dxa"/>
            <w:vAlign w:val="center"/>
          </w:tcPr>
          <w:p w:rsidR="00CB7151" w:rsidRPr="003E3191" w:rsidRDefault="00CB7151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3E3191">
              <w:rPr>
                <w:sz w:val="22"/>
                <w:szCs w:val="22"/>
              </w:rPr>
              <w:t>Средняя насыще</w:t>
            </w:r>
            <w:r w:rsidRPr="003E3191">
              <w:rPr>
                <w:sz w:val="22"/>
                <w:szCs w:val="22"/>
              </w:rPr>
              <w:t>н</w:t>
            </w:r>
            <w:r w:rsidRPr="003E3191">
              <w:rPr>
                <w:sz w:val="22"/>
                <w:szCs w:val="22"/>
              </w:rPr>
              <w:t>ность не</w:t>
            </w:r>
            <w:r w:rsidRPr="003E3191">
              <w:rPr>
                <w:sz w:val="22"/>
                <w:szCs w:val="22"/>
              </w:rPr>
              <w:t>ф</w:t>
            </w:r>
            <w:r w:rsidRPr="003E3191">
              <w:rPr>
                <w:sz w:val="22"/>
                <w:szCs w:val="22"/>
              </w:rPr>
              <w:t>тью</w:t>
            </w:r>
          </w:p>
        </w:tc>
        <w:tc>
          <w:tcPr>
            <w:tcW w:w="1440" w:type="dxa"/>
            <w:vAlign w:val="center"/>
          </w:tcPr>
          <w:p w:rsidR="00CB7151" w:rsidRPr="003E3191" w:rsidRDefault="00CB7151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3E3191">
              <w:rPr>
                <w:sz w:val="22"/>
                <w:szCs w:val="22"/>
              </w:rPr>
              <w:t>Фазовая пр</w:t>
            </w:r>
            <w:r w:rsidRPr="003E3191">
              <w:rPr>
                <w:sz w:val="22"/>
                <w:szCs w:val="22"/>
              </w:rPr>
              <w:t>о</w:t>
            </w:r>
            <w:r w:rsidRPr="003E3191">
              <w:rPr>
                <w:sz w:val="22"/>
                <w:szCs w:val="22"/>
              </w:rPr>
              <w:t>ницаемость для нефти</w:t>
            </w:r>
          </w:p>
        </w:tc>
        <w:tc>
          <w:tcPr>
            <w:tcW w:w="1260" w:type="dxa"/>
            <w:vAlign w:val="center"/>
          </w:tcPr>
          <w:p w:rsidR="00CB7151" w:rsidRPr="003E3191" w:rsidRDefault="00CB7151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3E3191">
              <w:rPr>
                <w:sz w:val="22"/>
                <w:szCs w:val="22"/>
              </w:rPr>
              <w:t>Средняя насыще</w:t>
            </w:r>
            <w:r w:rsidRPr="003E3191">
              <w:rPr>
                <w:sz w:val="22"/>
                <w:szCs w:val="22"/>
              </w:rPr>
              <w:t>н</w:t>
            </w:r>
            <w:r w:rsidRPr="003E3191">
              <w:rPr>
                <w:sz w:val="22"/>
                <w:szCs w:val="22"/>
              </w:rPr>
              <w:t>ность газом</w:t>
            </w:r>
          </w:p>
        </w:tc>
        <w:tc>
          <w:tcPr>
            <w:tcW w:w="1440" w:type="dxa"/>
            <w:vAlign w:val="center"/>
          </w:tcPr>
          <w:p w:rsidR="00CB7151" w:rsidRPr="003E3191" w:rsidRDefault="00CB7151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3E3191">
              <w:rPr>
                <w:sz w:val="22"/>
                <w:szCs w:val="22"/>
              </w:rPr>
              <w:t>Фазовая пр</w:t>
            </w:r>
            <w:r w:rsidRPr="003E3191">
              <w:rPr>
                <w:sz w:val="22"/>
                <w:szCs w:val="22"/>
              </w:rPr>
              <w:t>о</w:t>
            </w:r>
            <w:r w:rsidRPr="003E3191">
              <w:rPr>
                <w:sz w:val="22"/>
                <w:szCs w:val="22"/>
              </w:rPr>
              <w:t>ницаемость для газа</w:t>
            </w:r>
          </w:p>
        </w:tc>
      </w:tr>
      <w:tr w:rsidR="00CB7151" w:rsidRPr="001D68A7">
        <w:trPr>
          <w:jc w:val="center"/>
        </w:trPr>
        <w:tc>
          <w:tcPr>
            <w:tcW w:w="1368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26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26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44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26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44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</w:tr>
      <w:tr w:rsidR="00CB7151" w:rsidRPr="001D68A7">
        <w:trPr>
          <w:jc w:val="center"/>
        </w:trPr>
        <w:tc>
          <w:tcPr>
            <w:tcW w:w="1368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26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26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44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26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44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</w:tr>
      <w:tr w:rsidR="00CB7151" w:rsidRPr="001D68A7">
        <w:trPr>
          <w:trHeight w:val="284"/>
          <w:jc w:val="center"/>
        </w:trPr>
        <w:tc>
          <w:tcPr>
            <w:tcW w:w="1368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26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26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44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26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  <w:tc>
          <w:tcPr>
            <w:tcW w:w="1440" w:type="dxa"/>
          </w:tcPr>
          <w:p w:rsidR="00CB7151" w:rsidRPr="001D68A7" w:rsidRDefault="00CB7151" w:rsidP="005F0755">
            <w:pPr>
              <w:tabs>
                <w:tab w:val="left" w:pos="1080"/>
                <w:tab w:val="left" w:pos="4140"/>
              </w:tabs>
              <w:jc w:val="both"/>
              <w:rPr>
                <w:strike/>
              </w:rPr>
            </w:pPr>
          </w:p>
        </w:tc>
      </w:tr>
    </w:tbl>
    <w:p w:rsidR="00CB7151" w:rsidRDefault="00CB7151" w:rsidP="005F0755">
      <w:pPr>
        <w:tabs>
          <w:tab w:val="left" w:pos="1080"/>
          <w:tab w:val="left" w:pos="4140"/>
        </w:tabs>
        <w:spacing w:line="360" w:lineRule="auto"/>
        <w:ind w:firstLine="540"/>
        <w:jc w:val="right"/>
      </w:pPr>
    </w:p>
    <w:p w:rsidR="005A17BD" w:rsidRPr="003E3191" w:rsidRDefault="003312B4" w:rsidP="005A17BD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>
        <w:t>В нижеследующих таблицах П.2 ÷ П.</w:t>
      </w:r>
      <w:r w:rsidRPr="003312B4">
        <w:t>12</w:t>
      </w:r>
      <w:r>
        <w:t xml:space="preserve"> </w:t>
      </w:r>
      <w:r w:rsidR="00FA78D5">
        <w:t xml:space="preserve">в случае, когда срок прогноза </w:t>
      </w:r>
      <w:r>
        <w:t>р</w:t>
      </w:r>
      <w:r w:rsidR="005A17BD" w:rsidRPr="003E3191">
        <w:t>асчетны</w:t>
      </w:r>
      <w:r w:rsidR="00FA78D5">
        <w:t>х</w:t>
      </w:r>
      <w:r w:rsidR="005A17BD">
        <w:t xml:space="preserve"> технологически</w:t>
      </w:r>
      <w:r w:rsidR="00FA78D5">
        <w:t>х</w:t>
      </w:r>
      <w:r w:rsidR="005A17BD">
        <w:t xml:space="preserve"> и экономически</w:t>
      </w:r>
      <w:r w:rsidR="00FA78D5">
        <w:t>х</w:t>
      </w:r>
      <w:r w:rsidR="005A17BD">
        <w:t xml:space="preserve"> показател</w:t>
      </w:r>
      <w:r w:rsidR="00FA78D5">
        <w:t>ей</w:t>
      </w:r>
      <w:r w:rsidR="005A17BD">
        <w:t xml:space="preserve"> превышает 25 лет, </w:t>
      </w:r>
      <w:r w:rsidR="00880997">
        <w:t>в последующие годы</w:t>
      </w:r>
      <w:r w:rsidR="00FA78D5">
        <w:t xml:space="preserve"> показатели</w:t>
      </w:r>
      <w:r w:rsidR="00880997">
        <w:t xml:space="preserve"> </w:t>
      </w:r>
      <w:r w:rsidR="005A17BD">
        <w:t xml:space="preserve">могут </w:t>
      </w:r>
      <w:r w:rsidR="00FA78D5">
        <w:t>быть представлены не по годам, а</w:t>
      </w:r>
      <w:r w:rsidR="005A17BD">
        <w:t xml:space="preserve"> по пятилетиям.</w:t>
      </w:r>
    </w:p>
    <w:p w:rsidR="007748D7" w:rsidRDefault="007748D7" w:rsidP="005F0755">
      <w:pPr>
        <w:tabs>
          <w:tab w:val="left" w:pos="1080"/>
          <w:tab w:val="left" w:pos="4140"/>
        </w:tabs>
        <w:spacing w:line="360" w:lineRule="auto"/>
        <w:ind w:firstLine="540"/>
        <w:jc w:val="right"/>
      </w:pPr>
    </w:p>
    <w:p w:rsidR="007748D7" w:rsidRDefault="007748D7" w:rsidP="007748D7"/>
    <w:p w:rsidR="007748D7" w:rsidRDefault="007748D7" w:rsidP="007748D7">
      <w:pPr>
        <w:jc w:val="right"/>
        <w:rPr>
          <w:sz w:val="16"/>
          <w:szCs w:val="16"/>
        </w:rPr>
      </w:pPr>
    </w:p>
    <w:p w:rsidR="00363508" w:rsidRPr="005D1E88" w:rsidRDefault="00363508" w:rsidP="00363508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Таблица </w:t>
      </w:r>
      <w:r>
        <w:t>П.2</w:t>
      </w:r>
      <w:r w:rsidRPr="005D1E88">
        <w:t>.(к разделу 4.</w:t>
      </w:r>
      <w:r>
        <w:t>6</w:t>
      </w:r>
      <w:r w:rsidRPr="005D1E88">
        <w:t>)</w:t>
      </w:r>
    </w:p>
    <w:p w:rsidR="00363508" w:rsidRPr="001D68A7" w:rsidRDefault="00363508" w:rsidP="00363508">
      <w:pPr>
        <w:tabs>
          <w:tab w:val="left" w:pos="1080"/>
          <w:tab w:val="left" w:pos="4140"/>
        </w:tabs>
        <w:jc w:val="center"/>
        <w:rPr>
          <w:b/>
          <w:bCs/>
        </w:rPr>
      </w:pPr>
      <w:r w:rsidRPr="001D68A7">
        <w:rPr>
          <w:b/>
          <w:bCs/>
        </w:rPr>
        <w:t xml:space="preserve">Результаты гидродинамических расчетов технологических </w:t>
      </w:r>
    </w:p>
    <w:p w:rsidR="00363508" w:rsidRPr="001D68A7" w:rsidRDefault="00363508" w:rsidP="00363508">
      <w:pPr>
        <w:tabs>
          <w:tab w:val="left" w:pos="1080"/>
          <w:tab w:val="left" w:pos="4140"/>
        </w:tabs>
        <w:jc w:val="center"/>
      </w:pPr>
      <w:r w:rsidRPr="001D68A7">
        <w:rPr>
          <w:b/>
          <w:bCs/>
        </w:rPr>
        <w:t xml:space="preserve">показателей разработки </w:t>
      </w:r>
    </w:p>
    <w:p w:rsidR="007748D7" w:rsidRPr="0039021D" w:rsidRDefault="007748D7" w:rsidP="007748D7">
      <w:pPr>
        <w:spacing w:line="360" w:lineRule="auto"/>
        <w:jc w:val="center"/>
      </w:pPr>
      <w:r w:rsidRPr="0039021D">
        <w:t>Месторождение …………………..</w:t>
      </w:r>
      <w:r w:rsidRPr="0039021D">
        <w:tab/>
        <w:t>Объект ……………..     Вариант ……………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619"/>
        <w:gridCol w:w="540"/>
        <w:gridCol w:w="605"/>
        <w:gridCol w:w="756"/>
        <w:gridCol w:w="619"/>
        <w:gridCol w:w="562"/>
        <w:gridCol w:w="634"/>
        <w:gridCol w:w="626"/>
        <w:gridCol w:w="504"/>
        <w:gridCol w:w="554"/>
        <w:gridCol w:w="648"/>
        <w:gridCol w:w="893"/>
      </w:tblGrid>
      <w:tr w:rsidR="007748D7" w:rsidRPr="00C5525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-15"/>
                <w:sz w:val="16"/>
                <w:szCs w:val="16"/>
              </w:rPr>
              <w:t>Годы</w:t>
            </w:r>
          </w:p>
          <w:p w:rsidR="007748D7" w:rsidRPr="00C55250" w:rsidRDefault="007748D7" w:rsidP="00380345">
            <w:pPr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9"/>
                <w:sz w:val="16"/>
                <w:szCs w:val="16"/>
              </w:rPr>
              <w:t xml:space="preserve">Добыча </w:t>
            </w:r>
            <w:r w:rsidRPr="00C55250">
              <w:rPr>
                <w:bCs/>
                <w:color w:val="000000"/>
                <w:spacing w:val="-6"/>
                <w:sz w:val="16"/>
                <w:szCs w:val="16"/>
              </w:rPr>
              <w:t xml:space="preserve">нефти, </w:t>
            </w:r>
            <w:r w:rsidRPr="00C55250">
              <w:rPr>
                <w:bCs/>
                <w:color w:val="000000"/>
                <w:sz w:val="16"/>
                <w:szCs w:val="16"/>
              </w:rPr>
              <w:t>тыс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C55250">
              <w:rPr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4"/>
                <w:sz w:val="16"/>
                <w:szCs w:val="16"/>
              </w:rPr>
              <w:t>Темп отбора от извлекае</w:t>
            </w:r>
            <w:r w:rsidRPr="00C55250">
              <w:rPr>
                <w:bCs/>
                <w:color w:val="000000"/>
                <w:spacing w:val="-4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pacing w:val="-6"/>
                <w:sz w:val="16"/>
                <w:szCs w:val="16"/>
              </w:rPr>
              <w:t>мых запасов</w:t>
            </w:r>
            <w:r>
              <w:rPr>
                <w:bCs/>
                <w:color w:val="000000"/>
                <w:spacing w:val="-6"/>
                <w:sz w:val="16"/>
                <w:szCs w:val="16"/>
              </w:rPr>
              <w:t>, %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87" w:lineRule="exact"/>
              <w:ind w:firstLine="43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8"/>
                <w:sz w:val="16"/>
                <w:szCs w:val="16"/>
              </w:rPr>
              <w:t xml:space="preserve">Отбор </w:t>
            </w:r>
            <w:r w:rsidRPr="00C55250">
              <w:rPr>
                <w:bCs/>
                <w:color w:val="000000"/>
                <w:spacing w:val="-9"/>
                <w:sz w:val="16"/>
                <w:szCs w:val="16"/>
              </w:rPr>
              <w:t>извле</w:t>
            </w:r>
            <w:r w:rsidRPr="00C55250">
              <w:rPr>
                <w:bCs/>
                <w:color w:val="000000"/>
                <w:spacing w:val="-9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pacing w:val="-12"/>
                <w:sz w:val="16"/>
                <w:szCs w:val="16"/>
              </w:rPr>
              <w:t>каемых</w:t>
            </w:r>
          </w:p>
          <w:p w:rsidR="007748D7" w:rsidRPr="00C55250" w:rsidRDefault="007748D7" w:rsidP="00380345">
            <w:pPr>
              <w:shd w:val="clear" w:color="auto" w:fill="FFFFFF"/>
              <w:spacing w:line="202" w:lineRule="exact"/>
              <w:ind w:firstLine="29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z w:val="16"/>
                <w:szCs w:val="16"/>
              </w:rPr>
              <w:t>запа</w:t>
            </w:r>
            <w:r w:rsidRPr="00C55250">
              <w:rPr>
                <w:bCs/>
                <w:color w:val="000000"/>
                <w:sz w:val="16"/>
                <w:szCs w:val="16"/>
              </w:rPr>
              <w:softHyphen/>
              <w:t>сов</w:t>
            </w:r>
            <w:r>
              <w:rPr>
                <w:bCs/>
                <w:color w:val="000000"/>
                <w:sz w:val="16"/>
                <w:szCs w:val="16"/>
              </w:rPr>
              <w:t>, %</w:t>
            </w: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3"/>
                <w:sz w:val="16"/>
                <w:szCs w:val="16"/>
              </w:rPr>
              <w:t>Коэффи</w:t>
            </w:r>
            <w:r w:rsidRPr="00C55250">
              <w:rPr>
                <w:bCs/>
                <w:color w:val="000000"/>
                <w:spacing w:val="-3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z w:val="16"/>
                <w:szCs w:val="16"/>
              </w:rPr>
              <w:t xml:space="preserve">циент </w:t>
            </w:r>
            <w:r w:rsidRPr="00C55250">
              <w:rPr>
                <w:bCs/>
                <w:color w:val="000000"/>
                <w:spacing w:val="-6"/>
                <w:sz w:val="16"/>
                <w:szCs w:val="16"/>
              </w:rPr>
              <w:t>нефтеиз-</w:t>
            </w:r>
            <w:r w:rsidRPr="00C55250">
              <w:rPr>
                <w:bCs/>
                <w:color w:val="000000"/>
                <w:spacing w:val="-11"/>
                <w:sz w:val="16"/>
                <w:szCs w:val="16"/>
              </w:rPr>
              <w:t>влечения,</w:t>
            </w:r>
          </w:p>
          <w:p w:rsidR="007748D7" w:rsidRPr="00C55250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  <w:r w:rsidRPr="00C55250">
              <w:rPr>
                <w:bCs/>
                <w:color w:val="000000"/>
                <w:sz w:val="16"/>
                <w:szCs w:val="16"/>
              </w:rPr>
              <w:t>оли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55250">
              <w:rPr>
                <w:bCs/>
                <w:color w:val="000000"/>
                <w:sz w:val="16"/>
                <w:szCs w:val="16"/>
              </w:rPr>
              <w:t>ед.</w:t>
            </w:r>
          </w:p>
          <w:p w:rsidR="007748D7" w:rsidRPr="00C55250" w:rsidRDefault="007748D7" w:rsidP="00380345">
            <w:pPr>
              <w:shd w:val="clear" w:color="auto" w:fill="FFFFFF"/>
              <w:spacing w:line="202" w:lineRule="exact"/>
              <w:ind w:firstLine="29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8"/>
                <w:sz w:val="16"/>
                <w:szCs w:val="16"/>
              </w:rPr>
              <w:t>Годовая добы</w:t>
            </w:r>
            <w:r w:rsidRPr="00C55250">
              <w:rPr>
                <w:bCs/>
                <w:color w:val="000000"/>
                <w:spacing w:val="-8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pacing w:val="-5"/>
                <w:sz w:val="16"/>
                <w:szCs w:val="16"/>
              </w:rPr>
              <w:t>ча ж</w:t>
            </w:r>
            <w:r>
              <w:rPr>
                <w:bCs/>
                <w:color w:val="000000"/>
                <w:spacing w:val="-5"/>
                <w:sz w:val="16"/>
                <w:szCs w:val="16"/>
              </w:rPr>
              <w:t>и</w:t>
            </w:r>
            <w:r w:rsidRPr="00C55250">
              <w:rPr>
                <w:bCs/>
                <w:color w:val="000000"/>
                <w:spacing w:val="-5"/>
                <w:sz w:val="16"/>
                <w:szCs w:val="16"/>
              </w:rPr>
              <w:t xml:space="preserve">дкости, </w:t>
            </w:r>
            <w:r w:rsidRPr="00C55250">
              <w:rPr>
                <w:bCs/>
                <w:color w:val="000000"/>
                <w:sz w:val="16"/>
                <w:szCs w:val="16"/>
              </w:rPr>
              <w:t>тыст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12"/>
                <w:sz w:val="16"/>
                <w:szCs w:val="16"/>
              </w:rPr>
              <w:t xml:space="preserve">Накопленная </w:t>
            </w:r>
            <w:r w:rsidRPr="00C55250">
              <w:rPr>
                <w:bCs/>
                <w:color w:val="000000"/>
                <w:spacing w:val="-7"/>
                <w:sz w:val="16"/>
                <w:szCs w:val="16"/>
              </w:rPr>
              <w:t>добыча жидкос</w:t>
            </w:r>
            <w:r w:rsidRPr="00C55250">
              <w:rPr>
                <w:bCs/>
                <w:color w:val="000000"/>
                <w:spacing w:val="-7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z w:val="16"/>
                <w:szCs w:val="16"/>
              </w:rPr>
              <w:t>ти</w:t>
            </w:r>
            <w:r>
              <w:rPr>
                <w:bCs/>
                <w:color w:val="000000"/>
                <w:sz w:val="16"/>
                <w:szCs w:val="16"/>
              </w:rPr>
              <w:t>, млн.т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7"/>
                <w:sz w:val="16"/>
                <w:szCs w:val="16"/>
              </w:rPr>
              <w:t>Об-</w:t>
            </w:r>
            <w:r w:rsidRPr="00C55250">
              <w:rPr>
                <w:bCs/>
                <w:color w:val="000000"/>
                <w:sz w:val="16"/>
                <w:szCs w:val="16"/>
              </w:rPr>
              <w:t>вод-нен-</w:t>
            </w:r>
            <w:r w:rsidRPr="00C55250">
              <w:rPr>
                <w:bCs/>
                <w:color w:val="000000"/>
                <w:spacing w:val="-8"/>
                <w:sz w:val="16"/>
                <w:szCs w:val="16"/>
              </w:rPr>
              <w:t>нос</w:t>
            </w:r>
            <w:r>
              <w:rPr>
                <w:bCs/>
                <w:color w:val="000000"/>
                <w:spacing w:val="-8"/>
                <w:sz w:val="16"/>
                <w:szCs w:val="16"/>
              </w:rPr>
              <w:t>т</w:t>
            </w:r>
            <w:r w:rsidRPr="00C55250">
              <w:rPr>
                <w:bCs/>
                <w:color w:val="000000"/>
                <w:spacing w:val="-8"/>
                <w:sz w:val="16"/>
                <w:szCs w:val="16"/>
              </w:rPr>
              <w:t xml:space="preserve">ь </w:t>
            </w:r>
            <w:r w:rsidRPr="00C55250">
              <w:rPr>
                <w:bCs/>
                <w:color w:val="000000"/>
                <w:spacing w:val="-5"/>
                <w:sz w:val="16"/>
                <w:szCs w:val="16"/>
              </w:rPr>
              <w:t>про</w:t>
            </w:r>
            <w:r w:rsidRPr="00C55250">
              <w:rPr>
                <w:bCs/>
                <w:color w:val="000000"/>
                <w:spacing w:val="-5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pacing w:val="-6"/>
                <w:sz w:val="16"/>
                <w:szCs w:val="16"/>
              </w:rPr>
              <w:t>дук</w:t>
            </w:r>
            <w:r w:rsidRPr="00C55250">
              <w:rPr>
                <w:bCs/>
                <w:color w:val="000000"/>
                <w:spacing w:val="-6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z w:val="16"/>
                <w:szCs w:val="16"/>
              </w:rPr>
              <w:t>ции,</w:t>
            </w:r>
          </w:p>
          <w:p w:rsidR="007748D7" w:rsidRPr="00C55250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i/>
                <w:iCs/>
                <w:color w:val="000000"/>
                <w:sz w:val="16"/>
                <w:szCs w:val="16"/>
              </w:rPr>
              <w:t>%</w:t>
            </w:r>
          </w:p>
          <w:p w:rsidR="007748D7" w:rsidRPr="00C55250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ind w:left="22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6"/>
                <w:sz w:val="16"/>
                <w:szCs w:val="16"/>
              </w:rPr>
              <w:t>Закачка рабо</w:t>
            </w:r>
            <w:r w:rsidRPr="00C55250">
              <w:rPr>
                <w:bCs/>
                <w:color w:val="000000"/>
                <w:spacing w:val="-6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pacing w:val="-5"/>
                <w:sz w:val="16"/>
                <w:szCs w:val="16"/>
              </w:rPr>
              <w:t>чих агентов,</w:t>
            </w:r>
            <w:r>
              <w:rPr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млн.м</w:t>
            </w:r>
            <w:r w:rsidRPr="00995E34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80" w:lineRule="exact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z w:val="16"/>
                <w:szCs w:val="16"/>
              </w:rPr>
              <w:t>Компен-</w:t>
            </w:r>
            <w:r w:rsidRPr="00C55250">
              <w:rPr>
                <w:bCs/>
                <w:color w:val="000000"/>
                <w:spacing w:val="-1"/>
                <w:sz w:val="16"/>
                <w:szCs w:val="16"/>
              </w:rPr>
              <w:t>са</w:t>
            </w:r>
            <w:r>
              <w:rPr>
                <w:bCs/>
                <w:color w:val="000000"/>
                <w:spacing w:val="-1"/>
                <w:sz w:val="16"/>
                <w:szCs w:val="16"/>
              </w:rPr>
              <w:t>ц</w:t>
            </w:r>
            <w:r w:rsidRPr="00C55250">
              <w:rPr>
                <w:bCs/>
                <w:color w:val="000000"/>
                <w:spacing w:val="-1"/>
                <w:sz w:val="16"/>
                <w:szCs w:val="16"/>
              </w:rPr>
              <w:t>ия</w:t>
            </w:r>
          </w:p>
          <w:p w:rsidR="007748D7" w:rsidRPr="00C55250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z w:val="16"/>
                <w:szCs w:val="16"/>
              </w:rPr>
              <w:t>отбо</w:t>
            </w:r>
            <w:r w:rsidRPr="00C55250">
              <w:rPr>
                <w:bCs/>
                <w:color w:val="000000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pacing w:val="-2"/>
                <w:sz w:val="16"/>
                <w:szCs w:val="16"/>
              </w:rPr>
              <w:t>ра за-</w:t>
            </w:r>
          </w:p>
          <w:p w:rsidR="007748D7" w:rsidRPr="00C55250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z w:val="16"/>
                <w:szCs w:val="16"/>
              </w:rPr>
              <w:t xml:space="preserve">качкой, </w:t>
            </w:r>
            <w:r w:rsidRPr="00C55250">
              <w:rPr>
                <w:bCs/>
                <w:i/>
                <w:iCs/>
                <w:color w:val="000000"/>
                <w:sz w:val="16"/>
                <w:szCs w:val="16"/>
              </w:rPr>
              <w:t>%</w:t>
            </w:r>
          </w:p>
          <w:p w:rsidR="007748D7" w:rsidRPr="00C55250" w:rsidRDefault="007748D7" w:rsidP="0038034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</w:tr>
      <w:tr w:rsidR="007748D7" w:rsidRPr="00C55250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Годо-вая</w:t>
            </w:r>
          </w:p>
          <w:p w:rsidR="007748D7" w:rsidRPr="00C55250" w:rsidRDefault="007748D7" w:rsidP="00380345">
            <w:pPr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Нако-плен-ная</w:t>
            </w:r>
          </w:p>
          <w:p w:rsidR="007748D7" w:rsidRPr="00C55250" w:rsidRDefault="007748D7" w:rsidP="00380345">
            <w:pPr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87" w:lineRule="exact"/>
              <w:ind w:firstLine="72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z w:val="16"/>
                <w:szCs w:val="16"/>
              </w:rPr>
              <w:t>на</w:t>
            </w:r>
            <w:r>
              <w:rPr>
                <w:bCs/>
                <w:color w:val="000000"/>
                <w:sz w:val="16"/>
                <w:szCs w:val="16"/>
              </w:rPr>
              <w:t>чальных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5"/>
                <w:sz w:val="16"/>
                <w:szCs w:val="16"/>
              </w:rPr>
              <w:t>теку</w:t>
            </w:r>
            <w:r w:rsidRPr="00C55250">
              <w:rPr>
                <w:bCs/>
                <w:color w:val="000000"/>
                <w:spacing w:val="-5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z w:val="16"/>
                <w:szCs w:val="16"/>
              </w:rPr>
              <w:t>щих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5"/>
                <w:sz w:val="16"/>
                <w:szCs w:val="16"/>
              </w:rPr>
              <w:t>Всего</w:t>
            </w: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</w:t>
            </w:r>
            <w:r w:rsidRPr="00C55250">
              <w:rPr>
                <w:bCs/>
                <w:color w:val="000000"/>
                <w:sz w:val="16"/>
                <w:szCs w:val="16"/>
              </w:rPr>
              <w:t xml:space="preserve">ех. </w:t>
            </w:r>
            <w:r w:rsidRPr="00C55250">
              <w:rPr>
                <w:bCs/>
                <w:color w:val="000000"/>
                <w:spacing w:val="-2"/>
                <w:sz w:val="16"/>
                <w:szCs w:val="16"/>
              </w:rPr>
              <w:t>способ</w:t>
            </w: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8"/>
                <w:sz w:val="16"/>
                <w:szCs w:val="16"/>
              </w:rPr>
              <w:t>Всего</w:t>
            </w: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</w:t>
            </w:r>
            <w:r w:rsidRPr="00C55250">
              <w:rPr>
                <w:bCs/>
                <w:color w:val="000000"/>
                <w:sz w:val="16"/>
                <w:szCs w:val="16"/>
              </w:rPr>
              <w:t xml:space="preserve">ех. </w:t>
            </w:r>
            <w:r w:rsidRPr="00C55250">
              <w:rPr>
                <w:bCs/>
                <w:color w:val="000000"/>
                <w:spacing w:val="-2"/>
                <w:sz w:val="16"/>
                <w:szCs w:val="16"/>
              </w:rPr>
              <w:t>способ</w:t>
            </w: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94" w:lineRule="exact"/>
              <w:ind w:left="36" w:hanging="50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7"/>
                <w:sz w:val="16"/>
                <w:szCs w:val="16"/>
              </w:rPr>
              <w:t>Годо</w:t>
            </w:r>
            <w:r w:rsidRPr="00C55250">
              <w:rPr>
                <w:bCs/>
                <w:color w:val="000000"/>
                <w:spacing w:val="-7"/>
                <w:sz w:val="16"/>
                <w:szCs w:val="16"/>
              </w:rPr>
              <w:softHyphen/>
            </w:r>
            <w:r w:rsidRPr="00C55250">
              <w:rPr>
                <w:bCs/>
                <w:color w:val="000000"/>
                <w:sz w:val="16"/>
                <w:szCs w:val="16"/>
              </w:rPr>
              <w:t>вая</w:t>
            </w: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55250">
              <w:rPr>
                <w:bCs/>
                <w:color w:val="000000"/>
                <w:spacing w:val="-6"/>
                <w:sz w:val="16"/>
                <w:szCs w:val="16"/>
              </w:rPr>
              <w:t>Накоп</w:t>
            </w:r>
            <w:r w:rsidRPr="00C55250">
              <w:rPr>
                <w:bCs/>
                <w:color w:val="000000"/>
                <w:spacing w:val="-6"/>
                <w:sz w:val="16"/>
                <w:szCs w:val="16"/>
              </w:rPr>
              <w:softHyphen/>
              <w:t>ленная</w:t>
            </w: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</w:tr>
      <w:tr w:rsidR="007748D7" w:rsidRPr="00FC29A4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sz w:val="16"/>
                <w:szCs w:val="16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C29A4">
              <w:rPr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7748D7" w:rsidRPr="00C5525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7748D7" w:rsidRDefault="007748D7" w:rsidP="007748D7"/>
    <w:p w:rsidR="007748D7" w:rsidRDefault="007748D7" w:rsidP="007748D7"/>
    <w:p w:rsidR="007748D7" w:rsidRPr="00EA03C4" w:rsidRDefault="007748D7" w:rsidP="00EA03C4">
      <w:pPr>
        <w:ind w:right="2105"/>
        <w:jc w:val="right"/>
      </w:pPr>
      <w:r w:rsidRPr="00EA03C4">
        <w:t xml:space="preserve">  Продолжение табл. П.</w:t>
      </w:r>
      <w:r w:rsidR="00B2634B" w:rsidRPr="00EA03C4">
        <w:t>2</w:t>
      </w:r>
    </w:p>
    <w:p w:rsidR="007748D7" w:rsidRDefault="007748D7" w:rsidP="007748D7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"/>
        <w:gridCol w:w="799"/>
        <w:gridCol w:w="785"/>
        <w:gridCol w:w="778"/>
        <w:gridCol w:w="763"/>
        <w:gridCol w:w="778"/>
        <w:gridCol w:w="785"/>
        <w:gridCol w:w="770"/>
        <w:gridCol w:w="756"/>
        <w:gridCol w:w="792"/>
      </w:tblGrid>
      <w:tr w:rsidR="007748D7" w:rsidRPr="00E40594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598" w:type="dxa"/>
            <w:gridSpan w:val="2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6"/>
                <w:sz w:val="16"/>
                <w:szCs w:val="16"/>
              </w:rPr>
              <w:t>Добыча нефтяного</w:t>
            </w:r>
          </w:p>
          <w:p w:rsidR="007748D7" w:rsidRPr="00E40594" w:rsidRDefault="007748D7" w:rsidP="00380345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</w:t>
            </w:r>
            <w:r w:rsidRPr="00E40594">
              <w:rPr>
                <w:bCs/>
                <w:color w:val="000000"/>
                <w:sz w:val="16"/>
                <w:szCs w:val="16"/>
              </w:rPr>
              <w:t>аза</w:t>
            </w:r>
            <w:r>
              <w:rPr>
                <w:bCs/>
                <w:color w:val="000000"/>
                <w:sz w:val="16"/>
                <w:szCs w:val="16"/>
              </w:rPr>
              <w:t>, млн.нм</w:t>
            </w:r>
            <w:r w:rsidRPr="008A0F65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3" w:type="dxa"/>
            <w:gridSpan w:val="2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5"/>
                <w:sz w:val="16"/>
                <w:szCs w:val="16"/>
              </w:rPr>
              <w:t xml:space="preserve">Добыча свободного </w:t>
            </w:r>
            <w:r w:rsidRPr="00E40594">
              <w:rPr>
                <w:bCs/>
                <w:color w:val="000000"/>
                <w:spacing w:val="-8"/>
                <w:sz w:val="16"/>
                <w:szCs w:val="16"/>
              </w:rPr>
              <w:t>"прорывного" газа,</w:t>
            </w:r>
          </w:p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млн.нм</w:t>
            </w:r>
            <w:r w:rsidRPr="008A0F65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spacing w:line="180" w:lineRule="exact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6"/>
                <w:sz w:val="16"/>
                <w:szCs w:val="16"/>
              </w:rPr>
              <w:t xml:space="preserve">Добыча свободного </w:t>
            </w:r>
            <w:r w:rsidRPr="00E40594">
              <w:rPr>
                <w:bCs/>
                <w:color w:val="000000"/>
                <w:spacing w:val="-7"/>
                <w:sz w:val="16"/>
                <w:szCs w:val="16"/>
              </w:rPr>
              <w:t xml:space="preserve">газа </w:t>
            </w:r>
            <w:r w:rsidR="00E7438C" w:rsidRPr="000D05EC">
              <w:rPr>
                <w:bCs/>
                <w:spacing w:val="-7"/>
                <w:sz w:val="16"/>
                <w:szCs w:val="16"/>
              </w:rPr>
              <w:t>из</w:t>
            </w:r>
            <w:r w:rsidR="00E7438C" w:rsidRPr="00E7438C">
              <w:rPr>
                <w:bCs/>
                <w:color w:val="000000"/>
                <w:spacing w:val="-7"/>
                <w:sz w:val="16"/>
                <w:szCs w:val="16"/>
              </w:rPr>
              <w:t xml:space="preserve"> г</w:t>
            </w:r>
            <w:r w:rsidRPr="00E7438C">
              <w:rPr>
                <w:bCs/>
                <w:color w:val="000000"/>
                <w:spacing w:val="-7"/>
                <w:sz w:val="16"/>
                <w:szCs w:val="16"/>
              </w:rPr>
              <w:t>азовых</w:t>
            </w:r>
            <w:r w:rsidRPr="00E40594">
              <w:rPr>
                <w:bCs/>
                <w:color w:val="000000"/>
                <w:spacing w:val="-7"/>
                <w:sz w:val="16"/>
                <w:szCs w:val="16"/>
              </w:rPr>
              <w:t xml:space="preserve"> </w:t>
            </w:r>
            <w:r w:rsidRPr="00E40594">
              <w:rPr>
                <w:bCs/>
                <w:color w:val="000000"/>
                <w:spacing w:val="-10"/>
                <w:sz w:val="16"/>
                <w:szCs w:val="16"/>
              </w:rPr>
              <w:t xml:space="preserve">скважин, </w:t>
            </w:r>
            <w:r>
              <w:rPr>
                <w:bCs/>
                <w:color w:val="000000"/>
                <w:sz w:val="16"/>
                <w:szCs w:val="16"/>
              </w:rPr>
              <w:t>млн.нм</w:t>
            </w:r>
            <w:r w:rsidRPr="008A0F65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5" w:type="dxa"/>
            <w:gridSpan w:val="2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7"/>
                <w:sz w:val="16"/>
                <w:szCs w:val="16"/>
              </w:rPr>
              <w:t>Добыча конденсата,</w:t>
            </w:r>
          </w:p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млн.т</w:t>
            </w:r>
          </w:p>
        </w:tc>
        <w:tc>
          <w:tcPr>
            <w:tcW w:w="756" w:type="dxa"/>
            <w:vMerge w:val="restart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9"/>
                <w:sz w:val="16"/>
                <w:szCs w:val="16"/>
              </w:rPr>
              <w:t>Проект</w:t>
            </w:r>
            <w:r w:rsidRPr="00E40594">
              <w:rPr>
                <w:bCs/>
                <w:color w:val="000000"/>
                <w:spacing w:val="-9"/>
                <w:sz w:val="16"/>
                <w:szCs w:val="16"/>
              </w:rPr>
              <w:softHyphen/>
            </w:r>
            <w:r w:rsidRPr="00E40594">
              <w:rPr>
                <w:bCs/>
                <w:color w:val="000000"/>
                <w:spacing w:val="-8"/>
                <w:sz w:val="16"/>
                <w:szCs w:val="16"/>
              </w:rPr>
              <w:t>ный уро</w:t>
            </w:r>
            <w:r w:rsidRPr="00E40594">
              <w:rPr>
                <w:bCs/>
                <w:color w:val="000000"/>
                <w:spacing w:val="-8"/>
                <w:sz w:val="16"/>
                <w:szCs w:val="16"/>
              </w:rPr>
              <w:softHyphen/>
            </w:r>
            <w:r w:rsidRPr="00E40594">
              <w:rPr>
                <w:bCs/>
                <w:color w:val="000000"/>
                <w:spacing w:val="-7"/>
                <w:sz w:val="16"/>
                <w:szCs w:val="16"/>
              </w:rPr>
              <w:t>вень до-</w:t>
            </w:r>
            <w:r w:rsidRPr="00E40594">
              <w:rPr>
                <w:bCs/>
                <w:color w:val="000000"/>
                <w:spacing w:val="-8"/>
                <w:sz w:val="16"/>
                <w:szCs w:val="16"/>
              </w:rPr>
              <w:t>быч</w:t>
            </w:r>
            <w:r>
              <w:rPr>
                <w:bCs/>
                <w:color w:val="000000"/>
                <w:spacing w:val="-8"/>
                <w:sz w:val="16"/>
                <w:szCs w:val="16"/>
              </w:rPr>
              <w:t>и</w:t>
            </w:r>
            <w:r w:rsidRPr="00E40594">
              <w:rPr>
                <w:bCs/>
                <w:color w:val="000000"/>
                <w:spacing w:val="-8"/>
                <w:sz w:val="16"/>
                <w:szCs w:val="16"/>
              </w:rPr>
              <w:t xml:space="preserve"> сво</w:t>
            </w:r>
            <w:r w:rsidRPr="00E40594">
              <w:rPr>
                <w:bCs/>
                <w:color w:val="000000"/>
                <w:spacing w:val="-8"/>
                <w:sz w:val="16"/>
                <w:szCs w:val="16"/>
              </w:rPr>
              <w:softHyphen/>
            </w:r>
            <w:r w:rsidRPr="00E40594">
              <w:rPr>
                <w:bCs/>
                <w:color w:val="000000"/>
                <w:spacing w:val="-7"/>
                <w:sz w:val="16"/>
                <w:szCs w:val="16"/>
              </w:rPr>
              <w:t xml:space="preserve">бодного </w:t>
            </w:r>
            <w:r w:rsidRPr="00E40594">
              <w:rPr>
                <w:bCs/>
                <w:color w:val="000000"/>
                <w:sz w:val="16"/>
                <w:szCs w:val="16"/>
              </w:rPr>
              <w:t xml:space="preserve">газа, </w:t>
            </w:r>
            <w:r>
              <w:rPr>
                <w:bCs/>
                <w:color w:val="000000"/>
                <w:sz w:val="16"/>
                <w:szCs w:val="16"/>
              </w:rPr>
              <w:t>млн.м</w:t>
            </w:r>
            <w:r w:rsidRPr="008A0F65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2"/>
                <w:sz w:val="16"/>
                <w:szCs w:val="16"/>
              </w:rPr>
              <w:t>Коэффи</w:t>
            </w:r>
            <w:r w:rsidRPr="00E40594">
              <w:rPr>
                <w:bCs/>
                <w:color w:val="000000"/>
                <w:spacing w:val="-2"/>
                <w:sz w:val="16"/>
                <w:szCs w:val="16"/>
              </w:rPr>
              <w:softHyphen/>
            </w:r>
            <w:r w:rsidRPr="00E40594">
              <w:rPr>
                <w:bCs/>
                <w:color w:val="000000"/>
                <w:sz w:val="16"/>
                <w:szCs w:val="16"/>
              </w:rPr>
              <w:t>циент</w:t>
            </w:r>
          </w:p>
          <w:p w:rsidR="007748D7" w:rsidRPr="00E40594" w:rsidRDefault="007748D7" w:rsidP="00380345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z w:val="16"/>
                <w:szCs w:val="16"/>
              </w:rPr>
              <w:t>газоот</w:t>
            </w:r>
            <w:r w:rsidRPr="00E40594">
              <w:rPr>
                <w:bCs/>
                <w:color w:val="000000"/>
                <w:sz w:val="16"/>
                <w:szCs w:val="16"/>
              </w:rPr>
              <w:softHyphen/>
              <w:t>дачи, доли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40594">
              <w:rPr>
                <w:bCs/>
                <w:color w:val="000000"/>
                <w:sz w:val="16"/>
                <w:szCs w:val="16"/>
              </w:rPr>
              <w:t>ед.</w:t>
            </w:r>
          </w:p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748D7" w:rsidRPr="00E40594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799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11"/>
                <w:sz w:val="16"/>
                <w:szCs w:val="16"/>
              </w:rPr>
              <w:t>годовая</w:t>
            </w:r>
          </w:p>
        </w:tc>
        <w:tc>
          <w:tcPr>
            <w:tcW w:w="799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7"/>
                <w:sz w:val="16"/>
                <w:szCs w:val="16"/>
              </w:rPr>
              <w:t>накоплен.</w:t>
            </w:r>
          </w:p>
        </w:tc>
        <w:tc>
          <w:tcPr>
            <w:tcW w:w="785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10"/>
                <w:sz w:val="16"/>
                <w:szCs w:val="16"/>
              </w:rPr>
              <w:t>годовая</w:t>
            </w:r>
          </w:p>
        </w:tc>
        <w:tc>
          <w:tcPr>
            <w:tcW w:w="778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8"/>
                <w:sz w:val="16"/>
                <w:szCs w:val="16"/>
              </w:rPr>
              <w:t>накоплен.</w:t>
            </w:r>
          </w:p>
        </w:tc>
        <w:tc>
          <w:tcPr>
            <w:tcW w:w="763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13"/>
                <w:sz w:val="16"/>
                <w:szCs w:val="16"/>
              </w:rPr>
              <w:t>годовая</w:t>
            </w:r>
          </w:p>
        </w:tc>
        <w:tc>
          <w:tcPr>
            <w:tcW w:w="778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8"/>
                <w:sz w:val="16"/>
                <w:szCs w:val="16"/>
              </w:rPr>
              <w:t>накоплен.</w:t>
            </w:r>
          </w:p>
        </w:tc>
        <w:tc>
          <w:tcPr>
            <w:tcW w:w="785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11"/>
                <w:sz w:val="16"/>
                <w:szCs w:val="16"/>
              </w:rPr>
              <w:t>годовая</w:t>
            </w:r>
          </w:p>
        </w:tc>
        <w:tc>
          <w:tcPr>
            <w:tcW w:w="770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40594">
              <w:rPr>
                <w:bCs/>
                <w:color w:val="000000"/>
                <w:spacing w:val="-9"/>
                <w:sz w:val="16"/>
                <w:szCs w:val="16"/>
              </w:rPr>
              <w:t>накоплен.</w:t>
            </w:r>
          </w:p>
        </w:tc>
        <w:tc>
          <w:tcPr>
            <w:tcW w:w="756" w:type="dxa"/>
            <w:vMerge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748D7" w:rsidRPr="00FC29A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9" w:type="dxa"/>
            <w:shd w:val="clear" w:color="auto" w:fill="FFFFFF"/>
            <w:vAlign w:val="center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11"/>
                <w:sz w:val="16"/>
                <w:szCs w:val="16"/>
              </w:rPr>
            </w:pPr>
            <w:r>
              <w:rPr>
                <w:bCs/>
                <w:color w:val="000000"/>
                <w:spacing w:val="-11"/>
                <w:sz w:val="16"/>
                <w:szCs w:val="16"/>
              </w:rPr>
              <w:t>16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>
              <w:rPr>
                <w:bCs/>
                <w:color w:val="000000"/>
                <w:spacing w:val="-7"/>
                <w:sz w:val="16"/>
                <w:szCs w:val="16"/>
              </w:rPr>
              <w:t>17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16"/>
                <w:szCs w:val="16"/>
              </w:rPr>
            </w:pPr>
            <w:r>
              <w:rPr>
                <w:bCs/>
                <w:color w:val="000000"/>
                <w:spacing w:val="-10"/>
                <w:sz w:val="16"/>
                <w:szCs w:val="16"/>
              </w:rPr>
              <w:t>18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19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13"/>
                <w:sz w:val="16"/>
                <w:szCs w:val="16"/>
              </w:rPr>
            </w:pPr>
            <w:r>
              <w:rPr>
                <w:bCs/>
                <w:color w:val="000000"/>
                <w:spacing w:val="-13"/>
                <w:sz w:val="16"/>
                <w:szCs w:val="16"/>
              </w:rPr>
              <w:t>20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21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11"/>
                <w:sz w:val="16"/>
                <w:szCs w:val="16"/>
              </w:rPr>
            </w:pPr>
            <w:r>
              <w:rPr>
                <w:bCs/>
                <w:color w:val="000000"/>
                <w:spacing w:val="-11"/>
                <w:sz w:val="16"/>
                <w:szCs w:val="16"/>
              </w:rPr>
              <w:t>22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9"/>
                <w:sz w:val="16"/>
                <w:szCs w:val="16"/>
              </w:rPr>
            </w:pPr>
            <w:r>
              <w:rPr>
                <w:bCs/>
                <w:color w:val="000000"/>
                <w:spacing w:val="-9"/>
                <w:sz w:val="16"/>
                <w:szCs w:val="16"/>
              </w:rPr>
              <w:t>23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748D7" w:rsidRPr="00FC29A4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7748D7" w:rsidRPr="00C5525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799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1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13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11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/>
          </w:tcPr>
          <w:p w:rsidR="007748D7" w:rsidRPr="00E40594" w:rsidRDefault="007748D7" w:rsidP="00380345">
            <w:pPr>
              <w:shd w:val="clear" w:color="auto" w:fill="FFFFFF"/>
              <w:jc w:val="center"/>
              <w:rPr>
                <w:bCs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:rsidR="007748D7" w:rsidRPr="00C55250" w:rsidRDefault="007748D7" w:rsidP="0038034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7748D7" w:rsidRDefault="007748D7" w:rsidP="007748D7"/>
    <w:p w:rsidR="00B2634B" w:rsidRDefault="00B2634B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B2634B" w:rsidRPr="005D1E88" w:rsidRDefault="00B2634B" w:rsidP="00B2634B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Таблица </w:t>
      </w:r>
      <w:r>
        <w:t>П.3</w:t>
      </w:r>
      <w:r w:rsidRPr="005D1E88">
        <w:t>.(к разделу 4.</w:t>
      </w:r>
      <w:r>
        <w:t>6</w:t>
      </w:r>
      <w:r w:rsidRPr="005D1E88">
        <w:t>)</w:t>
      </w:r>
    </w:p>
    <w:p w:rsidR="00B2634B" w:rsidRDefault="00B2634B" w:rsidP="00B2634B">
      <w:pPr>
        <w:jc w:val="right"/>
        <w:rPr>
          <w:sz w:val="16"/>
          <w:szCs w:val="16"/>
        </w:rPr>
      </w:pPr>
    </w:p>
    <w:p w:rsidR="00B2634B" w:rsidRPr="00290E97" w:rsidRDefault="00B2634B" w:rsidP="00290E97">
      <w:pPr>
        <w:jc w:val="center"/>
        <w:rPr>
          <w:b/>
        </w:rPr>
      </w:pPr>
      <w:r w:rsidRPr="00290E97">
        <w:rPr>
          <w:b/>
        </w:rPr>
        <w:t>Характеристика основного фонда скважин</w:t>
      </w:r>
    </w:p>
    <w:p w:rsidR="00B2634B" w:rsidRPr="0039021D" w:rsidRDefault="00B2634B" w:rsidP="00B2634B">
      <w:pPr>
        <w:spacing w:line="360" w:lineRule="auto"/>
        <w:jc w:val="center"/>
      </w:pPr>
      <w:r w:rsidRPr="0039021D">
        <w:t>Месторождение …………………..</w:t>
      </w:r>
      <w:r w:rsidRPr="0039021D">
        <w:tab/>
        <w:t>Объект ……………..     Вариант ……………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454"/>
        <w:gridCol w:w="554"/>
        <w:gridCol w:w="547"/>
        <w:gridCol w:w="446"/>
        <w:gridCol w:w="562"/>
        <w:gridCol w:w="691"/>
        <w:gridCol w:w="547"/>
        <w:gridCol w:w="554"/>
        <w:gridCol w:w="511"/>
        <w:gridCol w:w="554"/>
        <w:gridCol w:w="547"/>
        <w:gridCol w:w="562"/>
        <w:gridCol w:w="547"/>
        <w:gridCol w:w="554"/>
        <w:gridCol w:w="547"/>
        <w:gridCol w:w="576"/>
      </w:tblGrid>
      <w:tr w:rsidR="00B263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16"/>
                <w:szCs w:val="16"/>
              </w:rPr>
              <w:t>Годы</w:t>
            </w:r>
          </w:p>
          <w:p w:rsidR="00B2634B" w:rsidRDefault="00B2634B" w:rsidP="00380345">
            <w:pPr>
              <w:jc w:val="center"/>
            </w:pPr>
          </w:p>
          <w:p w:rsidR="00B2634B" w:rsidRDefault="00B2634B" w:rsidP="00380345">
            <w:pPr>
              <w:jc w:val="center"/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Ввод скважин из бурения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ind w:firstLine="7"/>
              <w:jc w:val="center"/>
            </w:pPr>
            <w:r w:rsidRPr="00CB2CBB">
              <w:rPr>
                <w:sz w:val="16"/>
                <w:szCs w:val="16"/>
              </w:rPr>
              <w:t>Фонд скважин с начала разработки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6"/>
                <w:szCs w:val="16"/>
              </w:rPr>
              <w:t>Экспл.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буре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ние с </w:t>
            </w:r>
            <w:r>
              <w:rPr>
                <w:color w:val="000000"/>
                <w:spacing w:val="-7"/>
                <w:sz w:val="16"/>
                <w:szCs w:val="16"/>
              </w:rPr>
              <w:t>начала</w:t>
            </w:r>
          </w:p>
          <w:p w:rsidR="00B2634B" w:rsidRDefault="00B2634B" w:rsidP="00380345">
            <w:pPr>
              <w:shd w:val="clear" w:color="auto" w:fill="FFFFFF"/>
              <w:ind w:firstLine="7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разра</w:t>
            </w:r>
            <w:r>
              <w:rPr>
                <w:color w:val="000000"/>
                <w:spacing w:val="-6"/>
                <w:sz w:val="16"/>
                <w:szCs w:val="16"/>
              </w:rPr>
              <w:softHyphen/>
              <w:t>ботки,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тысм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Выбытие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скважин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6"/>
                <w:szCs w:val="16"/>
              </w:rPr>
              <w:t>Фонд добывающих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скважин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6"/>
                <w:szCs w:val="16"/>
              </w:rPr>
              <w:t>Фонд</w:t>
            </w:r>
          </w:p>
          <w:p w:rsidR="00B2634B" w:rsidRDefault="00B2634B" w:rsidP="00380345">
            <w:pPr>
              <w:shd w:val="clear" w:color="auto" w:fill="FFFFFF"/>
              <w:ind w:firstLine="43"/>
              <w:jc w:val="center"/>
            </w:pPr>
            <w:r>
              <w:rPr>
                <w:color w:val="000000"/>
                <w:spacing w:val="-7"/>
                <w:sz w:val="16"/>
                <w:szCs w:val="16"/>
              </w:rPr>
              <w:t>нагне</w:t>
            </w:r>
            <w:r>
              <w:rPr>
                <w:color w:val="000000"/>
                <w:spacing w:val="-7"/>
                <w:sz w:val="16"/>
                <w:szCs w:val="16"/>
              </w:rPr>
              <w:softHyphen/>
            </w:r>
            <w:r>
              <w:rPr>
                <w:color w:val="000000"/>
                <w:spacing w:val="-5"/>
                <w:sz w:val="16"/>
                <w:szCs w:val="16"/>
              </w:rPr>
              <w:t>татель-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ных</w:t>
            </w:r>
          </w:p>
          <w:p w:rsidR="00B2634B" w:rsidRDefault="00B2634B" w:rsidP="00380345">
            <w:pPr>
              <w:shd w:val="clear" w:color="auto" w:fill="FFFFFF"/>
              <w:ind w:firstLine="65"/>
              <w:jc w:val="center"/>
            </w:pPr>
            <w:r>
              <w:rPr>
                <w:color w:val="000000"/>
                <w:sz w:val="16"/>
                <w:szCs w:val="16"/>
              </w:rPr>
              <w:t>сква</w:t>
            </w:r>
            <w:r>
              <w:rPr>
                <w:color w:val="000000"/>
                <w:sz w:val="16"/>
                <w:szCs w:val="16"/>
              </w:rPr>
              <w:softHyphen/>
            </w:r>
            <w:r>
              <w:rPr>
                <w:color w:val="000000"/>
                <w:spacing w:val="-4"/>
                <w:sz w:val="16"/>
                <w:szCs w:val="16"/>
              </w:rPr>
              <w:t xml:space="preserve">жин на </w:t>
            </w:r>
            <w:r>
              <w:rPr>
                <w:color w:val="000000"/>
                <w:spacing w:val="-3"/>
                <w:sz w:val="16"/>
                <w:szCs w:val="16"/>
              </w:rPr>
              <w:t>конец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Среднегодовой дебит на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одну скважину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6"/>
                <w:szCs w:val="16"/>
              </w:rPr>
              <w:t>Прие-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мис</w:t>
            </w:r>
            <w:r>
              <w:rPr>
                <w:color w:val="000000"/>
                <w:sz w:val="16"/>
                <w:szCs w:val="16"/>
              </w:rPr>
              <w:softHyphen/>
            </w:r>
            <w:r>
              <w:rPr>
                <w:color w:val="000000"/>
                <w:spacing w:val="-5"/>
                <w:sz w:val="16"/>
                <w:szCs w:val="16"/>
              </w:rPr>
              <w:t>тость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6"/>
                <w:szCs w:val="16"/>
              </w:rPr>
              <w:t>одной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нагнет.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сква-</w:t>
            </w:r>
            <w:r>
              <w:rPr>
                <w:color w:val="000000"/>
                <w:spacing w:val="-14"/>
                <w:sz w:val="16"/>
                <w:szCs w:val="16"/>
              </w:rPr>
              <w:t>жины,</w:t>
            </w:r>
          </w:p>
          <w:p w:rsidR="00B2634B" w:rsidRPr="00CB2CB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м</w:t>
            </w:r>
            <w:r w:rsidRPr="00CB2CBB">
              <w:rPr>
                <w:color w:val="000000"/>
                <w:spacing w:val="-6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pacing w:val="-6"/>
                <w:sz w:val="16"/>
                <w:szCs w:val="16"/>
              </w:rPr>
              <w:t>/сут</w:t>
            </w:r>
          </w:p>
        </w:tc>
      </w:tr>
      <w:tr w:rsidR="00B2634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jc w:val="center"/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Всего</w:t>
            </w:r>
          </w:p>
          <w:p w:rsidR="00B2634B" w:rsidRDefault="00B2634B" w:rsidP="00380345">
            <w:pPr>
              <w:jc w:val="center"/>
            </w:pPr>
          </w:p>
          <w:p w:rsidR="00B2634B" w:rsidRDefault="00B2634B" w:rsidP="00380345">
            <w:pPr>
              <w:jc w:val="center"/>
            </w:pP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добы</w:t>
            </w:r>
            <w:r>
              <w:rPr>
                <w:color w:val="000000"/>
                <w:spacing w:val="-8"/>
                <w:sz w:val="16"/>
                <w:szCs w:val="16"/>
              </w:rPr>
              <w:softHyphen/>
            </w:r>
            <w:r>
              <w:rPr>
                <w:color w:val="000000"/>
                <w:sz w:val="16"/>
                <w:szCs w:val="16"/>
              </w:rPr>
              <w:t>вающих</w:t>
            </w:r>
          </w:p>
          <w:p w:rsidR="00B2634B" w:rsidRDefault="00B2634B" w:rsidP="00380345">
            <w:pPr>
              <w:jc w:val="center"/>
            </w:pPr>
          </w:p>
          <w:p w:rsidR="00B2634B" w:rsidRDefault="00B2634B" w:rsidP="00380345">
            <w:pPr>
              <w:jc w:val="center"/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нагнетательных</w:t>
            </w:r>
          </w:p>
          <w:p w:rsidR="00B2634B" w:rsidRDefault="00B2634B" w:rsidP="00380345">
            <w:pPr>
              <w:jc w:val="center"/>
            </w:pPr>
          </w:p>
          <w:p w:rsidR="00B2634B" w:rsidRDefault="00B2634B" w:rsidP="00380345">
            <w:pPr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6"/>
                <w:szCs w:val="16"/>
              </w:rPr>
              <w:t>газо</w:t>
            </w:r>
            <w:r>
              <w:rPr>
                <w:color w:val="000000"/>
                <w:spacing w:val="-10"/>
                <w:sz w:val="16"/>
                <w:szCs w:val="16"/>
              </w:rPr>
              <w:softHyphen/>
            </w:r>
            <w:r>
              <w:rPr>
                <w:color w:val="000000"/>
                <w:sz w:val="16"/>
                <w:szCs w:val="16"/>
              </w:rPr>
              <w:t>вых</w:t>
            </w:r>
          </w:p>
          <w:p w:rsidR="00B2634B" w:rsidRDefault="00B2634B" w:rsidP="00380345">
            <w:pPr>
              <w:jc w:val="center"/>
            </w:pPr>
          </w:p>
          <w:p w:rsidR="00B2634B" w:rsidRDefault="00B2634B" w:rsidP="00380345">
            <w:pPr>
              <w:jc w:val="center"/>
            </w:pPr>
          </w:p>
        </w:tc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ind w:firstLine="7"/>
              <w:jc w:val="center"/>
            </w:pPr>
          </w:p>
        </w:tc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</w:p>
        </w:tc>
        <w:tc>
          <w:tcPr>
            <w:tcW w:w="11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</w:p>
        </w:tc>
        <w:tc>
          <w:tcPr>
            <w:tcW w:w="16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</w:p>
        </w:tc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</w:p>
        </w:tc>
        <w:tc>
          <w:tcPr>
            <w:tcW w:w="16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</w:p>
        </w:tc>
        <w:tc>
          <w:tcPr>
            <w:tcW w:w="5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</w:p>
        </w:tc>
      </w:tr>
      <w:tr w:rsidR="00B2634B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jc w:val="center"/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jc w:val="center"/>
            </w:pPr>
          </w:p>
        </w:tc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jc w:val="center"/>
            </w:pPr>
          </w:p>
        </w:tc>
        <w:tc>
          <w:tcPr>
            <w:tcW w:w="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jc w:val="center"/>
            </w:pP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ind w:firstLine="7"/>
              <w:jc w:val="center"/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6"/>
                <w:szCs w:val="16"/>
              </w:rPr>
              <w:t>всего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в т.ч.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нагне-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6"/>
                <w:szCs w:val="16"/>
              </w:rPr>
              <w:t>татель</w:t>
            </w:r>
            <w:r>
              <w:rPr>
                <w:color w:val="000000"/>
                <w:spacing w:val="-7"/>
                <w:sz w:val="16"/>
                <w:szCs w:val="16"/>
              </w:rPr>
              <w:softHyphen/>
            </w:r>
            <w:r>
              <w:rPr>
                <w:color w:val="000000"/>
                <w:sz w:val="16"/>
                <w:szCs w:val="16"/>
              </w:rPr>
              <w:t>ных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6"/>
                <w:szCs w:val="16"/>
              </w:rPr>
              <w:t>всего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6"/>
                <w:szCs w:val="16"/>
              </w:rPr>
              <w:t>меха-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6"/>
                <w:szCs w:val="16"/>
              </w:rPr>
              <w:t>низи-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рован-н</w:t>
            </w:r>
            <w:r>
              <w:rPr>
                <w:color w:val="000000"/>
                <w:sz w:val="16"/>
                <w:szCs w:val="16"/>
              </w:rPr>
              <w:t>ых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газо-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вых</w:t>
            </w: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нефти,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т/сут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жид-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6"/>
                <w:szCs w:val="16"/>
              </w:rPr>
              <w:t>кости,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т/сут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газа,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тыс.</w:t>
            </w:r>
          </w:p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нм</w:t>
            </w:r>
            <w:r w:rsidRPr="00CB2CBB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в сутки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  <w:jc w:val="center"/>
            </w:pPr>
          </w:p>
        </w:tc>
      </w:tr>
      <w:tr w:rsidR="00B2634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4B" w:rsidRDefault="00B2634B" w:rsidP="0038034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B2634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4B" w:rsidRDefault="00B2634B" w:rsidP="00380345">
            <w:pPr>
              <w:shd w:val="clear" w:color="auto" w:fill="FFFFFF"/>
            </w:pPr>
          </w:p>
        </w:tc>
      </w:tr>
    </w:tbl>
    <w:p w:rsidR="00B2634B" w:rsidRDefault="00B2634B" w:rsidP="00B2634B"/>
    <w:p w:rsidR="00B2634B" w:rsidRDefault="00B2634B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B2634B" w:rsidRDefault="00B2634B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257C05" w:rsidRPr="005D1E88" w:rsidRDefault="0065439B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                                                                                               </w:t>
      </w:r>
      <w:r w:rsidR="00D95EF6" w:rsidRPr="001D68A7">
        <w:t xml:space="preserve">         </w:t>
      </w:r>
      <w:r w:rsidR="00257C05" w:rsidRPr="001D68A7">
        <w:t xml:space="preserve">Таблица  </w:t>
      </w:r>
      <w:r w:rsidR="00F742A5">
        <w:t>П.4</w:t>
      </w:r>
      <w:r w:rsidR="00D95EF6" w:rsidRPr="001D68A7">
        <w:t xml:space="preserve"> </w:t>
      </w:r>
      <w:r w:rsidRPr="005D1E88">
        <w:t>(к разделу 5)</w:t>
      </w:r>
    </w:p>
    <w:p w:rsidR="00257C05" w:rsidRPr="001D68A7" w:rsidRDefault="00257C05" w:rsidP="005F0755">
      <w:pPr>
        <w:tabs>
          <w:tab w:val="left" w:pos="1080"/>
          <w:tab w:val="left" w:pos="4140"/>
        </w:tabs>
        <w:jc w:val="center"/>
        <w:rPr>
          <w:b/>
          <w:bCs/>
        </w:rPr>
      </w:pPr>
      <w:r w:rsidRPr="001D68A7">
        <w:rPr>
          <w:b/>
          <w:bCs/>
        </w:rPr>
        <w:t>Исходные данные для расчета экономических показателей</w:t>
      </w:r>
    </w:p>
    <w:p w:rsidR="00257C05" w:rsidRPr="001D68A7" w:rsidRDefault="00257C05" w:rsidP="005F0755">
      <w:pPr>
        <w:tabs>
          <w:tab w:val="left" w:pos="1080"/>
          <w:tab w:val="left" w:pos="4140"/>
        </w:tabs>
      </w:pPr>
    </w:p>
    <w:tbl>
      <w:tblPr>
        <w:tblW w:w="8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0"/>
        <w:gridCol w:w="6575"/>
        <w:gridCol w:w="1162"/>
      </w:tblGrid>
      <w:tr w:rsidR="00257C05" w:rsidRPr="001D68A7">
        <w:trPr>
          <w:trHeight w:val="405"/>
          <w:tblHeader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NN п/п</w:t>
            </w:r>
          </w:p>
        </w:tc>
        <w:tc>
          <w:tcPr>
            <w:tcW w:w="657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П о к а з а т е л и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Значение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1 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 Цена реализации: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нефть на внутреннем рынке, руб./т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нефть на внешнем рынке, долл./т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попутный газ, руб./1000м3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природный газ, руб./1000м3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конденсат, руб./т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2 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 Транспортные расходы - внешний рынок, долл/т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3 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 Налоги и платежи: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НДС,%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налог на добычу нефти, руб./т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экспортная пошлина, долл./т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налог на имущество, 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налог на прибыль, 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единый социальный налог, 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страхование от несчастных случаев и профзаболеваний, 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плата за землю, руб./га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4 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 Капитальные вложения: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 Бурение скважины, тыс.руб./скв., (руб./м):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добывающая вертикальная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добывающая наклонно-направленная 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добывающая горизонтальная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нагнетательная 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/>
                <w:bCs/>
              </w:rPr>
            </w:pPr>
            <w:r w:rsidRPr="001D68A7">
              <w:rPr>
                <w:b/>
                <w:bCs/>
              </w:rPr>
              <w:t>Промысловое обустройство: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оборудование для нефтедобычи, тыс.руб./скв.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фонтанное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ЭЦН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ШГН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ГПН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безкомпрессорный газлифт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внутрискважинный газлифт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оборудование для прочих организаций, 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сбор и транспорт нефти, тыс.руб./скв.доб.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комплексная автоматизация, тыс.руб./скв. доб.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промводоснабжение, тыс.руб./скв.  доб.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электроснабжение и связь, тыс.руб./скв. доб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внутрипромысловая дорога, тыс.руб./скв. доб.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базы производственного обслуживания, тыс.руб./скв. доб.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система ППД, тыс.руб./скв. нагн.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установка подготовки нефти, млн.руб./устан.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внепромысловый нефтепровод, млн.руб./км.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газопровод, млн.руб./км.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внепромысловая дорога (зимник), млн.руб./км.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установка для выработки электроэнергии, млн.руб./устан.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оборудование и установки для методов увеличения нефтеотдачи </w:t>
            </w:r>
            <w:r w:rsidRPr="001D68A7">
              <w:br/>
              <w:t xml:space="preserve">   пласта, млн.руб./устан.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специальные трубопроводы для закачки рабочего агента в пласт,</w:t>
            </w:r>
            <w:r w:rsidRPr="001D68A7">
              <w:br/>
              <w:t xml:space="preserve">   тыс.руб./км.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установка предварительной подготовки газа (УППГ), млн.руб./устан.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установка комплексной подготовки газа (УКПГ), млн.руб./устан.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газосборные коллекторы, тыс.руб./км.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установка стабилизации конденсата (УСК), млн.руб./устан.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установка сероочистки (УСО), млн.руб./устан.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прочие (непредвиденные затраты), 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природоохранные мероприятия, 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5 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 Эксплуатационные затраты: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обслуживание добывающих скважин (с общепромысловыми </w:t>
            </w:r>
            <w:r w:rsidRPr="001D68A7">
              <w:br/>
              <w:t xml:space="preserve">   затратами), тыс.руб./скв.-год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обслуживание нагнетательных скважин, тыс.руб./скв.-год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сбор и транспорт нефти и газа, руб./т.жидк.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технологическая подготовка нефти, руб./т. жидк.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капитальный ремонт добывающей скважины, тыс.руб./скв.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капитальный ремонт нагнетательной скважины, тыс.руб/скв.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стоимость  ГРП, тыс.руб./скв-опер.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стоимость  ОПЗ, тыс.руб./скв-опер.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затраты на обслуживание установок, тыс.руб./устан.-год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затраты на обслуживание нефте- и газопровода, тыс.руб./год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стоимость электроэнергии, руб./квт.ч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- стоимость воды для закачки в пласт, руб./м3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6 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 Дополнительные данные: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Остаточная стоимость основных фондов, млн.руб.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  </w:t>
            </w:r>
            <w:r w:rsidRPr="001D68A7">
              <w:t xml:space="preserve">в том числе,  </w:t>
            </w:r>
            <w:r w:rsidRPr="001D68A7">
              <w:rPr>
                <w:b/>
                <w:bCs/>
              </w:rPr>
              <w:t xml:space="preserve"> </w:t>
            </w:r>
            <w:r w:rsidRPr="001D68A7">
              <w:t>скважин добывающих, нагнетательных и др.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/>
                <w:bCs/>
              </w:rPr>
            </w:pPr>
            <w:r w:rsidRPr="001D68A7">
              <w:rPr>
                <w:b/>
                <w:bCs/>
              </w:rPr>
              <w:t xml:space="preserve">                          </w:t>
            </w:r>
            <w:r w:rsidRPr="001D68A7">
              <w:t xml:space="preserve"> прочих основных фондов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Норма амортизационных отчислений, 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           на реновацию скважин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           на реновацию прочих основных фондов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Удельный расход электроэнергии: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           при добыче нефти ШГН, квт.ч./т жидк.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           при добыче нефти ЭЦН, квт.ч./т жидк.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           на закачку воды, квт.ч/м3.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Среднемесячная зарплата одного работающего, тыс.руб.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Курс доллара, руб./долл.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7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Норма дисконта, 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</w:tbl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257C05" w:rsidRPr="001D68A7" w:rsidRDefault="00257C05" w:rsidP="005F0755">
      <w:pPr>
        <w:tabs>
          <w:tab w:val="left" w:pos="1080"/>
          <w:tab w:val="left" w:pos="4140"/>
        </w:tabs>
        <w:rPr>
          <w:lang w:val="en-US"/>
        </w:rPr>
      </w:pPr>
    </w:p>
    <w:p w:rsidR="0065439B" w:rsidRPr="00F742A5" w:rsidRDefault="0065439B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                                                                                               </w:t>
      </w:r>
      <w:r w:rsidR="00D95EF6" w:rsidRPr="001D68A7">
        <w:t xml:space="preserve">    </w:t>
      </w:r>
      <w:r w:rsidR="00257C05" w:rsidRPr="001D68A7">
        <w:t xml:space="preserve">Таблица </w:t>
      </w:r>
      <w:r w:rsidR="00F742A5">
        <w:t>П.5</w:t>
      </w:r>
      <w:r w:rsidR="00D95EF6" w:rsidRPr="00F742A5">
        <w:rPr>
          <w:b/>
        </w:rPr>
        <w:t>.</w:t>
      </w:r>
      <w:r w:rsidR="007F497D">
        <w:rPr>
          <w:b/>
        </w:rPr>
        <w:t xml:space="preserve"> </w:t>
      </w:r>
      <w:r w:rsidRPr="00F742A5">
        <w:rPr>
          <w:b/>
        </w:rPr>
        <w:t>(</w:t>
      </w:r>
      <w:r w:rsidRPr="00F742A5">
        <w:t>к разделу 5)</w:t>
      </w:r>
    </w:p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257C05" w:rsidRPr="007F497D" w:rsidRDefault="00257C05" w:rsidP="005F0755">
      <w:pPr>
        <w:tabs>
          <w:tab w:val="left" w:pos="1080"/>
          <w:tab w:val="left" w:pos="4140"/>
        </w:tabs>
        <w:jc w:val="center"/>
        <w:rPr>
          <w:b/>
        </w:rPr>
      </w:pPr>
      <w:r w:rsidRPr="007F497D">
        <w:rPr>
          <w:b/>
        </w:rPr>
        <w:t>СОПОСТАВЛЕНИЕ  ОСНОВНЫХ  ТЕХНИКО-ЭКОНОМИЧЕСКИХ  ПОКАЗАТЕЛЕЙ</w:t>
      </w:r>
    </w:p>
    <w:p w:rsidR="00257C05" w:rsidRPr="007F497D" w:rsidRDefault="00257C05" w:rsidP="005F0755">
      <w:pPr>
        <w:tabs>
          <w:tab w:val="left" w:pos="1080"/>
          <w:tab w:val="left" w:pos="4140"/>
        </w:tabs>
        <w:jc w:val="center"/>
        <w:rPr>
          <w:b/>
          <w:bCs/>
        </w:rPr>
      </w:pPr>
    </w:p>
    <w:p w:rsidR="00257C05" w:rsidRPr="007F497D" w:rsidRDefault="00257C05" w:rsidP="005F0755">
      <w:pPr>
        <w:tabs>
          <w:tab w:val="left" w:pos="1080"/>
          <w:tab w:val="left" w:pos="4140"/>
        </w:tabs>
        <w:jc w:val="center"/>
        <w:rPr>
          <w:b/>
          <w:bCs/>
        </w:rPr>
      </w:pPr>
      <w:r w:rsidRPr="007F497D">
        <w:rPr>
          <w:b/>
          <w:bCs/>
        </w:rPr>
        <w:t xml:space="preserve">ВАРИАНТОВ  РАЗРАБОТКИ </w:t>
      </w:r>
      <w:r w:rsidR="007058E1" w:rsidRPr="007F497D">
        <w:rPr>
          <w:b/>
          <w:bCs/>
        </w:rPr>
        <w:t>Э</w:t>
      </w:r>
      <w:r w:rsidR="000A69D8" w:rsidRPr="007F497D">
        <w:rPr>
          <w:b/>
          <w:bCs/>
        </w:rPr>
        <w:t xml:space="preserve">КСПЛУАТАЦИОННЫХ ОБЪЕКТОВ И </w:t>
      </w:r>
      <w:r w:rsidR="007058E1" w:rsidRPr="007F497D">
        <w:rPr>
          <w:b/>
          <w:bCs/>
        </w:rPr>
        <w:t xml:space="preserve"> </w:t>
      </w:r>
      <w:r w:rsidRPr="007F497D">
        <w:rPr>
          <w:b/>
          <w:bCs/>
        </w:rPr>
        <w:t xml:space="preserve"> МЕСТОРОЖДЕНИЯ</w:t>
      </w:r>
      <w:r w:rsidR="00B2634B">
        <w:rPr>
          <w:b/>
          <w:bCs/>
        </w:rPr>
        <w:t xml:space="preserve"> В ЦЕЛОМ</w:t>
      </w:r>
    </w:p>
    <w:p w:rsidR="00257C05" w:rsidRPr="007F497D" w:rsidRDefault="00257C05" w:rsidP="005F0755">
      <w:pPr>
        <w:tabs>
          <w:tab w:val="left" w:pos="1080"/>
          <w:tab w:val="left" w:pos="4140"/>
        </w:tabs>
      </w:pPr>
    </w:p>
    <w:tbl>
      <w:tblPr>
        <w:tblW w:w="8942" w:type="dxa"/>
        <w:jc w:val="center"/>
        <w:tblLook w:val="0000" w:firstRow="0" w:lastRow="0" w:firstColumn="0" w:lastColumn="0" w:noHBand="0" w:noVBand="0"/>
      </w:tblPr>
      <w:tblGrid>
        <w:gridCol w:w="6815"/>
        <w:gridCol w:w="709"/>
        <w:gridCol w:w="709"/>
        <w:gridCol w:w="709"/>
      </w:tblGrid>
      <w:tr w:rsidR="00257C05" w:rsidRPr="001D68A7">
        <w:trPr>
          <w:trHeight w:val="227"/>
          <w:tblHeader/>
          <w:jc w:val="center"/>
        </w:trPr>
        <w:tc>
          <w:tcPr>
            <w:tcW w:w="6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Показатели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Варианты</w:t>
            </w:r>
          </w:p>
        </w:tc>
      </w:tr>
      <w:tr w:rsidR="00257C05" w:rsidRPr="001D68A7">
        <w:trPr>
          <w:trHeight w:val="227"/>
          <w:tblHeader/>
          <w:jc w:val="center"/>
        </w:trPr>
        <w:tc>
          <w:tcPr>
            <w:tcW w:w="6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…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  <w:lang w:val="en-US"/>
              </w:rPr>
              <w:t>N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1. Система разработки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Вид воздействия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Плотность сетки скважин</w:t>
            </w:r>
            <w:r w:rsidR="000A69D8">
              <w:t>, га/скв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</w:t>
            </w:r>
            <w:r w:rsidR="00F742A5">
              <w:t>Расчет</w:t>
            </w:r>
            <w:r w:rsidRPr="001D68A7">
              <w:t>ный срок разработки,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Накопленная добыча за </w:t>
            </w:r>
            <w:r w:rsidR="00F742A5">
              <w:t>расче</w:t>
            </w:r>
            <w:r w:rsidRPr="001D68A7">
              <w:t>тный период, тыс.т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Накопленная добыча нефти с начала разработки, тыс.т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Коэффициент извлечения нефти, д. 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Фонд скважин за весь срок разработки,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в том числе:  добывающих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                        нагнетательных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                        прочие (водозаборных, наблюдательных, </w:t>
            </w:r>
            <w:r w:rsidR="00F742A5">
              <w:t xml:space="preserve">                  </w:t>
            </w:r>
            <w:r w:rsidRPr="001D68A7">
              <w:t xml:space="preserve">газовых, </w:t>
            </w:r>
            <w:r w:rsidRPr="001D68A7">
              <w:br/>
              <w:t xml:space="preserve">                         бездействующих, ликвидированных)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Средняя обводненность продукции (весовая), % к концу разработки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Фонд скважин для бурения,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в том числе:  добывающих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                        нагнетательных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                        прочие (водозаборных, наблюдательных, газовых)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2. Экономические показатели эффективности вариантов разработки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Чистый дисконтированный доход, млн.руб.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Внутренняя норма доходности, 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Индекс доходности затрат, д. 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Индекс доходности инвестиций,  д. 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Срок окупаемости, лет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3. Оценочные показатели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Капитальные затраты на освоение месторождения, млн.руб.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в том числе на бурение скважин, млн. 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Эксплуатационные затраты на добычу нефти, млн.руб.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Доход государства, млн.руб.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227"/>
          <w:jc w:val="center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 xml:space="preserve"> Дисконтированный доход государства, млн.руб.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</w:tbl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Default="0060304F" w:rsidP="005F0755">
      <w:pPr>
        <w:tabs>
          <w:tab w:val="left" w:pos="1080"/>
          <w:tab w:val="left" w:pos="4140"/>
        </w:tabs>
      </w:pPr>
    </w:p>
    <w:p w:rsidR="00B00C92" w:rsidRDefault="00B00C92" w:rsidP="005F0755">
      <w:pPr>
        <w:tabs>
          <w:tab w:val="left" w:pos="1080"/>
          <w:tab w:val="left" w:pos="4140"/>
        </w:tabs>
      </w:pPr>
    </w:p>
    <w:p w:rsidR="00B00C92" w:rsidRDefault="00B00C92" w:rsidP="005F0755">
      <w:pPr>
        <w:tabs>
          <w:tab w:val="left" w:pos="1080"/>
          <w:tab w:val="left" w:pos="4140"/>
        </w:tabs>
      </w:pPr>
    </w:p>
    <w:p w:rsidR="00B00C92" w:rsidRDefault="00B00C92" w:rsidP="005F0755">
      <w:pPr>
        <w:tabs>
          <w:tab w:val="left" w:pos="1080"/>
          <w:tab w:val="left" w:pos="4140"/>
        </w:tabs>
      </w:pPr>
    </w:p>
    <w:p w:rsidR="00B00C92" w:rsidRDefault="00B00C92" w:rsidP="005F0755">
      <w:pPr>
        <w:tabs>
          <w:tab w:val="left" w:pos="1080"/>
          <w:tab w:val="left" w:pos="4140"/>
        </w:tabs>
      </w:pPr>
    </w:p>
    <w:p w:rsidR="00B00C92" w:rsidRDefault="00B00C92" w:rsidP="005F0755">
      <w:pPr>
        <w:tabs>
          <w:tab w:val="left" w:pos="1080"/>
          <w:tab w:val="left" w:pos="4140"/>
        </w:tabs>
      </w:pPr>
    </w:p>
    <w:p w:rsidR="00B00C92" w:rsidRDefault="00B00C92" w:rsidP="005F0755">
      <w:pPr>
        <w:tabs>
          <w:tab w:val="left" w:pos="1080"/>
          <w:tab w:val="left" w:pos="4140"/>
        </w:tabs>
      </w:pPr>
    </w:p>
    <w:p w:rsidR="00B00C92" w:rsidRDefault="00B00C92" w:rsidP="005F0755">
      <w:pPr>
        <w:tabs>
          <w:tab w:val="left" w:pos="1080"/>
          <w:tab w:val="left" w:pos="4140"/>
        </w:tabs>
      </w:pPr>
    </w:p>
    <w:p w:rsidR="00B00C92" w:rsidRPr="001D68A7" w:rsidRDefault="00B00C92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60304F" w:rsidRPr="001D68A7" w:rsidRDefault="0060304F" w:rsidP="005F0755">
      <w:pPr>
        <w:tabs>
          <w:tab w:val="left" w:pos="1080"/>
          <w:tab w:val="left" w:pos="4140"/>
        </w:tabs>
      </w:pPr>
    </w:p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257C05" w:rsidRPr="007F497D" w:rsidRDefault="0065439B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                                                                                                             </w:t>
      </w:r>
      <w:r w:rsidR="00257C05" w:rsidRPr="001D68A7">
        <w:t xml:space="preserve">Таблица </w:t>
      </w:r>
      <w:r w:rsidR="007F497D">
        <w:t xml:space="preserve"> П.6 (</w:t>
      </w:r>
      <w:r w:rsidRPr="007F497D">
        <w:t>к разделу 5)</w:t>
      </w:r>
    </w:p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257C05" w:rsidRPr="001D68A7" w:rsidRDefault="00257C05" w:rsidP="005F0755">
      <w:pPr>
        <w:tabs>
          <w:tab w:val="left" w:pos="1080"/>
          <w:tab w:val="left" w:pos="4140"/>
        </w:tabs>
        <w:jc w:val="center"/>
        <w:rPr>
          <w:b/>
          <w:bCs/>
        </w:rPr>
      </w:pPr>
      <w:r w:rsidRPr="001D68A7">
        <w:rPr>
          <w:b/>
          <w:bCs/>
        </w:rPr>
        <w:t>АНАЛИЗ ЧУВСТВИТЕЛЬНОСТИ</w:t>
      </w:r>
    </w:p>
    <w:p w:rsidR="00257C05" w:rsidRPr="001D68A7" w:rsidRDefault="00257C05" w:rsidP="005F0755">
      <w:pPr>
        <w:tabs>
          <w:tab w:val="left" w:pos="1080"/>
          <w:tab w:val="left" w:pos="4140"/>
        </w:tabs>
        <w:jc w:val="center"/>
      </w:pPr>
      <w:r w:rsidRPr="001D68A7">
        <w:t>Месторождение</w:t>
      </w:r>
    </w:p>
    <w:p w:rsidR="00257C05" w:rsidRPr="001D68A7" w:rsidRDefault="00257C05" w:rsidP="005F0755">
      <w:pPr>
        <w:tabs>
          <w:tab w:val="left" w:pos="1080"/>
          <w:tab w:val="left" w:pos="4140"/>
        </w:tabs>
        <w:jc w:val="center"/>
        <w:rPr>
          <w:b/>
          <w:bCs/>
          <w:i/>
          <w:iCs/>
        </w:rPr>
      </w:pPr>
      <w:r w:rsidRPr="001D68A7">
        <w:rPr>
          <w:b/>
          <w:bCs/>
          <w:i/>
          <w:iCs/>
        </w:rPr>
        <w:t>ВАРИАНТ РЕКОМЕНДУЕМЫЙ</w:t>
      </w:r>
    </w:p>
    <w:p w:rsidR="00257C05" w:rsidRPr="001D68A7" w:rsidRDefault="00257C05" w:rsidP="005F0755">
      <w:pPr>
        <w:tabs>
          <w:tab w:val="left" w:pos="1080"/>
          <w:tab w:val="left" w:pos="4140"/>
        </w:tabs>
      </w:pPr>
    </w:p>
    <w:tbl>
      <w:tblPr>
        <w:tblW w:w="996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0"/>
        <w:gridCol w:w="2178"/>
        <w:gridCol w:w="1780"/>
        <w:gridCol w:w="1586"/>
        <w:gridCol w:w="1478"/>
      </w:tblGrid>
      <w:tr w:rsidR="00257C05" w:rsidRPr="001D68A7">
        <w:trPr>
          <w:trHeight w:val="1528"/>
          <w:tblHeader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Колебания показателей ( +, - )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%%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Чистый 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дисконтированный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доход,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млн.руб. 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Внутренняя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норма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доходности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(ВНД),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%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Срок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окупаемости,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годы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Индекс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доходности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инвестиций,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д. ед.</w:t>
            </w:r>
          </w:p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9960" w:type="dxa"/>
            <w:gridSpan w:val="5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  <w:i/>
                <w:iCs/>
              </w:rPr>
            </w:pPr>
            <w:r w:rsidRPr="001D68A7">
              <w:rPr>
                <w:b/>
                <w:bCs/>
                <w:i/>
                <w:iCs/>
              </w:rPr>
              <w:t>Влияние изменения добычи нефти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20%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30%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40%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9960" w:type="dxa"/>
            <w:gridSpan w:val="5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  <w:i/>
                <w:iCs/>
              </w:rPr>
            </w:pPr>
            <w:r w:rsidRPr="001D68A7">
              <w:rPr>
                <w:b/>
                <w:bCs/>
                <w:i/>
                <w:iCs/>
              </w:rPr>
              <w:t>Влияние изменения цены нефти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20%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30%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40%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420"/>
        </w:trPr>
        <w:tc>
          <w:tcPr>
            <w:tcW w:w="9960" w:type="dxa"/>
            <w:gridSpan w:val="5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  <w:i/>
                <w:iCs/>
              </w:rPr>
            </w:pPr>
            <w:r w:rsidRPr="001D68A7">
              <w:rPr>
                <w:b/>
                <w:bCs/>
                <w:i/>
                <w:iCs/>
              </w:rPr>
              <w:t>Влияние изменения капитальных затрат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20%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30%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40%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9960" w:type="dxa"/>
            <w:gridSpan w:val="5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  <w:i/>
                <w:iCs/>
              </w:rPr>
            </w:pPr>
            <w:r w:rsidRPr="001D68A7">
              <w:rPr>
                <w:b/>
                <w:bCs/>
                <w:i/>
                <w:iCs/>
              </w:rPr>
              <w:t>Влияние изменения текущих затрат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20%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30%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40%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420"/>
        </w:trPr>
        <w:tc>
          <w:tcPr>
            <w:tcW w:w="9960" w:type="dxa"/>
            <w:gridSpan w:val="5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  <w:i/>
                <w:iCs/>
              </w:rPr>
            </w:pPr>
            <w:r w:rsidRPr="001D68A7">
              <w:rPr>
                <w:b/>
                <w:bCs/>
                <w:i/>
                <w:iCs/>
              </w:rPr>
              <w:t>Влияние одновременного изменения цены нефти и затрат (капитальных или текущих)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20%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30%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  <w:tr w:rsidR="00257C05" w:rsidRPr="001D68A7">
        <w:trPr>
          <w:trHeight w:val="420"/>
        </w:trPr>
        <w:tc>
          <w:tcPr>
            <w:tcW w:w="308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40%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</w:tbl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257C05" w:rsidRPr="001D68A7" w:rsidRDefault="00257C05" w:rsidP="005F0755">
      <w:pPr>
        <w:tabs>
          <w:tab w:val="left" w:pos="1080"/>
          <w:tab w:val="left" w:pos="4140"/>
        </w:tabs>
        <w:jc w:val="center"/>
        <w:rPr>
          <w:b/>
          <w:bCs/>
        </w:rPr>
        <w:sectPr w:rsidR="00257C05" w:rsidRPr="001D68A7" w:rsidSect="00ED5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439B" w:rsidRPr="00651D44" w:rsidRDefault="0065439B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 w:rsidR="00651D44">
        <w:rPr>
          <w:bCs/>
        </w:rPr>
        <w:t xml:space="preserve">           </w:t>
      </w:r>
      <w:r w:rsidR="00257C05" w:rsidRPr="001D68A7">
        <w:rPr>
          <w:bCs/>
        </w:rPr>
        <w:t xml:space="preserve">Таблица </w:t>
      </w:r>
      <w:r w:rsidR="00651D44">
        <w:rPr>
          <w:bCs/>
        </w:rPr>
        <w:t>П</w:t>
      </w:r>
      <w:r w:rsidR="00D95EF6" w:rsidRPr="00651D44">
        <w:rPr>
          <w:b/>
          <w:bCs/>
        </w:rPr>
        <w:t>.</w:t>
      </w:r>
      <w:r w:rsidR="007F497D">
        <w:rPr>
          <w:b/>
          <w:bCs/>
        </w:rPr>
        <w:t>7.</w:t>
      </w:r>
      <w:r w:rsidRPr="00651D44">
        <w:rPr>
          <w:b/>
          <w:bCs/>
        </w:rPr>
        <w:t xml:space="preserve"> </w:t>
      </w:r>
      <w:r w:rsidRPr="00651D44">
        <w:t>(к разделу 5)</w:t>
      </w:r>
    </w:p>
    <w:p w:rsidR="00257C05" w:rsidRPr="001D68A7" w:rsidRDefault="00257C05" w:rsidP="005F0755">
      <w:pPr>
        <w:tabs>
          <w:tab w:val="left" w:pos="1080"/>
          <w:tab w:val="left" w:pos="4140"/>
        </w:tabs>
        <w:jc w:val="center"/>
        <w:rPr>
          <w:b/>
          <w:bCs/>
        </w:rPr>
      </w:pP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>ВЫРУЧКА ОТ  РЕАЛИЗАЦИИ  ПРОДУКЦИИ</w:t>
      </w: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>Месторождение</w:t>
      </w:r>
      <w:r w:rsidR="00651D44">
        <w:rPr>
          <w:b/>
          <w:bCs/>
        </w:rPr>
        <w:t>…</w:t>
      </w:r>
      <w:r w:rsidRPr="001D68A7">
        <w:rPr>
          <w:b/>
          <w:bCs/>
        </w:rPr>
        <w:t xml:space="preserve"> эксплуатационный объект</w:t>
      </w:r>
      <w:r w:rsidR="00651D44">
        <w:rPr>
          <w:b/>
          <w:bCs/>
        </w:rPr>
        <w:t>…</w:t>
      </w:r>
    </w:p>
    <w:tbl>
      <w:tblPr>
        <w:tblW w:w="14442" w:type="dxa"/>
        <w:tblInd w:w="93" w:type="dxa"/>
        <w:tblLook w:val="0000" w:firstRow="0" w:lastRow="0" w:firstColumn="0" w:lastColumn="0" w:noHBand="0" w:noVBand="0"/>
      </w:tblPr>
      <w:tblGrid>
        <w:gridCol w:w="1400"/>
        <w:gridCol w:w="943"/>
        <w:gridCol w:w="1323"/>
        <w:gridCol w:w="1082"/>
        <w:gridCol w:w="1290"/>
        <w:gridCol w:w="1324"/>
        <w:gridCol w:w="1132"/>
        <w:gridCol w:w="1364"/>
        <w:gridCol w:w="883"/>
        <w:gridCol w:w="1323"/>
        <w:gridCol w:w="1082"/>
        <w:gridCol w:w="1466"/>
      </w:tblGrid>
      <w:tr w:rsidR="00257C05" w:rsidRPr="001D68A7">
        <w:trPr>
          <w:trHeight w:val="461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Годы</w:t>
            </w:r>
          </w:p>
        </w:tc>
        <w:tc>
          <w:tcPr>
            <w:tcW w:w="3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Объем реализации нефти,  тыс.т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Объем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реализации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попутного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газа,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млн.м3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Цена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 xml:space="preserve">нефти на 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внутреннем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рынке,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руб./т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Цена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 xml:space="preserve">нефти на 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внешнем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рынке,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долл/т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Цена попут-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ного газа на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внутреннем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рынке,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руб/1000 м3</w:t>
            </w:r>
          </w:p>
        </w:tc>
        <w:tc>
          <w:tcPr>
            <w:tcW w:w="47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 xml:space="preserve">Выручка от реализации продукции, млн. руб. </w:t>
            </w:r>
          </w:p>
        </w:tc>
      </w:tr>
      <w:tr w:rsidR="00257C05" w:rsidRPr="001D68A7">
        <w:trPr>
          <w:trHeight w:val="31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651D44">
              <w:rPr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в том числе</w:t>
            </w:r>
          </w:p>
        </w:tc>
        <w:tc>
          <w:tcPr>
            <w:tcW w:w="12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651D44">
              <w:rPr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в том числе:</w:t>
            </w:r>
          </w:p>
        </w:tc>
      </w:tr>
      <w:tr w:rsidR="00257C05" w:rsidRPr="001D68A7">
        <w:trPr>
          <w:trHeight w:val="356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внутренний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рынок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внешний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рынок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 xml:space="preserve">нефть 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газ попутный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внутренний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рынок</w:t>
            </w:r>
          </w:p>
        </w:tc>
      </w:tr>
      <w:tr w:rsidR="00257C05" w:rsidRPr="001D68A7">
        <w:trPr>
          <w:trHeight w:val="33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внутренний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рынок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внешний</w:t>
            </w:r>
          </w:p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рынок</w:t>
            </w:r>
          </w:p>
        </w:tc>
        <w:tc>
          <w:tcPr>
            <w:tcW w:w="14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651D4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651D44">
              <w:rPr>
                <w:sz w:val="22"/>
                <w:szCs w:val="22"/>
              </w:rPr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 25*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227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За весь</w:t>
            </w:r>
            <w:r w:rsidRPr="001D68A7">
              <w:rPr>
                <w:b/>
                <w:bCs/>
              </w:rPr>
              <w:br/>
            </w:r>
            <w:r w:rsidR="00651D44">
              <w:rPr>
                <w:b/>
                <w:bCs/>
              </w:rPr>
              <w:t>расчет</w:t>
            </w:r>
            <w:r w:rsidRPr="001D68A7">
              <w:rPr>
                <w:b/>
                <w:bCs/>
              </w:rPr>
              <w:t xml:space="preserve">ный </w:t>
            </w:r>
            <w:r w:rsidRPr="001D68A7">
              <w:rPr>
                <w:b/>
                <w:bCs/>
              </w:rPr>
              <w:br/>
              <w:t>период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</w:tbl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 xml:space="preserve">*)  далее по </w:t>
      </w:r>
      <w:r w:rsidR="00651D44">
        <w:rPr>
          <w:b/>
          <w:bCs/>
        </w:rPr>
        <w:t>пятилетиям</w:t>
      </w:r>
      <w:r w:rsidRPr="001D68A7">
        <w:rPr>
          <w:b/>
          <w:bCs/>
        </w:rPr>
        <w:t xml:space="preserve"> до конца </w:t>
      </w:r>
      <w:r w:rsidR="00651D44">
        <w:rPr>
          <w:b/>
          <w:bCs/>
        </w:rPr>
        <w:t>расче</w:t>
      </w:r>
      <w:r w:rsidRPr="001D68A7">
        <w:rPr>
          <w:b/>
          <w:bCs/>
        </w:rPr>
        <w:t>тного периода</w:t>
      </w:r>
    </w:p>
    <w:p w:rsidR="0065439B" w:rsidRPr="001D68A7" w:rsidRDefault="0065439B" w:rsidP="005F0755">
      <w:pPr>
        <w:tabs>
          <w:tab w:val="left" w:pos="1080"/>
          <w:tab w:val="left" w:pos="4140"/>
        </w:tabs>
        <w:spacing w:line="360" w:lineRule="auto"/>
        <w:jc w:val="both"/>
      </w:pPr>
      <w:r w:rsidRPr="001D68A7">
        <w:t xml:space="preserve">                                                                                                                                                     </w:t>
      </w:r>
      <w:r w:rsidR="00D95EF6" w:rsidRPr="001D68A7">
        <w:t xml:space="preserve">                               </w:t>
      </w:r>
      <w:r w:rsidR="00257C05" w:rsidRPr="001D68A7">
        <w:t>Таблица</w:t>
      </w:r>
      <w:r w:rsidR="007F497D">
        <w:t xml:space="preserve"> П.8</w:t>
      </w:r>
      <w:r w:rsidR="00257C05" w:rsidRPr="001D68A7">
        <w:t xml:space="preserve"> </w:t>
      </w:r>
      <w:r w:rsidR="00651D44">
        <w:t xml:space="preserve"> (</w:t>
      </w:r>
      <w:r w:rsidRPr="00651D44">
        <w:t>к разделу 5)</w:t>
      </w:r>
    </w:p>
    <w:p w:rsidR="00257C05" w:rsidRPr="001D68A7" w:rsidRDefault="00257C05" w:rsidP="005F0755">
      <w:pPr>
        <w:tabs>
          <w:tab w:val="left" w:pos="1080"/>
          <w:tab w:val="left" w:pos="4140"/>
        </w:tabs>
        <w:jc w:val="center"/>
      </w:pP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</w:rPr>
      </w:pPr>
      <w:r w:rsidRPr="001D68A7">
        <w:rPr>
          <w:b/>
        </w:rPr>
        <w:t>КАПИТАЛЬНЫЕ  ВЛОЖЕНИЯ  В  РАЗРАБОТКУ</w:t>
      </w: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</w:rPr>
      </w:pPr>
      <w:r w:rsidRPr="001D68A7">
        <w:rPr>
          <w:b/>
        </w:rPr>
        <w:t>Месторождение</w:t>
      </w:r>
      <w:r w:rsidR="00651D44">
        <w:rPr>
          <w:b/>
        </w:rPr>
        <w:t>…</w:t>
      </w:r>
      <w:r w:rsidRPr="001D68A7">
        <w:rPr>
          <w:b/>
        </w:rPr>
        <w:t xml:space="preserve"> эксплуатационный объект</w:t>
      </w:r>
      <w:r w:rsidR="00651D44">
        <w:rPr>
          <w:b/>
        </w:rPr>
        <w:t>…</w:t>
      </w:r>
    </w:p>
    <w:tbl>
      <w:tblPr>
        <w:tblW w:w="15545" w:type="dxa"/>
        <w:jc w:val="center"/>
        <w:tblLayout w:type="fixed"/>
        <w:tblLook w:val="0000" w:firstRow="0" w:lastRow="0" w:firstColumn="0" w:lastColumn="0" w:noHBand="0" w:noVBand="0"/>
      </w:tblPr>
      <w:tblGrid>
        <w:gridCol w:w="668"/>
        <w:gridCol w:w="720"/>
        <w:gridCol w:w="720"/>
        <w:gridCol w:w="540"/>
        <w:gridCol w:w="720"/>
        <w:gridCol w:w="858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257C05" w:rsidRPr="00651D44">
        <w:trPr>
          <w:trHeight w:val="335"/>
          <w:tblHeader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Годы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БУРЕНИЕ СКВАЖИН</w:t>
            </w:r>
          </w:p>
        </w:tc>
        <w:tc>
          <w:tcPr>
            <w:tcW w:w="1151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П Р О М Ы С Л О В О Е   О Б У С Т Р О Й С Т В О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Итого капитальные вложения</w:t>
            </w:r>
          </w:p>
        </w:tc>
      </w:tr>
      <w:tr w:rsidR="00257C05" w:rsidRPr="00651D44">
        <w:trPr>
          <w:trHeight w:val="332"/>
          <w:tblHeader/>
          <w:jc w:val="center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Добывающие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Нагнетательные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Итого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Оборудование для нефтедобычи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Оборудование для прочих оргаизаций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Сбор и  транспорт  нефти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Технологическая подготовка нефти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Комплексная автоматизация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Электроснабжение и связь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Промводоснабжение и связь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Внутрипромысловые дороги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Система ППД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БПО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Установка подготовки нефти (газа)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Установка по выработке эл./эн.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Внепромысловые дороги (зимники)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Нефтепровод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Прочие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ИТОГО промобустройство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257C05" w:rsidRPr="00651D44">
        <w:trPr>
          <w:trHeight w:val="390"/>
          <w:tblHeader/>
          <w:jc w:val="center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наклоннонаправленные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горизонтальные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257C05" w:rsidRPr="00651D44">
        <w:trPr>
          <w:trHeight w:val="390"/>
          <w:tblHeader/>
          <w:jc w:val="center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257C05" w:rsidRPr="00651D44">
        <w:trPr>
          <w:trHeight w:val="390"/>
          <w:tblHeader/>
          <w:jc w:val="center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257C05" w:rsidRPr="001D68A7">
        <w:trPr>
          <w:trHeight w:val="372"/>
          <w:tblHeader/>
          <w:jc w:val="center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0857D4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  <w:r w:rsidRPr="000857D4">
              <w:rPr>
                <w:sz w:val="20"/>
                <w:szCs w:val="20"/>
              </w:rPr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25*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  <w:tr w:rsidR="00257C05" w:rsidRPr="001D68A7">
        <w:trPr>
          <w:cantSplit/>
          <w:trHeight w:val="538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За весь  </w:t>
            </w:r>
            <w:r w:rsidR="00891647">
              <w:t>расчетный</w:t>
            </w:r>
            <w:r w:rsidRPr="001D68A7">
              <w:t xml:space="preserve"> период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</w:pPr>
            <w:r w:rsidRPr="001D68A7">
              <w:t> </w:t>
            </w:r>
          </w:p>
        </w:tc>
      </w:tr>
    </w:tbl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 xml:space="preserve">*)  далее по </w:t>
      </w:r>
      <w:r w:rsidR="00891647">
        <w:rPr>
          <w:b/>
          <w:bCs/>
        </w:rPr>
        <w:t>пятилетиям</w:t>
      </w:r>
      <w:r w:rsidRPr="001D68A7">
        <w:rPr>
          <w:b/>
          <w:bCs/>
        </w:rPr>
        <w:t xml:space="preserve"> до конца </w:t>
      </w:r>
      <w:r w:rsidR="00891647">
        <w:rPr>
          <w:b/>
          <w:bCs/>
        </w:rPr>
        <w:t>расчет</w:t>
      </w:r>
      <w:r w:rsidRPr="001D68A7">
        <w:rPr>
          <w:b/>
          <w:bCs/>
        </w:rPr>
        <w:t>ного периода</w:t>
      </w:r>
    </w:p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4021F2" w:rsidRDefault="0065439B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                                                                                                                                                                              </w:t>
      </w:r>
      <w:r w:rsidR="00D95EF6" w:rsidRPr="001D68A7">
        <w:t xml:space="preserve"> </w:t>
      </w:r>
    </w:p>
    <w:p w:rsidR="004021F2" w:rsidRDefault="004021F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21F2" w:rsidRDefault="004021F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21F2" w:rsidRDefault="004021F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65439B" w:rsidRPr="00891647" w:rsidRDefault="00257C0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891647">
        <w:t xml:space="preserve">Таблица </w:t>
      </w:r>
      <w:r w:rsidR="00541A3E">
        <w:t>П. 9 (</w:t>
      </w:r>
      <w:r w:rsidR="0065439B" w:rsidRPr="00891647">
        <w:t>к разделу 5)</w:t>
      </w:r>
    </w:p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257C05" w:rsidRPr="001D68A7" w:rsidRDefault="00257C05" w:rsidP="005F0755">
      <w:pPr>
        <w:tabs>
          <w:tab w:val="left" w:pos="1080"/>
          <w:tab w:val="left" w:pos="4140"/>
        </w:tabs>
      </w:pPr>
      <w:r w:rsidRPr="001D68A7">
        <w:rPr>
          <w:b/>
          <w:bCs/>
        </w:rPr>
        <w:t>ЭКСПЛУАТАЦИОННЫЕ ЗАТРАТЫ НА ДОБЫЧУ НЕФТИ</w:t>
      </w: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>Месторождение</w:t>
      </w:r>
      <w:r w:rsidR="00541A3E">
        <w:rPr>
          <w:b/>
          <w:bCs/>
        </w:rPr>
        <w:t>…</w:t>
      </w:r>
      <w:r w:rsidRPr="001D68A7">
        <w:rPr>
          <w:b/>
          <w:bCs/>
        </w:rPr>
        <w:t xml:space="preserve"> эксплуатационный объект</w:t>
      </w:r>
      <w:r w:rsidR="00541A3E">
        <w:rPr>
          <w:b/>
          <w:bCs/>
        </w:rPr>
        <w:t>…</w:t>
      </w:r>
    </w:p>
    <w:p w:rsidR="00257C05" w:rsidRPr="001D68A7" w:rsidRDefault="00257C05" w:rsidP="005F0755">
      <w:pPr>
        <w:tabs>
          <w:tab w:val="left" w:pos="1080"/>
          <w:tab w:val="left" w:pos="4140"/>
        </w:tabs>
        <w:rPr>
          <w:bCs/>
          <w:i/>
        </w:rPr>
      </w:pPr>
      <w:r w:rsidRPr="001D68A7">
        <w:rPr>
          <w:b/>
          <w:bCs/>
          <w:i/>
          <w:iCs/>
        </w:rPr>
        <w:t>ВАРИАНТ</w:t>
      </w:r>
      <w:bookmarkStart w:id="67" w:name="RANGE!A1:U40"/>
      <w:bookmarkEnd w:id="67"/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  <w:t>млн</w:t>
      </w:r>
      <w:r w:rsidRPr="001D68A7">
        <w:rPr>
          <w:b/>
          <w:bCs/>
          <w:i/>
        </w:rPr>
        <w:t>.руб.</w:t>
      </w:r>
    </w:p>
    <w:tbl>
      <w:tblPr>
        <w:tblW w:w="15333" w:type="dxa"/>
        <w:tblInd w:w="94" w:type="dxa"/>
        <w:tblLook w:val="0000" w:firstRow="0" w:lastRow="0" w:firstColumn="0" w:lastColumn="0" w:noHBand="0" w:noVBand="0"/>
      </w:tblPr>
      <w:tblGrid>
        <w:gridCol w:w="1798"/>
        <w:gridCol w:w="676"/>
        <w:gridCol w:w="676"/>
        <w:gridCol w:w="676"/>
        <w:gridCol w:w="676"/>
        <w:gridCol w:w="676"/>
        <w:gridCol w:w="676"/>
        <w:gridCol w:w="830"/>
        <w:gridCol w:w="524"/>
        <w:gridCol w:w="677"/>
        <w:gridCol w:w="677"/>
        <w:gridCol w:w="677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257C05" w:rsidRPr="004021F2">
        <w:trPr>
          <w:trHeight w:val="285"/>
          <w:tblHeader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Годы</w:t>
            </w:r>
          </w:p>
        </w:tc>
        <w:tc>
          <w:tcPr>
            <w:tcW w:w="8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Текущие затраты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Транспор-тные расходы на внешнем рынке</w:t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Платежи и налоги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Итого эксплуатационные затраты</w:t>
            </w:r>
          </w:p>
        </w:tc>
      </w:tr>
      <w:tr w:rsidR="00257C05" w:rsidRPr="004021F2">
        <w:trPr>
          <w:trHeight w:val="164"/>
          <w:tblHeader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Обслуживание добывающих скважин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Капитальный ремонт добывающих скважин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Сбор и транспорт нефти и газа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Технолгическая подготовка нефти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Энергия на извлечение нефти и газа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ППД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Обслуживание нефтепровода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Обслуживание установок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ГТМ Затраты на МУН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Итого текущие затраты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Налог на добычу нефти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Единый социальный налог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Страхование от несчастных случаев и профзаболеваний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Плата за  землю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Итого платежи и налоги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257C05" w:rsidRPr="004021F2">
        <w:trPr>
          <w:cantSplit/>
          <w:trHeight w:val="1514"/>
          <w:tblHeader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Обслуживание нагнетательных скважин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Капитальный ремонт нагнетательных скважин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Закачка воды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257C05" w:rsidRPr="004021F2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4021F2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021F2">
              <w:rPr>
                <w:sz w:val="20"/>
                <w:szCs w:val="20"/>
              </w:rPr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3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4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5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6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8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9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11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12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13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14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15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16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17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18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19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21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22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23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24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2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25*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D50812" w:rsidRPr="001D68A7">
        <w:trPr>
          <w:trHeight w:val="45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За весь</w:t>
            </w:r>
            <w:r w:rsidRPr="001D68A7">
              <w:rPr>
                <w:b/>
                <w:bCs/>
              </w:rPr>
              <w:br/>
            </w:r>
            <w:r w:rsidR="004021F2">
              <w:rPr>
                <w:b/>
                <w:bCs/>
              </w:rPr>
              <w:t>расче</w:t>
            </w:r>
            <w:r w:rsidRPr="001D68A7">
              <w:rPr>
                <w:b/>
                <w:bCs/>
              </w:rPr>
              <w:t xml:space="preserve">тный </w:t>
            </w:r>
            <w:r w:rsidRPr="001D68A7">
              <w:rPr>
                <w:b/>
                <w:bCs/>
              </w:rPr>
              <w:br/>
              <w:t>период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</w:tbl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 xml:space="preserve">*)  далее по </w:t>
      </w:r>
      <w:r w:rsidR="00541A3E">
        <w:rPr>
          <w:b/>
          <w:bCs/>
        </w:rPr>
        <w:t>пятилетиям</w:t>
      </w:r>
      <w:r w:rsidRPr="001D68A7">
        <w:rPr>
          <w:b/>
          <w:bCs/>
        </w:rPr>
        <w:t xml:space="preserve"> до конца </w:t>
      </w:r>
      <w:r w:rsidR="00541A3E">
        <w:rPr>
          <w:b/>
          <w:bCs/>
        </w:rPr>
        <w:t>расче</w:t>
      </w:r>
      <w:r w:rsidRPr="001D68A7">
        <w:rPr>
          <w:b/>
          <w:bCs/>
        </w:rPr>
        <w:t>тного периода</w:t>
      </w:r>
    </w:p>
    <w:p w:rsidR="00406565" w:rsidRDefault="0065439B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                                                                                                                                                                              </w:t>
      </w:r>
      <w:r w:rsidR="00D95EF6" w:rsidRPr="001D68A7">
        <w:t xml:space="preserve">   </w:t>
      </w: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406565" w:rsidRDefault="00406565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65439B" w:rsidRPr="001D68A7" w:rsidRDefault="00D95EF6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 </w:t>
      </w:r>
      <w:r w:rsidR="00257C05" w:rsidRPr="001D68A7">
        <w:t xml:space="preserve">Таблица </w:t>
      </w:r>
      <w:r w:rsidR="00541A3E">
        <w:t>П. 10</w:t>
      </w: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>ЭКСПЛУАТАЦИОННЫЕ  ЗАТРАТЫ  НА  ДОБЫЧУ  НЕФТИ  ПО СМЕТЕ  ЗАТРАТ</w:t>
      </w: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>Месторождение, эксплуатационный объект</w:t>
      </w: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  <w:i/>
          <w:iCs/>
        </w:rPr>
      </w:pPr>
      <w:r w:rsidRPr="001D68A7">
        <w:rPr>
          <w:b/>
          <w:bCs/>
          <w:i/>
          <w:iCs/>
        </w:rPr>
        <w:t>ВАРИАНТ</w:t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  <w:t xml:space="preserve">млн.руб. </w:t>
      </w:r>
    </w:p>
    <w:tbl>
      <w:tblPr>
        <w:tblW w:w="14672" w:type="dxa"/>
        <w:tblInd w:w="94" w:type="dxa"/>
        <w:tblLook w:val="0000" w:firstRow="0" w:lastRow="0" w:firstColumn="0" w:lastColumn="0" w:noHBand="0" w:noVBand="0"/>
      </w:tblPr>
      <w:tblGrid>
        <w:gridCol w:w="1009"/>
        <w:gridCol w:w="1236"/>
        <w:gridCol w:w="705"/>
        <w:gridCol w:w="1130"/>
        <w:gridCol w:w="1139"/>
        <w:gridCol w:w="987"/>
        <w:gridCol w:w="913"/>
        <w:gridCol w:w="662"/>
        <w:gridCol w:w="560"/>
        <w:gridCol w:w="1041"/>
        <w:gridCol w:w="979"/>
        <w:gridCol w:w="1118"/>
        <w:gridCol w:w="912"/>
        <w:gridCol w:w="645"/>
        <w:gridCol w:w="686"/>
        <w:gridCol w:w="970"/>
      </w:tblGrid>
      <w:tr w:rsidR="00257C05" w:rsidRPr="001D68A7">
        <w:trPr>
          <w:trHeight w:val="480"/>
          <w:tblHeader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Годы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Текущие затраты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iCs/>
                <w:sz w:val="20"/>
                <w:szCs w:val="20"/>
              </w:rPr>
            </w:pPr>
            <w:r w:rsidRPr="00541A3E">
              <w:rPr>
                <w:iCs/>
                <w:sz w:val="20"/>
                <w:szCs w:val="20"/>
              </w:rPr>
              <w:t>Транспортные расходы на внешнем рынке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iCs/>
                <w:sz w:val="20"/>
                <w:szCs w:val="20"/>
              </w:rPr>
            </w:pPr>
            <w:r w:rsidRPr="00541A3E">
              <w:rPr>
                <w:iCs/>
                <w:sz w:val="20"/>
                <w:szCs w:val="20"/>
              </w:rPr>
              <w:t>Амортизация основных фондов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Налоги, включаемые в себестоимость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iCs/>
                <w:sz w:val="20"/>
                <w:szCs w:val="20"/>
              </w:rPr>
            </w:pPr>
            <w:r w:rsidRPr="00541A3E">
              <w:rPr>
                <w:iCs/>
                <w:sz w:val="20"/>
                <w:szCs w:val="20"/>
              </w:rPr>
              <w:t>Эксплуатационные затраты, всего</w:t>
            </w:r>
          </w:p>
        </w:tc>
      </w:tr>
      <w:tr w:rsidR="00257C05" w:rsidRPr="001D68A7">
        <w:trPr>
          <w:trHeight w:val="1605"/>
          <w:tblHeader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Вспомогательные</w:t>
            </w:r>
            <w:r w:rsidRPr="00541A3E">
              <w:rPr>
                <w:sz w:val="20"/>
                <w:szCs w:val="20"/>
              </w:rPr>
              <w:br/>
              <w:t>матери-</w:t>
            </w:r>
            <w:r w:rsidRPr="00541A3E">
              <w:rPr>
                <w:sz w:val="20"/>
                <w:szCs w:val="20"/>
              </w:rPr>
              <w:br/>
              <w:t>алы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Топливо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Энергетические затраты на извлечение нефти игаза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Заработная плата, основная и дополнительная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Капитальный ремонт добывающих скважин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Методы воздействия на пласт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Прочие</w:t>
            </w:r>
            <w:r w:rsidRPr="00541A3E">
              <w:rPr>
                <w:sz w:val="20"/>
                <w:szCs w:val="20"/>
              </w:rPr>
              <w:br/>
              <w:t>затраты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iCs/>
                <w:sz w:val="20"/>
                <w:szCs w:val="20"/>
              </w:rPr>
            </w:pPr>
            <w:r w:rsidRPr="00541A3E">
              <w:rPr>
                <w:iCs/>
                <w:sz w:val="20"/>
                <w:szCs w:val="20"/>
              </w:rPr>
              <w:t>Итого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ЕСН и взносы на соцстрахование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541A3E">
              <w:rPr>
                <w:sz w:val="20"/>
                <w:szCs w:val="20"/>
              </w:rPr>
              <w:t>Прочие налоги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iCs/>
                <w:sz w:val="20"/>
                <w:szCs w:val="20"/>
              </w:rPr>
            </w:pPr>
            <w:r w:rsidRPr="00541A3E">
              <w:rPr>
                <w:iCs/>
                <w:sz w:val="20"/>
                <w:szCs w:val="20"/>
              </w:rPr>
              <w:t>годовые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C05" w:rsidRPr="00541A3E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iCs/>
                <w:sz w:val="20"/>
                <w:szCs w:val="20"/>
              </w:rPr>
            </w:pPr>
            <w:r w:rsidRPr="00541A3E">
              <w:rPr>
                <w:iCs/>
                <w:sz w:val="20"/>
                <w:szCs w:val="20"/>
              </w:rPr>
              <w:t>накопленные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3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4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5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6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7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11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12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13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14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15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16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17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18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21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22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23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24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25*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8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За весь</w:t>
            </w:r>
            <w:r w:rsidRPr="001D68A7">
              <w:rPr>
                <w:b/>
                <w:bCs/>
              </w:rPr>
              <w:br/>
            </w:r>
            <w:r w:rsidR="00541A3E">
              <w:rPr>
                <w:b/>
                <w:bCs/>
              </w:rPr>
              <w:t>расчетный</w:t>
            </w:r>
            <w:r w:rsidRPr="001D68A7">
              <w:rPr>
                <w:b/>
                <w:bCs/>
              </w:rPr>
              <w:br/>
              <w:t>период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</w:tbl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 xml:space="preserve">*)  далее по </w:t>
      </w:r>
      <w:r w:rsidR="00541A3E">
        <w:rPr>
          <w:b/>
          <w:bCs/>
        </w:rPr>
        <w:t>пятилетиям</w:t>
      </w:r>
      <w:r w:rsidR="00FF1BF5">
        <w:rPr>
          <w:b/>
          <w:bCs/>
        </w:rPr>
        <w:t xml:space="preserve"> до</w:t>
      </w:r>
      <w:r w:rsidRPr="001D68A7">
        <w:rPr>
          <w:b/>
          <w:bCs/>
        </w:rPr>
        <w:t xml:space="preserve"> конца </w:t>
      </w:r>
      <w:r w:rsidR="00541A3E">
        <w:rPr>
          <w:b/>
          <w:bCs/>
        </w:rPr>
        <w:t>расчетного</w:t>
      </w:r>
      <w:r w:rsidRPr="001D68A7">
        <w:rPr>
          <w:b/>
          <w:bCs/>
        </w:rPr>
        <w:t xml:space="preserve"> периода </w:t>
      </w:r>
    </w:p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B00C92" w:rsidRDefault="006F2F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                                                                                                                                                 </w:t>
      </w:r>
      <w:r w:rsidR="005F243B" w:rsidRPr="001D68A7">
        <w:t xml:space="preserve">                          </w:t>
      </w:r>
    </w:p>
    <w:p w:rsidR="00B00C92" w:rsidRDefault="00B00C9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B00C92" w:rsidRDefault="00B00C9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B00C92" w:rsidRDefault="00B00C9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B00C92" w:rsidRDefault="00B00C9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B00C92" w:rsidRDefault="00B00C9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B00C92" w:rsidRDefault="00B00C9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B00C92" w:rsidRDefault="00B00C9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B00C92" w:rsidRDefault="00B00C9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B00C92" w:rsidRDefault="00B00C92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6F2F51" w:rsidRPr="004021F2" w:rsidRDefault="005F243B" w:rsidP="005F0755">
      <w:pPr>
        <w:tabs>
          <w:tab w:val="left" w:pos="1080"/>
          <w:tab w:val="left" w:pos="4140"/>
        </w:tabs>
        <w:spacing w:line="360" w:lineRule="auto"/>
        <w:ind w:firstLine="540"/>
        <w:jc w:val="right"/>
      </w:pPr>
      <w:r w:rsidRPr="001D68A7">
        <w:t xml:space="preserve">  </w:t>
      </w:r>
      <w:r w:rsidR="006F2F51" w:rsidRPr="001D68A7">
        <w:t xml:space="preserve"> </w:t>
      </w:r>
      <w:r w:rsidR="00257C05" w:rsidRPr="001D68A7">
        <w:t xml:space="preserve">Таблица </w:t>
      </w:r>
      <w:r w:rsidR="004021F2">
        <w:t>П..11</w:t>
      </w:r>
      <w:r w:rsidRPr="004021F2">
        <w:t>.</w:t>
      </w:r>
      <w:r w:rsidR="006F2F51" w:rsidRPr="004021F2">
        <w:t xml:space="preserve"> (к разделу 5)</w:t>
      </w:r>
    </w:p>
    <w:p w:rsidR="00257C05" w:rsidRPr="001D68A7" w:rsidRDefault="00257C05" w:rsidP="005F0755">
      <w:pPr>
        <w:tabs>
          <w:tab w:val="left" w:pos="1080"/>
          <w:tab w:val="left" w:pos="4140"/>
        </w:tabs>
        <w:jc w:val="center"/>
      </w:pP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>ДЕНЕЖНЫЙ   ПОТОК</w:t>
      </w: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>Месторождение, эксплуатационный объект</w:t>
      </w: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  <w:i/>
          <w:iCs/>
        </w:rPr>
      </w:pPr>
      <w:r w:rsidRPr="001D68A7">
        <w:rPr>
          <w:b/>
          <w:bCs/>
          <w:i/>
          <w:iCs/>
        </w:rPr>
        <w:t>ВАРИАНТ</w:t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  <w:t xml:space="preserve">млн.руб. </w:t>
      </w:r>
    </w:p>
    <w:tbl>
      <w:tblPr>
        <w:tblStyle w:val="a5"/>
        <w:tblW w:w="150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37"/>
        <w:gridCol w:w="843"/>
        <w:gridCol w:w="843"/>
        <w:gridCol w:w="843"/>
        <w:gridCol w:w="843"/>
        <w:gridCol w:w="843"/>
        <w:gridCol w:w="843"/>
        <w:gridCol w:w="843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Годы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Выручка от реализации продукции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НДС на нефти и газ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Экспортная пошлина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Эксплуатационные затраты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Балансовая прибыль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Налог на имущество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Ликвидационные отчисления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Налогооблагаемая прибыль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Налог на прибыль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Чистая прибыль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Амортизационные отчисления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Поступление финансов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Капитальные вложения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Денежный поток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Накопленные денежный поток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Дисконтированные денежный поток н.д.10%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Накопленный Дисконтированные денежный поток</w:t>
            </w: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8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9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12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13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15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16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17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18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19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21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22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23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24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Cs/>
              </w:rPr>
            </w:pPr>
            <w:r w:rsidRPr="001D68A7">
              <w:rPr>
                <w:bCs/>
              </w:rPr>
              <w:t>25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  <w:tr w:rsidR="00257C05" w:rsidRPr="001D68A7">
        <w:trPr>
          <w:trHeight w:val="189"/>
        </w:trPr>
        <w:tc>
          <w:tcPr>
            <w:tcW w:w="737" w:type="dxa"/>
            <w:shd w:val="clear" w:color="auto" w:fill="auto"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За весь</w:t>
            </w:r>
            <w:r w:rsidRPr="001D68A7">
              <w:rPr>
                <w:b/>
                <w:bCs/>
              </w:rPr>
              <w:br/>
            </w:r>
            <w:r w:rsidR="009450EE">
              <w:rPr>
                <w:b/>
                <w:bCs/>
              </w:rPr>
              <w:t>расчет</w:t>
            </w:r>
            <w:r w:rsidRPr="001D68A7">
              <w:rPr>
                <w:b/>
                <w:bCs/>
              </w:rPr>
              <w:t xml:space="preserve">ный </w:t>
            </w:r>
            <w:r w:rsidRPr="001D68A7">
              <w:rPr>
                <w:b/>
                <w:bCs/>
              </w:rPr>
              <w:br/>
              <w:t>период</w:t>
            </w: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3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  <w:tc>
          <w:tcPr>
            <w:tcW w:w="842" w:type="dxa"/>
            <w:shd w:val="clear" w:color="auto" w:fill="auto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rPr>
                <w:bCs/>
              </w:rPr>
            </w:pPr>
          </w:p>
        </w:tc>
      </w:tr>
    </w:tbl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</w:p>
    <w:p w:rsidR="00257C05" w:rsidRPr="001D68A7" w:rsidRDefault="00257C05" w:rsidP="005F0755">
      <w:pPr>
        <w:tabs>
          <w:tab w:val="left" w:pos="1080"/>
          <w:tab w:val="left" w:pos="4140"/>
        </w:tabs>
        <w:rPr>
          <w:b/>
          <w:bCs/>
        </w:rPr>
      </w:pPr>
      <w:r w:rsidRPr="001D68A7">
        <w:rPr>
          <w:b/>
          <w:bCs/>
        </w:rPr>
        <w:t xml:space="preserve">*)  далее по </w:t>
      </w:r>
      <w:r w:rsidR="009450EE">
        <w:rPr>
          <w:b/>
          <w:bCs/>
        </w:rPr>
        <w:t>пятилетиям</w:t>
      </w:r>
      <w:r w:rsidRPr="001D68A7">
        <w:rPr>
          <w:b/>
          <w:bCs/>
        </w:rPr>
        <w:t xml:space="preserve"> до конца </w:t>
      </w:r>
      <w:r w:rsidR="009450EE">
        <w:rPr>
          <w:b/>
          <w:bCs/>
        </w:rPr>
        <w:t>расчет</w:t>
      </w:r>
      <w:r w:rsidRPr="001D68A7">
        <w:rPr>
          <w:b/>
          <w:bCs/>
        </w:rPr>
        <w:t xml:space="preserve">ного периода </w:t>
      </w:r>
    </w:p>
    <w:p w:rsidR="00A4330A" w:rsidRDefault="006F2F51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                                                                                                                                                       </w:t>
      </w:r>
      <w:r w:rsidR="005F243B" w:rsidRPr="001D68A7">
        <w:t xml:space="preserve">                 </w:t>
      </w:r>
    </w:p>
    <w:p w:rsidR="00A4330A" w:rsidRDefault="00A4330A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A4330A" w:rsidRDefault="00A4330A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A4330A" w:rsidRDefault="00A4330A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</w:p>
    <w:p w:rsidR="006F2F51" w:rsidRPr="00A4330A" w:rsidRDefault="005F243B" w:rsidP="005F0755">
      <w:pPr>
        <w:tabs>
          <w:tab w:val="left" w:pos="1080"/>
          <w:tab w:val="left" w:pos="4140"/>
        </w:tabs>
        <w:spacing w:line="360" w:lineRule="auto"/>
        <w:ind w:firstLine="540"/>
        <w:jc w:val="both"/>
      </w:pPr>
      <w:r w:rsidRPr="001D68A7">
        <w:t xml:space="preserve"> </w:t>
      </w:r>
      <w:r w:rsidR="00257C05" w:rsidRPr="001D68A7">
        <w:t xml:space="preserve">Таблица </w:t>
      </w:r>
      <w:r w:rsidR="00A4330A">
        <w:t>П.1</w:t>
      </w:r>
      <w:r w:rsidR="00440BE3">
        <w:t>2</w:t>
      </w:r>
      <w:r w:rsidRPr="00A4330A">
        <w:t>.</w:t>
      </w:r>
      <w:r w:rsidR="006F2F51" w:rsidRPr="00A4330A">
        <w:t>(к разделу 5)</w:t>
      </w:r>
    </w:p>
    <w:p w:rsidR="00257C05" w:rsidRPr="001D68A7" w:rsidRDefault="00257C05" w:rsidP="005F0755">
      <w:pPr>
        <w:tabs>
          <w:tab w:val="left" w:pos="1080"/>
          <w:tab w:val="left" w:pos="4140"/>
        </w:tabs>
        <w:ind w:left="1080"/>
        <w:rPr>
          <w:b/>
          <w:bCs/>
        </w:rPr>
      </w:pPr>
      <w:r w:rsidRPr="001D68A7">
        <w:rPr>
          <w:b/>
          <w:bCs/>
        </w:rPr>
        <w:t>ДОХОД ГОСУДАРСТВА</w:t>
      </w:r>
    </w:p>
    <w:p w:rsidR="00257C05" w:rsidRPr="001D68A7" w:rsidRDefault="00257C05" w:rsidP="005F0755">
      <w:pPr>
        <w:tabs>
          <w:tab w:val="left" w:pos="1080"/>
          <w:tab w:val="left" w:pos="4140"/>
        </w:tabs>
        <w:ind w:left="1080"/>
        <w:rPr>
          <w:b/>
          <w:bCs/>
        </w:rPr>
      </w:pPr>
      <w:r w:rsidRPr="001D68A7">
        <w:rPr>
          <w:b/>
          <w:bCs/>
        </w:rPr>
        <w:t>Месторождение, эксплуатационный объект</w:t>
      </w:r>
    </w:p>
    <w:p w:rsidR="00257C05" w:rsidRPr="001D68A7" w:rsidRDefault="00257C05" w:rsidP="005F0755">
      <w:pPr>
        <w:tabs>
          <w:tab w:val="left" w:pos="1080"/>
          <w:tab w:val="left" w:pos="4140"/>
        </w:tabs>
        <w:ind w:left="1080"/>
        <w:rPr>
          <w:b/>
          <w:bCs/>
          <w:i/>
          <w:iCs/>
        </w:rPr>
      </w:pPr>
      <w:r w:rsidRPr="001D68A7">
        <w:rPr>
          <w:b/>
          <w:bCs/>
          <w:i/>
          <w:iCs/>
        </w:rPr>
        <w:t>ВАРИАНТ</w:t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</w:r>
      <w:r w:rsidRPr="001D68A7">
        <w:rPr>
          <w:b/>
          <w:bCs/>
          <w:i/>
          <w:iCs/>
        </w:rPr>
        <w:tab/>
        <w:t xml:space="preserve">млн.руб. </w:t>
      </w:r>
    </w:p>
    <w:tbl>
      <w:tblPr>
        <w:tblW w:w="12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0"/>
        <w:gridCol w:w="1269"/>
        <w:gridCol w:w="983"/>
        <w:gridCol w:w="1417"/>
        <w:gridCol w:w="1106"/>
        <w:gridCol w:w="1353"/>
        <w:gridCol w:w="1454"/>
        <w:gridCol w:w="1531"/>
        <w:gridCol w:w="869"/>
        <w:gridCol w:w="1942"/>
        <w:gridCol w:w="1320"/>
      </w:tblGrid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Годы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Налог</w:t>
            </w:r>
            <w:r w:rsidRPr="001D68A7">
              <w:br/>
              <w:t>на добав-</w:t>
            </w:r>
            <w:r w:rsidRPr="001D68A7">
              <w:br/>
              <w:t>ленную</w:t>
            </w:r>
            <w:r w:rsidRPr="001D68A7">
              <w:br/>
              <w:t>стоимость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Налог </w:t>
            </w:r>
            <w:r w:rsidRPr="001D68A7">
              <w:br/>
              <w:t>на добычу</w:t>
            </w:r>
            <w:r w:rsidRPr="001D68A7">
              <w:br/>
              <w:t>нефти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Экспортная</w:t>
            </w:r>
            <w:r w:rsidRPr="001D68A7">
              <w:br/>
              <w:t>пошлина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Налог</w:t>
            </w:r>
            <w:r w:rsidRPr="001D68A7">
              <w:br/>
              <w:t>на прибыль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Налог</w:t>
            </w:r>
            <w:r w:rsidRPr="001D68A7">
              <w:br/>
              <w:t xml:space="preserve">на </w:t>
            </w:r>
            <w:r w:rsidRPr="001D68A7">
              <w:br/>
              <w:t>имущество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Единый</w:t>
            </w:r>
            <w:r w:rsidRPr="001D68A7">
              <w:br/>
              <w:t>социальный</w:t>
            </w:r>
            <w:r w:rsidRPr="001D68A7">
              <w:br/>
              <w:t>налог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Страхование</w:t>
            </w:r>
            <w:r w:rsidRPr="001D68A7">
              <w:br/>
              <w:t xml:space="preserve">от несчастных </w:t>
            </w:r>
            <w:r w:rsidRPr="001D68A7">
              <w:br/>
              <w:t>случаев и проф-</w:t>
            </w:r>
            <w:r w:rsidRPr="001D68A7">
              <w:br/>
              <w:t>заболеваний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Плата</w:t>
            </w:r>
            <w:r w:rsidRPr="001D68A7">
              <w:br/>
              <w:t>за землю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rPr>
                <w:i/>
                <w:iCs/>
              </w:rPr>
              <w:t>ИТОГО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rPr>
                <w:i/>
                <w:iCs/>
              </w:rPr>
              <w:t>Дисконти-</w:t>
            </w:r>
            <w:r w:rsidRPr="001D68A7">
              <w:rPr>
                <w:i/>
                <w:iCs/>
              </w:rPr>
              <w:br/>
              <w:t>рованный</w:t>
            </w:r>
            <w:r w:rsidRPr="001D68A7">
              <w:rPr>
                <w:i/>
                <w:iCs/>
              </w:rPr>
              <w:br/>
              <w:t>доход</w:t>
            </w:r>
            <w:r w:rsidRPr="001D68A7">
              <w:rPr>
                <w:i/>
                <w:iCs/>
              </w:rPr>
              <w:br/>
              <w:t>н.д. 10%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3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4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5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6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7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8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9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10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11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12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13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14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15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16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17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18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19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20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21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22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23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 xml:space="preserve">24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1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25*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</w:pPr>
            <w:r w:rsidRPr="001D68A7">
              <w:t> </w:t>
            </w:r>
          </w:p>
        </w:tc>
      </w:tr>
      <w:tr w:rsidR="00257C05" w:rsidRPr="001D68A7">
        <w:trPr>
          <w:trHeight w:val="583"/>
          <w:jc w:val="center"/>
        </w:trPr>
        <w:tc>
          <w:tcPr>
            <w:tcW w:w="1130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За весь</w:t>
            </w:r>
            <w:r w:rsidRPr="001D68A7">
              <w:rPr>
                <w:b/>
                <w:bCs/>
              </w:rPr>
              <w:br/>
            </w:r>
            <w:r w:rsidR="00A4330A">
              <w:rPr>
                <w:b/>
                <w:bCs/>
              </w:rPr>
              <w:t>расчетный</w:t>
            </w:r>
            <w:r w:rsidRPr="001D68A7">
              <w:rPr>
                <w:b/>
                <w:bCs/>
              </w:rPr>
              <w:t xml:space="preserve"> </w:t>
            </w:r>
            <w:r w:rsidRPr="001D68A7">
              <w:rPr>
                <w:b/>
                <w:bCs/>
              </w:rPr>
              <w:br/>
              <w:t>период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257C05" w:rsidRPr="001D68A7" w:rsidRDefault="00257C05" w:rsidP="005F0755">
            <w:pPr>
              <w:tabs>
                <w:tab w:val="left" w:pos="1080"/>
                <w:tab w:val="left" w:pos="4140"/>
              </w:tabs>
              <w:jc w:val="center"/>
              <w:rPr>
                <w:b/>
                <w:bCs/>
              </w:rPr>
            </w:pPr>
            <w:r w:rsidRPr="001D68A7">
              <w:rPr>
                <w:b/>
                <w:bCs/>
              </w:rPr>
              <w:t> </w:t>
            </w:r>
          </w:p>
        </w:tc>
      </w:tr>
    </w:tbl>
    <w:p w:rsidR="00257C05" w:rsidRPr="001D68A7" w:rsidRDefault="00257C05" w:rsidP="005F0755">
      <w:pPr>
        <w:tabs>
          <w:tab w:val="left" w:pos="1080"/>
          <w:tab w:val="left" w:pos="4140"/>
        </w:tabs>
      </w:pPr>
    </w:p>
    <w:p w:rsidR="00354E3F" w:rsidRPr="001D68A7" w:rsidRDefault="00257C05" w:rsidP="005F0755">
      <w:pPr>
        <w:tabs>
          <w:tab w:val="left" w:pos="1080"/>
          <w:tab w:val="left" w:pos="4140"/>
        </w:tabs>
        <w:ind w:left="1080"/>
      </w:pPr>
      <w:r w:rsidRPr="001D68A7">
        <w:rPr>
          <w:b/>
          <w:bCs/>
        </w:rPr>
        <w:t xml:space="preserve">*)  далее по </w:t>
      </w:r>
      <w:r w:rsidR="00A4330A">
        <w:rPr>
          <w:b/>
          <w:bCs/>
        </w:rPr>
        <w:t>пятилетиям</w:t>
      </w:r>
      <w:r w:rsidRPr="001D68A7">
        <w:rPr>
          <w:b/>
          <w:bCs/>
        </w:rPr>
        <w:t xml:space="preserve"> до конца </w:t>
      </w:r>
      <w:r w:rsidR="00A4330A">
        <w:rPr>
          <w:b/>
          <w:bCs/>
        </w:rPr>
        <w:t>расче</w:t>
      </w:r>
      <w:r w:rsidRPr="001D68A7">
        <w:rPr>
          <w:b/>
          <w:bCs/>
        </w:rPr>
        <w:t>тного периода</w:t>
      </w:r>
    </w:p>
    <w:p w:rsidR="00A158A7" w:rsidRPr="001D68A7" w:rsidRDefault="00A158A7" w:rsidP="00401620">
      <w:pPr>
        <w:sectPr w:rsidR="00A158A7" w:rsidRPr="001D68A7" w:rsidSect="00257C0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54E3F" w:rsidRPr="001D68A7" w:rsidRDefault="0065439B" w:rsidP="00A158A7">
      <w:pPr>
        <w:pStyle w:val="1"/>
        <w:spacing w:before="480" w:after="240" w:line="360" w:lineRule="auto"/>
        <w:ind w:right="108"/>
        <w:jc w:val="center"/>
        <w:rPr>
          <w:bCs w:val="0"/>
          <w:i w:val="0"/>
          <w:iCs w:val="0"/>
        </w:rPr>
      </w:pPr>
      <w:bookmarkStart w:id="68" w:name="_Toc193694211"/>
      <w:r w:rsidRPr="001D68A7">
        <w:rPr>
          <w:bCs w:val="0"/>
          <w:i w:val="0"/>
          <w:iCs w:val="0"/>
          <w:lang w:val="en-US"/>
        </w:rPr>
        <w:t>IV</w:t>
      </w:r>
      <w:r w:rsidRPr="001D68A7">
        <w:rPr>
          <w:bCs w:val="0"/>
          <w:i w:val="0"/>
          <w:iCs w:val="0"/>
        </w:rPr>
        <w:t xml:space="preserve">. </w:t>
      </w:r>
      <w:r w:rsidR="00354E3F" w:rsidRPr="001D68A7">
        <w:rPr>
          <w:bCs w:val="0"/>
          <w:i w:val="0"/>
          <w:iCs w:val="0"/>
        </w:rPr>
        <w:t>Перечень документов, использованных при составлении настоящих «</w:t>
      </w:r>
      <w:r w:rsidRPr="001D68A7">
        <w:rPr>
          <w:bCs w:val="0"/>
          <w:i w:val="0"/>
          <w:iCs w:val="0"/>
        </w:rPr>
        <w:t>Методических рекомендаций</w:t>
      </w:r>
      <w:r w:rsidR="00354E3F" w:rsidRPr="001D68A7">
        <w:rPr>
          <w:bCs w:val="0"/>
          <w:i w:val="0"/>
          <w:iCs w:val="0"/>
        </w:rPr>
        <w:t xml:space="preserve"> к с</w:t>
      </w:r>
      <w:r w:rsidR="00354E3F" w:rsidRPr="001D68A7">
        <w:rPr>
          <w:bCs w:val="0"/>
          <w:i w:val="0"/>
          <w:iCs w:val="0"/>
        </w:rPr>
        <w:t>о</w:t>
      </w:r>
      <w:r w:rsidR="00354E3F" w:rsidRPr="001D68A7">
        <w:rPr>
          <w:bCs w:val="0"/>
          <w:i w:val="0"/>
          <w:iCs w:val="0"/>
        </w:rPr>
        <w:t>ставу и правилам оформления, предста</w:t>
      </w:r>
      <w:r w:rsidR="00354E3F" w:rsidRPr="001D68A7">
        <w:rPr>
          <w:bCs w:val="0"/>
          <w:i w:val="0"/>
          <w:iCs w:val="0"/>
        </w:rPr>
        <w:t>в</w:t>
      </w:r>
      <w:r w:rsidR="00354E3F" w:rsidRPr="001D68A7">
        <w:rPr>
          <w:bCs w:val="0"/>
          <w:i w:val="0"/>
          <w:iCs w:val="0"/>
        </w:rPr>
        <w:t>ленных на Государственную экспертизу материалов по технико-экономическому обоснованию коэффициентов извлечения нефти»</w:t>
      </w:r>
      <w:bookmarkEnd w:id="68"/>
    </w:p>
    <w:p w:rsidR="00354E3F" w:rsidRPr="001D68A7" w:rsidRDefault="00440BE3" w:rsidP="00D1097A">
      <w:pPr>
        <w:spacing w:line="360" w:lineRule="auto"/>
        <w:jc w:val="both"/>
      </w:pPr>
      <w:r>
        <w:t>1</w:t>
      </w:r>
      <w:r w:rsidR="00D1097A">
        <w:t xml:space="preserve">. </w:t>
      </w:r>
      <w:r w:rsidR="00354E3F" w:rsidRPr="001D68A7">
        <w:t xml:space="preserve">Регламент составления проектных технологических документов на разработку нефтяных и газонефтяных месторождений. РД 153-39-007–96. </w:t>
      </w:r>
      <w:smartTag w:uri="urn:schemas-microsoft-com:office:smarttags" w:element="metricconverter">
        <w:smartTagPr>
          <w:attr w:name="ProductID" w:val="1996 г"/>
        </w:smartTagPr>
        <w:r w:rsidR="00354E3F" w:rsidRPr="001D68A7">
          <w:t>1996 г</w:t>
        </w:r>
      </w:smartTag>
      <w:r w:rsidR="00354E3F" w:rsidRPr="001D68A7">
        <w:t>.</w:t>
      </w:r>
    </w:p>
    <w:p w:rsidR="00354E3F" w:rsidRPr="001D68A7" w:rsidRDefault="00440BE3" w:rsidP="00D1097A">
      <w:pPr>
        <w:spacing w:line="360" w:lineRule="auto"/>
        <w:jc w:val="both"/>
      </w:pPr>
      <w:r>
        <w:t>2</w:t>
      </w:r>
      <w:r w:rsidR="00A94CF2" w:rsidRPr="00D1097A">
        <w:t xml:space="preserve">  </w:t>
      </w:r>
      <w:r w:rsidR="00354E3F" w:rsidRPr="001D68A7">
        <w:t>Регламент по созданию постоянно действующих геолого-технологических моделей нефт</w:t>
      </w:r>
      <w:r w:rsidR="00354E3F" w:rsidRPr="001D68A7">
        <w:t>я</w:t>
      </w:r>
      <w:r w:rsidR="00354E3F" w:rsidRPr="001D68A7">
        <w:t xml:space="preserve">ных и газонефтяных месторождений. РД 153-39.0-047–00. </w:t>
      </w:r>
      <w:smartTag w:uri="urn:schemas-microsoft-com:office:smarttags" w:element="metricconverter">
        <w:smartTagPr>
          <w:attr w:name="ProductID" w:val="2000 г"/>
        </w:smartTagPr>
        <w:r w:rsidR="00354E3F" w:rsidRPr="001D68A7">
          <w:t>2000 г</w:t>
        </w:r>
      </w:smartTag>
      <w:r w:rsidR="00354E3F" w:rsidRPr="001D68A7">
        <w:t>.</w:t>
      </w:r>
    </w:p>
    <w:p w:rsidR="00354E3F" w:rsidRPr="001D68A7" w:rsidRDefault="00440BE3" w:rsidP="00D1097A">
      <w:pPr>
        <w:spacing w:line="360" w:lineRule="auto"/>
        <w:jc w:val="both"/>
      </w:pPr>
      <w:r>
        <w:t>3</w:t>
      </w:r>
      <w:r w:rsidR="00A94CF2" w:rsidRPr="00D1097A">
        <w:t>.</w:t>
      </w:r>
      <w:r w:rsidR="008D3C3F" w:rsidRPr="001D68A7">
        <w:t xml:space="preserve"> </w:t>
      </w:r>
      <w:r w:rsidR="00354E3F" w:rsidRPr="001D68A7">
        <w:t>Методические рекомендации по оценке эффективности инвестиц</w:t>
      </w:r>
      <w:r w:rsidR="00354E3F" w:rsidRPr="001D68A7">
        <w:t>и</w:t>
      </w:r>
      <w:r w:rsidR="00354E3F" w:rsidRPr="001D68A7">
        <w:t>онных проектов. Москва, Экономика, 2000. Утверждено Министерством экономики РФ, Министерством финансов РФ, Г</w:t>
      </w:r>
      <w:r w:rsidR="00354E3F" w:rsidRPr="001D68A7">
        <w:t>о</w:t>
      </w:r>
      <w:r w:rsidR="00354E3F" w:rsidRPr="001D68A7">
        <w:t>сударственным комит</w:t>
      </w:r>
      <w:r w:rsidR="00354E3F" w:rsidRPr="001D68A7">
        <w:t>е</w:t>
      </w:r>
      <w:r w:rsidR="00354E3F" w:rsidRPr="001D68A7">
        <w:t>том РФ по строительству, архитектуре и жилищной политики № ВК 477 от 21.06.99.</w:t>
      </w:r>
    </w:p>
    <w:p w:rsidR="00354E3F" w:rsidRPr="001D68A7" w:rsidRDefault="00440BE3" w:rsidP="00D1097A">
      <w:pPr>
        <w:spacing w:line="360" w:lineRule="auto"/>
        <w:jc w:val="both"/>
      </w:pPr>
      <w:r>
        <w:t>4</w:t>
      </w:r>
      <w:r w:rsidR="00D1097A">
        <w:t xml:space="preserve">. </w:t>
      </w:r>
      <w:r w:rsidR="00354E3F" w:rsidRPr="001D68A7">
        <w:t>Методические указания. Геолого-промысловый анализ разработки нефтяных и газонефт</w:t>
      </w:r>
      <w:r w:rsidR="00354E3F" w:rsidRPr="001D68A7">
        <w:t>я</w:t>
      </w:r>
      <w:r w:rsidR="00354E3F" w:rsidRPr="001D68A7">
        <w:t xml:space="preserve">ных месторождений. РД 153-39.0-110–01. </w:t>
      </w:r>
      <w:smartTag w:uri="urn:schemas-microsoft-com:office:smarttags" w:element="metricconverter">
        <w:smartTagPr>
          <w:attr w:name="ProductID" w:val="2002 г"/>
        </w:smartTagPr>
        <w:r w:rsidR="00354E3F" w:rsidRPr="001D68A7">
          <w:t>2002 г</w:t>
        </w:r>
      </w:smartTag>
      <w:r w:rsidR="00354E3F" w:rsidRPr="001D68A7">
        <w:t xml:space="preserve">. </w:t>
      </w:r>
    </w:p>
    <w:p w:rsidR="00354E3F" w:rsidRPr="001D68A7" w:rsidRDefault="00440BE3" w:rsidP="00A24178">
      <w:pPr>
        <w:spacing w:line="360" w:lineRule="auto"/>
        <w:jc w:val="both"/>
      </w:pPr>
      <w:r>
        <w:t>5</w:t>
      </w:r>
      <w:r w:rsidR="008D3C3F" w:rsidRPr="00A24178">
        <w:t xml:space="preserve">. </w:t>
      </w:r>
      <w:r w:rsidR="00354E3F" w:rsidRPr="00A24178">
        <w:t>Методическое</w:t>
      </w:r>
      <w:r w:rsidR="00354E3F" w:rsidRPr="001D68A7">
        <w:t xml:space="preserve"> руководство по гидродинамическим, промыслово-геофизическим  и физико-химическим методам контроля  разработки нефтяных месторождений. РД-39-100–91,1991 г. </w:t>
      </w:r>
    </w:p>
    <w:p w:rsidR="00354E3F" w:rsidRPr="001D68A7" w:rsidRDefault="00440BE3" w:rsidP="00A24178">
      <w:pPr>
        <w:spacing w:line="360" w:lineRule="auto"/>
        <w:jc w:val="both"/>
      </w:pPr>
      <w:r>
        <w:t>6</w:t>
      </w:r>
      <w:r w:rsidR="008D3C3F" w:rsidRPr="00A24178">
        <w:t xml:space="preserve"> </w:t>
      </w:r>
      <w:r w:rsidR="00354E3F" w:rsidRPr="001D68A7">
        <w:t>Методическое руководство по оценке технологической эффективности применения мет</w:t>
      </w:r>
      <w:r w:rsidR="00354E3F" w:rsidRPr="001D68A7">
        <w:t>о</w:t>
      </w:r>
      <w:r w:rsidR="00354E3F" w:rsidRPr="001D68A7">
        <w:t xml:space="preserve">дов  увеличения нефтеотдачи пластов и новых технологий. РД 153-39.1-004–96. </w:t>
      </w:r>
      <w:smartTag w:uri="urn:schemas-microsoft-com:office:smarttags" w:element="metricconverter">
        <w:smartTagPr>
          <w:attr w:name="ProductID" w:val="1996 г"/>
        </w:smartTagPr>
        <w:r w:rsidR="00354E3F" w:rsidRPr="001D68A7">
          <w:t>1996 г</w:t>
        </w:r>
      </w:smartTag>
      <w:r w:rsidR="00354E3F" w:rsidRPr="001D68A7">
        <w:t>.</w:t>
      </w:r>
    </w:p>
    <w:p w:rsidR="00354E3F" w:rsidRPr="001D68A7" w:rsidRDefault="00A24178" w:rsidP="00A24178">
      <w:pPr>
        <w:spacing w:line="360" w:lineRule="auto"/>
        <w:jc w:val="both"/>
      </w:pPr>
      <w:r>
        <w:t xml:space="preserve"> </w:t>
      </w:r>
      <w:r w:rsidR="00440BE3">
        <w:t>7</w:t>
      </w:r>
      <w:r>
        <w:t>.</w:t>
      </w:r>
      <w:r w:rsidR="008D3C3F" w:rsidRPr="001D68A7">
        <w:rPr>
          <w:color w:val="FF0000"/>
        </w:rPr>
        <w:t>.</w:t>
      </w:r>
      <w:r w:rsidR="00354E3F" w:rsidRPr="001D68A7">
        <w:t xml:space="preserve">Инструкция по охране окружающей среды при строительстве скважин на нефть и газ на суше. РД 39-133–94. </w:t>
      </w:r>
      <w:smartTag w:uri="urn:schemas-microsoft-com:office:smarttags" w:element="metricconverter">
        <w:smartTagPr>
          <w:attr w:name="ProductID" w:val="1994 г"/>
        </w:smartTagPr>
        <w:r w:rsidR="00354E3F" w:rsidRPr="001D68A7">
          <w:t>1994 г</w:t>
        </w:r>
      </w:smartTag>
      <w:r w:rsidR="00354E3F" w:rsidRPr="001D68A7">
        <w:t xml:space="preserve">. </w:t>
      </w:r>
    </w:p>
    <w:p w:rsidR="00A24178" w:rsidRDefault="00A24178" w:rsidP="00A24178">
      <w:pPr>
        <w:spacing w:line="360" w:lineRule="auto"/>
        <w:jc w:val="both"/>
      </w:pPr>
      <w:r>
        <w:t xml:space="preserve"> </w:t>
      </w:r>
      <w:r w:rsidR="00440BE3">
        <w:t>8</w:t>
      </w:r>
      <w:r>
        <w:t>.</w:t>
      </w:r>
      <w:r w:rsidR="00354E3F" w:rsidRPr="001D68A7">
        <w:t>Нефть. Метод определения коэффициента вытеснения водой в лабораторных условиях. ОСТ 39-</w:t>
      </w:r>
      <w:r>
        <w:t>195–86. 1986 г</w:t>
      </w:r>
    </w:p>
    <w:p w:rsidR="00A24178" w:rsidRDefault="00440BE3" w:rsidP="00A24178">
      <w:pPr>
        <w:spacing w:line="360" w:lineRule="auto"/>
        <w:jc w:val="both"/>
      </w:pPr>
      <w:r>
        <w:t>9</w:t>
      </w:r>
      <w:r w:rsidR="00A24178">
        <w:t>.</w:t>
      </w:r>
      <w:r w:rsidR="00354E3F" w:rsidRPr="001D68A7">
        <w:t>Нефть. Метод определения фазовых проницаемостей в лабораторных условиях при совм</w:t>
      </w:r>
      <w:r w:rsidR="00354E3F" w:rsidRPr="001D68A7">
        <w:t>е</w:t>
      </w:r>
      <w:r w:rsidR="00354E3F" w:rsidRPr="001D68A7">
        <w:t xml:space="preserve">стной фильтрации. ОСТ 39-235–89. </w:t>
      </w:r>
      <w:smartTag w:uri="urn:schemas-microsoft-com:office:smarttags" w:element="metricconverter">
        <w:smartTagPr>
          <w:attr w:name="ProductID" w:val="1989 г"/>
        </w:smartTagPr>
        <w:r w:rsidR="00354E3F" w:rsidRPr="001D68A7">
          <w:t>1989 г</w:t>
        </w:r>
      </w:smartTag>
      <w:r w:rsidR="00354E3F" w:rsidRPr="001D68A7">
        <w:t xml:space="preserve">. </w:t>
      </w:r>
    </w:p>
    <w:p w:rsidR="00A24178" w:rsidRDefault="00A24178" w:rsidP="00A24178">
      <w:pPr>
        <w:spacing w:line="360" w:lineRule="auto"/>
        <w:jc w:val="both"/>
      </w:pPr>
      <w:r>
        <w:t>1</w:t>
      </w:r>
      <w:r w:rsidR="00440BE3">
        <w:t>0</w:t>
      </w:r>
      <w:r>
        <w:t xml:space="preserve">. </w:t>
      </w:r>
      <w:r w:rsidR="00354E3F" w:rsidRPr="001D68A7">
        <w:t>Нефть. Типовое исследование пластовой нефти. Объем исследований. Форма представл</w:t>
      </w:r>
      <w:r w:rsidR="00354E3F" w:rsidRPr="001D68A7">
        <w:t>е</w:t>
      </w:r>
      <w:r w:rsidR="00354E3F" w:rsidRPr="001D68A7">
        <w:t xml:space="preserve">ния результатов. ОСТ 39-112–80. </w:t>
      </w:r>
      <w:smartTag w:uri="urn:schemas-microsoft-com:office:smarttags" w:element="metricconverter">
        <w:smartTagPr>
          <w:attr w:name="ProductID" w:val="1980 г"/>
        </w:smartTagPr>
        <w:r w:rsidR="00354E3F" w:rsidRPr="001D68A7">
          <w:t>1980 г</w:t>
        </w:r>
      </w:smartTag>
      <w:r w:rsidR="00354E3F" w:rsidRPr="001D68A7">
        <w:t xml:space="preserve">. </w:t>
      </w:r>
    </w:p>
    <w:p w:rsidR="00A24178" w:rsidRDefault="00A24178" w:rsidP="00A24178">
      <w:pPr>
        <w:spacing w:line="360" w:lineRule="auto"/>
        <w:jc w:val="both"/>
      </w:pPr>
      <w:r>
        <w:t>1</w:t>
      </w:r>
      <w:r w:rsidR="00440BE3">
        <w:t>1</w:t>
      </w:r>
      <w:r>
        <w:t xml:space="preserve">. </w:t>
      </w:r>
      <w:r w:rsidR="00354E3F" w:rsidRPr="001D68A7">
        <w:t>Инструкция по гидродинамическим методам исследований пластов и скважин. РД 39-3-593–81. 1981 г.</w:t>
      </w:r>
    </w:p>
    <w:p w:rsidR="00A24178" w:rsidRDefault="00A24178" w:rsidP="00A24178">
      <w:pPr>
        <w:spacing w:line="360" w:lineRule="auto"/>
        <w:jc w:val="both"/>
      </w:pPr>
      <w:r>
        <w:t>1</w:t>
      </w:r>
      <w:r w:rsidR="00440BE3">
        <w:t>2</w:t>
      </w:r>
      <w:r>
        <w:t xml:space="preserve">. </w:t>
      </w:r>
      <w:r w:rsidR="00354E3F" w:rsidRPr="001D68A7">
        <w:t>Порядок отбора, привязки, хранения, движения и комплексного исследования керна и грунтов нефтегазовых скважин. РД 39-0147716-505–85. 1985 г.</w:t>
      </w:r>
    </w:p>
    <w:p w:rsidR="00354E3F" w:rsidRPr="001D68A7" w:rsidRDefault="00A24178" w:rsidP="00A24178">
      <w:pPr>
        <w:spacing w:line="360" w:lineRule="auto"/>
        <w:jc w:val="both"/>
      </w:pPr>
      <w:r>
        <w:t>1</w:t>
      </w:r>
      <w:r w:rsidR="00440BE3">
        <w:t>3</w:t>
      </w:r>
      <w:r>
        <w:t xml:space="preserve">. </w:t>
      </w:r>
      <w:r w:rsidR="00354E3F" w:rsidRPr="001D68A7">
        <w:t>Правила геофизических исследований и работ</w:t>
      </w:r>
      <w:r w:rsidR="00354E3F" w:rsidRPr="001D68A7">
        <w:rPr>
          <w:color w:val="FF0000"/>
        </w:rPr>
        <w:t xml:space="preserve"> </w:t>
      </w:r>
      <w:r w:rsidR="00354E3F" w:rsidRPr="001D68A7">
        <w:t xml:space="preserve">в нефтяных и газовых скважинах. </w:t>
      </w:r>
      <w:smartTag w:uri="urn:schemas-microsoft-com:office:smarttags" w:element="metricconverter">
        <w:smartTagPr>
          <w:attr w:name="ProductID" w:val="1999 г"/>
        </w:smartTagPr>
        <w:r w:rsidR="00354E3F" w:rsidRPr="001D68A7">
          <w:t>1999 г</w:t>
        </w:r>
      </w:smartTag>
      <w:r w:rsidR="00354E3F" w:rsidRPr="001D68A7">
        <w:t>. Минтопэнерг</w:t>
      </w:r>
      <w:r w:rsidR="005F243B" w:rsidRPr="001D68A7">
        <w:t>о</w:t>
      </w:r>
      <w:r w:rsidR="00354E3F" w:rsidRPr="001D68A7">
        <w:t xml:space="preserve"> РФ и МПР РФ от 28.12.99 приказ № 445/323. Согласовано с Федеральным Горным и промышле</w:t>
      </w:r>
      <w:r w:rsidR="00354E3F" w:rsidRPr="001D68A7">
        <w:t>н</w:t>
      </w:r>
      <w:r w:rsidR="00354E3F" w:rsidRPr="001D68A7">
        <w:t>ным надзором РФ 15.11.99.</w:t>
      </w:r>
    </w:p>
    <w:p w:rsidR="00354E3F" w:rsidRPr="001D68A7" w:rsidRDefault="00354E3F" w:rsidP="00BF7717">
      <w:pPr>
        <w:ind w:left="7788"/>
        <w:sectPr w:rsidR="00354E3F" w:rsidRPr="001D68A7" w:rsidSect="00A158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61D5E" w:rsidRPr="001D68A7" w:rsidRDefault="00261D5E" w:rsidP="00836295"/>
    <w:p w:rsidR="00261D5E" w:rsidRPr="001D68A7" w:rsidRDefault="00261D5E" w:rsidP="00836295"/>
    <w:p w:rsidR="007661F6" w:rsidRPr="001D68A7" w:rsidRDefault="00BF7717" w:rsidP="00261D5E">
      <w:pPr>
        <w:jc w:val="center"/>
      </w:pPr>
      <w:r w:rsidRPr="001D68A7">
        <w:t>Оглавление</w:t>
      </w:r>
    </w:p>
    <w:p w:rsidR="00A72C24" w:rsidRPr="001D68A7" w:rsidRDefault="00A72C24" w:rsidP="00261D5E">
      <w:pPr>
        <w:jc w:val="center"/>
        <w:rPr>
          <w:lang w:val="en-US"/>
        </w:rPr>
      </w:pPr>
    </w:p>
    <w:p w:rsidR="007547E5" w:rsidRDefault="00F65857">
      <w:pPr>
        <w:pStyle w:val="10"/>
        <w:tabs>
          <w:tab w:val="right" w:leader="dot" w:pos="10195"/>
        </w:tabs>
        <w:rPr>
          <w:noProof/>
        </w:rPr>
      </w:pPr>
      <w:r w:rsidRPr="001D68A7">
        <w:rPr>
          <w:sz w:val="24"/>
          <w:szCs w:val="24"/>
        </w:rPr>
        <w:t xml:space="preserve">  </w:t>
      </w:r>
      <w:r w:rsidR="00AE100D" w:rsidRPr="001D68A7">
        <w:rPr>
          <w:sz w:val="24"/>
          <w:szCs w:val="24"/>
        </w:rPr>
        <w:t xml:space="preserve"> </w:t>
      </w:r>
      <w:r w:rsidR="00BF7717" w:rsidRPr="001D68A7">
        <w:rPr>
          <w:sz w:val="24"/>
          <w:szCs w:val="24"/>
        </w:rPr>
        <w:fldChar w:fldCharType="begin"/>
      </w:r>
      <w:r w:rsidR="00BF7717" w:rsidRPr="001D68A7">
        <w:rPr>
          <w:sz w:val="24"/>
          <w:szCs w:val="24"/>
        </w:rPr>
        <w:instrText xml:space="preserve"> TOC \o "1-3" \h \z \u </w:instrText>
      </w:r>
      <w:r w:rsidR="00BF7717" w:rsidRPr="001D68A7">
        <w:rPr>
          <w:sz w:val="24"/>
          <w:szCs w:val="24"/>
        </w:rPr>
        <w:fldChar w:fldCharType="separate"/>
      </w:r>
    </w:p>
    <w:p w:rsidR="007547E5" w:rsidRDefault="007547E5">
      <w:pPr>
        <w:pStyle w:val="10"/>
        <w:tabs>
          <w:tab w:val="right" w:leader="dot" w:pos="10195"/>
        </w:tabs>
        <w:rPr>
          <w:b w:val="0"/>
          <w:bCs w:val="0"/>
          <w:caps w:val="0"/>
          <w:noProof/>
          <w:sz w:val="24"/>
          <w:szCs w:val="24"/>
        </w:rPr>
      </w:pPr>
      <w:hyperlink w:anchor="_Toc193694177" w:history="1">
        <w:r w:rsidRPr="00E66C32">
          <w:rPr>
            <w:rStyle w:val="a8"/>
            <w:noProof/>
            <w:lang w:val="en-US"/>
          </w:rPr>
          <w:t>I</w:t>
        </w:r>
        <w:r w:rsidRPr="00E66C32">
          <w:rPr>
            <w:rStyle w:val="a8"/>
            <w:noProof/>
          </w:rPr>
          <w:t>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_Toc193694177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10"/>
        <w:tabs>
          <w:tab w:val="right" w:leader="dot" w:pos="10195"/>
        </w:tabs>
        <w:rPr>
          <w:b w:val="0"/>
          <w:bCs w:val="0"/>
          <w:caps w:val="0"/>
          <w:noProof/>
          <w:sz w:val="24"/>
          <w:szCs w:val="24"/>
        </w:rPr>
      </w:pPr>
      <w:hyperlink w:anchor="_Toc193694178" w:history="1">
        <w:r w:rsidRPr="00E66C32">
          <w:rPr>
            <w:rStyle w:val="a8"/>
            <w:noProof/>
            <w:lang w:val="en-US"/>
          </w:rPr>
          <w:t>II</w:t>
        </w:r>
        <w:r w:rsidRPr="00E66C32">
          <w:rPr>
            <w:rStyle w:val="a8"/>
            <w:noProof/>
          </w:rPr>
          <w:t>. Оформление и порядок представления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_Toc193694178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10"/>
        <w:tabs>
          <w:tab w:val="right" w:leader="dot" w:pos="10195"/>
        </w:tabs>
        <w:rPr>
          <w:b w:val="0"/>
          <w:bCs w:val="0"/>
          <w:caps w:val="0"/>
          <w:noProof/>
          <w:sz w:val="24"/>
          <w:szCs w:val="24"/>
        </w:rPr>
      </w:pPr>
      <w:hyperlink w:anchor="_Toc193694179" w:history="1">
        <w:r w:rsidRPr="00E66C32">
          <w:rPr>
            <w:rStyle w:val="a8"/>
            <w:noProof/>
            <w:lang w:val="en-US"/>
          </w:rPr>
          <w:t>III</w:t>
        </w:r>
        <w:r w:rsidRPr="00E66C32">
          <w:rPr>
            <w:rStyle w:val="a8"/>
            <w:noProof/>
          </w:rPr>
          <w:t>. Содержание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_Toc193694179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22"/>
        <w:tabs>
          <w:tab w:val="right" w:leader="dot" w:pos="10195"/>
        </w:tabs>
        <w:rPr>
          <w:smallCaps w:val="0"/>
          <w:noProof/>
          <w:sz w:val="24"/>
          <w:szCs w:val="24"/>
        </w:rPr>
      </w:pPr>
      <w:hyperlink w:anchor="_Toc193694180" w:history="1">
        <w:r w:rsidRPr="00E66C32">
          <w:rPr>
            <w:rStyle w:val="a8"/>
            <w:noProof/>
          </w:rPr>
          <w:t>1. 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_Toc193694180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22"/>
        <w:tabs>
          <w:tab w:val="right" w:leader="dot" w:pos="10195"/>
        </w:tabs>
        <w:rPr>
          <w:smallCaps w:val="0"/>
          <w:noProof/>
          <w:sz w:val="24"/>
          <w:szCs w:val="24"/>
        </w:rPr>
      </w:pPr>
      <w:hyperlink w:anchor="_Toc193694181" w:history="1">
        <w:r w:rsidRPr="00E66C32">
          <w:rPr>
            <w:rStyle w:val="a8"/>
            <w:noProof/>
          </w:rPr>
          <w:t>2. Общие сведения о месторождении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_Toc193694181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22"/>
        <w:tabs>
          <w:tab w:val="right" w:leader="dot" w:pos="10195"/>
        </w:tabs>
        <w:rPr>
          <w:smallCaps w:val="0"/>
          <w:noProof/>
          <w:sz w:val="24"/>
          <w:szCs w:val="24"/>
        </w:rPr>
      </w:pPr>
      <w:hyperlink w:anchor="_Toc193694182" w:history="1">
        <w:r w:rsidRPr="00E66C32">
          <w:rPr>
            <w:rStyle w:val="a8"/>
            <w:noProof/>
          </w:rPr>
          <w:t>3. Краткая геолого-физическая характеристика месторождения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_Toc193694182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83" w:history="1">
        <w:r w:rsidRPr="00E66C32">
          <w:rPr>
            <w:rStyle w:val="a8"/>
            <w:noProof/>
          </w:rPr>
          <w:t>3.1. Характеристика геологического строения, параметров пластов и их  неоднородности.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_Toc193694183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84" w:history="1">
        <w:r w:rsidRPr="00E66C32">
          <w:rPr>
            <w:rStyle w:val="a8"/>
            <w:noProof/>
          </w:rPr>
          <w:t>3.2. Физико-гидродинамическая характеристика продуктивных пластов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_Toc193694184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85" w:history="1">
        <w:r w:rsidRPr="00E66C32">
          <w:rPr>
            <w:rStyle w:val="a8"/>
            <w:noProof/>
          </w:rPr>
          <w:t>3.3. Физико-химические свойства  пластовых жидкостей и газов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_Toc193694185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86" w:history="1">
        <w:r w:rsidRPr="00E66C32">
          <w:rPr>
            <w:rStyle w:val="a8"/>
            <w:noProof/>
          </w:rPr>
          <w:t>3.4. Запасы нефти, газа и конденсата.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_Toc193694186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22"/>
        <w:tabs>
          <w:tab w:val="right" w:leader="dot" w:pos="10195"/>
        </w:tabs>
        <w:rPr>
          <w:smallCaps w:val="0"/>
          <w:noProof/>
          <w:sz w:val="24"/>
          <w:szCs w:val="24"/>
        </w:rPr>
      </w:pPr>
      <w:hyperlink w:anchor="_Toc193694187" w:history="1">
        <w:r w:rsidRPr="00E66C32">
          <w:rPr>
            <w:rStyle w:val="a8"/>
            <w:noProof/>
          </w:rPr>
          <w:t>4. Подготовка исходных данных и результаты расчетов технологических показателей вариантов разработки и КИН.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_Toc193694187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88" w:history="1">
        <w:r w:rsidRPr="00E66C32">
          <w:rPr>
            <w:rStyle w:val="a8"/>
            <w:noProof/>
          </w:rPr>
          <w:t>4.1. Анализ испытания, опробования и ГДИ разведочных скважин и скважин эксплуатационного фонда.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_Toc193694188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89" w:history="1">
        <w:r w:rsidRPr="00E66C32">
          <w:rPr>
            <w:rStyle w:val="a8"/>
            <w:noProof/>
          </w:rPr>
          <w:t>4.2. Анализ результатов разработки залежей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_Toc193694189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90" w:history="1">
        <w:r w:rsidRPr="00E66C32">
          <w:rPr>
            <w:rStyle w:val="a8"/>
            <w:noProof/>
          </w:rPr>
          <w:t>4.2.1. Анализ технологических показателей разработки и выполнение проектных показателей.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_Toc193694190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91" w:history="1">
        <w:r w:rsidRPr="00E66C32">
          <w:rPr>
            <w:rStyle w:val="a8"/>
            <w:noProof/>
          </w:rPr>
          <w:t>4.2.2. Анализ технологической эффективности проведенных геолого-технических мероприятий (ГТМ) по интенсификации притоков и увеличению нефтеотдачи пластов.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_Toc193694191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92" w:history="1">
        <w:r w:rsidRPr="00E66C32">
          <w:rPr>
            <w:rStyle w:val="a8"/>
            <w:noProof/>
          </w:rPr>
          <w:t>4.2.3. Анализ эффективности осуществляемой системы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_Toc193694192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93" w:history="1">
        <w:r w:rsidRPr="00E66C32">
          <w:rPr>
            <w:rStyle w:val="a8"/>
            <w:noProof/>
          </w:rPr>
          <w:t>4.2.4. Анализ выработки запасов нефти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_Toc193694193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94" w:history="1">
        <w:r w:rsidRPr="00E66C32">
          <w:rPr>
            <w:rStyle w:val="a8"/>
            <w:noProof/>
          </w:rPr>
          <w:t>4.3. Обоснование выделения эксплуатационных объектов.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_Toc193694194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95" w:history="1">
        <w:r w:rsidRPr="00E66C32">
          <w:rPr>
            <w:rStyle w:val="a8"/>
            <w:noProof/>
          </w:rPr>
          <w:t>4.4. Обоснование вариантов разработки, технологий и рабочих агентов для воздействия на пласт.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_Toc193694195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96" w:history="1">
        <w:r w:rsidRPr="00E66C32">
          <w:rPr>
            <w:rStyle w:val="a8"/>
            <w:noProof/>
          </w:rPr>
          <w:t>4.5. Обоснование характеристик расчетной геолого-физической модели пласта и принятой методики прогноза технологических показателей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_Toc193694196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97" w:history="1">
        <w:r w:rsidRPr="00E66C32">
          <w:rPr>
            <w:rStyle w:val="a8"/>
            <w:noProof/>
          </w:rPr>
          <w:t>4.5.1.Процедура преобразования геологической модели в фильтрационную.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_Toc193694197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98" w:history="1">
        <w:r w:rsidRPr="00E66C32">
          <w:rPr>
            <w:rStyle w:val="a8"/>
            <w:noProof/>
          </w:rPr>
          <w:t>4.5.2.Обоснование типа используемых моделей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_Toc193694198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199" w:history="1">
        <w:r w:rsidRPr="00E66C32">
          <w:rPr>
            <w:rStyle w:val="a8"/>
            <w:noProof/>
          </w:rPr>
          <w:t>4.5.3.Свойства пластов и насыщающих их флюидов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_Toc193694199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200" w:history="1">
        <w:r w:rsidRPr="00E66C32">
          <w:rPr>
            <w:rStyle w:val="a8"/>
            <w:noProof/>
          </w:rPr>
          <w:t>4.5.4.Адаптация модели по данным истории разработки.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_Toc193694200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201" w:history="1">
        <w:r w:rsidRPr="00E66C32">
          <w:rPr>
            <w:rStyle w:val="a8"/>
            <w:noProof/>
          </w:rPr>
          <w:t>4.6. Технологические показатели вариантов разработки.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_Toc193694201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22"/>
        <w:tabs>
          <w:tab w:val="right" w:leader="dot" w:pos="10195"/>
        </w:tabs>
        <w:rPr>
          <w:smallCaps w:val="0"/>
          <w:noProof/>
          <w:sz w:val="24"/>
          <w:szCs w:val="24"/>
        </w:rPr>
      </w:pPr>
      <w:hyperlink w:anchor="_Toc193694202" w:history="1">
        <w:r w:rsidRPr="00E66C32">
          <w:rPr>
            <w:rStyle w:val="a8"/>
            <w:noProof/>
          </w:rPr>
          <w:t>5. Технико-экономическое обоснование коэффициентов нефтеизвлечения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_Toc193694202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22"/>
        <w:tabs>
          <w:tab w:val="right" w:leader="dot" w:pos="10195"/>
        </w:tabs>
        <w:rPr>
          <w:smallCaps w:val="0"/>
          <w:noProof/>
          <w:sz w:val="24"/>
          <w:szCs w:val="24"/>
        </w:rPr>
      </w:pPr>
      <w:hyperlink w:anchor="_Toc193694203" w:history="1">
        <w:r w:rsidRPr="00E66C32">
          <w:rPr>
            <w:rStyle w:val="a8"/>
            <w:noProof/>
          </w:rPr>
          <w:t>6. Характеристика извлекаемых запасов нефти и КИН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_Toc193694203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204" w:history="1">
        <w:r w:rsidRPr="00E66C32">
          <w:rPr>
            <w:rStyle w:val="a8"/>
            <w:noProof/>
          </w:rPr>
          <w:t>6.1. Анализ расчетных величин КИН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_Toc193694204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205" w:history="1">
        <w:r w:rsidRPr="00E66C32">
          <w:rPr>
            <w:rStyle w:val="a8"/>
            <w:noProof/>
          </w:rPr>
          <w:t>6.2. Обоснование рекомендуемых извлекаемых запасов и КИН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_Toc193694205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32"/>
        <w:tabs>
          <w:tab w:val="right" w:leader="dot" w:pos="10195"/>
        </w:tabs>
        <w:rPr>
          <w:i w:val="0"/>
          <w:iCs w:val="0"/>
          <w:noProof/>
          <w:sz w:val="24"/>
          <w:szCs w:val="24"/>
        </w:rPr>
      </w:pPr>
      <w:hyperlink w:anchor="_Toc193694206" w:history="1">
        <w:r w:rsidRPr="00E66C32">
          <w:rPr>
            <w:rStyle w:val="a8"/>
            <w:noProof/>
          </w:rPr>
          <w:t>6.3. Анализ изменения извлекаемых запасов.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_Toc193694206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22"/>
        <w:tabs>
          <w:tab w:val="right" w:leader="dot" w:pos="10195"/>
        </w:tabs>
        <w:rPr>
          <w:smallCaps w:val="0"/>
          <w:noProof/>
          <w:sz w:val="24"/>
          <w:szCs w:val="24"/>
        </w:rPr>
      </w:pPr>
      <w:hyperlink w:anchor="_Toc193694207" w:history="1">
        <w:r w:rsidRPr="00E66C32">
          <w:rPr>
            <w:rStyle w:val="a8"/>
            <w:noProof/>
          </w:rPr>
          <w:t>7. 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_Toc193694207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22"/>
        <w:tabs>
          <w:tab w:val="right" w:leader="dot" w:pos="10195"/>
        </w:tabs>
        <w:rPr>
          <w:smallCaps w:val="0"/>
          <w:noProof/>
          <w:sz w:val="24"/>
          <w:szCs w:val="24"/>
        </w:rPr>
      </w:pPr>
      <w:hyperlink w:anchor="_Toc193694208" w:history="1">
        <w:r w:rsidRPr="00E66C32">
          <w:rPr>
            <w:rStyle w:val="a8"/>
            <w:noProof/>
          </w:rPr>
          <w:t>8. Список использованных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_Toc193694208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22"/>
        <w:tabs>
          <w:tab w:val="right" w:leader="dot" w:pos="10195"/>
        </w:tabs>
        <w:rPr>
          <w:smallCaps w:val="0"/>
          <w:noProof/>
          <w:sz w:val="24"/>
          <w:szCs w:val="24"/>
        </w:rPr>
      </w:pPr>
      <w:hyperlink w:anchor="_Toc193694209" w:history="1">
        <w:r w:rsidRPr="00E66C32">
          <w:rPr>
            <w:rStyle w:val="a8"/>
            <w:noProof/>
          </w:rPr>
          <w:t>9. Графические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_Toc193694209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22"/>
        <w:tabs>
          <w:tab w:val="right" w:leader="dot" w:pos="10195"/>
        </w:tabs>
        <w:rPr>
          <w:smallCaps w:val="0"/>
          <w:noProof/>
          <w:sz w:val="24"/>
          <w:szCs w:val="24"/>
        </w:rPr>
      </w:pPr>
      <w:hyperlink w:anchor="_Toc193694210" w:history="1">
        <w:r w:rsidRPr="00E66C32">
          <w:rPr>
            <w:rStyle w:val="a8"/>
            <w:noProof/>
          </w:rPr>
          <w:t>10. Табличные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_Toc193694210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547E5" w:rsidRDefault="007547E5">
      <w:pPr>
        <w:pStyle w:val="10"/>
        <w:tabs>
          <w:tab w:val="right" w:leader="dot" w:pos="10195"/>
        </w:tabs>
        <w:rPr>
          <w:b w:val="0"/>
          <w:bCs w:val="0"/>
          <w:caps w:val="0"/>
          <w:noProof/>
          <w:sz w:val="24"/>
          <w:szCs w:val="24"/>
        </w:rPr>
      </w:pPr>
      <w:hyperlink w:anchor="_Toc193694211" w:history="1">
        <w:r w:rsidRPr="00E66C32">
          <w:rPr>
            <w:rStyle w:val="a8"/>
            <w:noProof/>
            <w:lang w:val="en-US"/>
          </w:rPr>
          <w:t>IV</w:t>
        </w:r>
        <w:r w:rsidRPr="00E66C32">
          <w:rPr>
            <w:rStyle w:val="a8"/>
            <w:noProof/>
          </w:rPr>
          <w:t>. Перечень документов, использованных при составлении настоящих «Методических рекомендаций к составу и правилам оформления, представленных на Государственную экспертизу материалов по технико-экономическому обоснованию коэффициентов извлечения нефти»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_Toc193694211 \h </w:instrText>
        </w:r>
        <w:r w:rsidR="00FE6BDF">
          <w:rPr>
            <w:noProof/>
          </w:rPr>
        </w:r>
        <w:r>
          <w:rPr>
            <w:noProof/>
            <w:webHidden/>
          </w:rPr>
          <w:fldChar w:fldCharType="separate"/>
        </w:r>
        <w:r w:rsidR="00AF5F0F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F7717" w:rsidRPr="001D68A7" w:rsidRDefault="00BF7717" w:rsidP="00BF7717">
      <w:r w:rsidRPr="001D68A7">
        <w:fldChar w:fldCharType="end"/>
      </w:r>
    </w:p>
    <w:p w:rsidR="00254953" w:rsidRPr="001D68A7" w:rsidRDefault="00254953" w:rsidP="00BF7717"/>
    <w:p w:rsidR="00D37E6F" w:rsidRPr="001D68A7" w:rsidRDefault="00D37E6F" w:rsidP="00D37E6F"/>
    <w:sectPr w:rsidR="00D37E6F" w:rsidRPr="001D68A7" w:rsidSect="00A158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85" w:rsidRDefault="00371285">
      <w:r>
        <w:separator/>
      </w:r>
    </w:p>
  </w:endnote>
  <w:endnote w:type="continuationSeparator" w:id="0">
    <w:p w:rsidR="00371285" w:rsidRDefault="0037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89" w:rsidRDefault="003D4589" w:rsidP="00ED5EA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D4589" w:rsidRDefault="003D4589" w:rsidP="00ED5E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89" w:rsidRPr="00D34017" w:rsidRDefault="003D4589" w:rsidP="00ED5EA7">
    <w:pPr>
      <w:pStyle w:val="a3"/>
      <w:framePr w:wrap="auto" w:vAnchor="text" w:hAnchor="margin" w:xAlign="right" w:y="1"/>
      <w:rPr>
        <w:rStyle w:val="a4"/>
        <w:sz w:val="20"/>
        <w:szCs w:val="20"/>
      </w:rPr>
    </w:pPr>
    <w:r w:rsidRPr="00D34017">
      <w:rPr>
        <w:rStyle w:val="a4"/>
        <w:sz w:val="20"/>
        <w:szCs w:val="20"/>
      </w:rPr>
      <w:fldChar w:fldCharType="begin"/>
    </w:r>
    <w:r w:rsidRPr="00D34017">
      <w:rPr>
        <w:rStyle w:val="a4"/>
        <w:sz w:val="20"/>
        <w:szCs w:val="20"/>
      </w:rPr>
      <w:instrText xml:space="preserve">PAGE  </w:instrText>
    </w:r>
    <w:r w:rsidRPr="00D34017">
      <w:rPr>
        <w:rStyle w:val="a4"/>
        <w:sz w:val="20"/>
        <w:szCs w:val="20"/>
      </w:rPr>
      <w:fldChar w:fldCharType="separate"/>
    </w:r>
    <w:r w:rsidR="00364C67">
      <w:rPr>
        <w:rStyle w:val="a4"/>
        <w:noProof/>
        <w:sz w:val="20"/>
        <w:szCs w:val="20"/>
      </w:rPr>
      <w:t>2</w:t>
    </w:r>
    <w:r w:rsidRPr="00D34017">
      <w:rPr>
        <w:rStyle w:val="a4"/>
        <w:sz w:val="20"/>
        <w:szCs w:val="20"/>
      </w:rPr>
      <w:fldChar w:fldCharType="end"/>
    </w:r>
  </w:p>
  <w:p w:rsidR="003D4589" w:rsidRDefault="003D4589" w:rsidP="00ED5EA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89" w:rsidRPr="00D34017" w:rsidRDefault="003D4589" w:rsidP="00ED5EA7">
    <w:pPr>
      <w:pStyle w:val="a3"/>
      <w:framePr w:wrap="auto" w:vAnchor="text" w:hAnchor="margin" w:xAlign="right" w:y="1"/>
      <w:rPr>
        <w:rStyle w:val="a4"/>
        <w:sz w:val="20"/>
        <w:szCs w:val="20"/>
      </w:rPr>
    </w:pPr>
    <w:r w:rsidRPr="00D34017">
      <w:rPr>
        <w:rStyle w:val="a4"/>
        <w:sz w:val="20"/>
        <w:szCs w:val="20"/>
      </w:rPr>
      <w:fldChar w:fldCharType="begin"/>
    </w:r>
    <w:r w:rsidRPr="00D34017">
      <w:rPr>
        <w:rStyle w:val="a4"/>
        <w:sz w:val="20"/>
        <w:szCs w:val="20"/>
      </w:rPr>
      <w:instrText xml:space="preserve">PAGE  </w:instrText>
    </w:r>
    <w:r w:rsidRPr="00D34017">
      <w:rPr>
        <w:rStyle w:val="a4"/>
        <w:sz w:val="20"/>
        <w:szCs w:val="20"/>
      </w:rPr>
      <w:fldChar w:fldCharType="separate"/>
    </w:r>
    <w:r w:rsidR="00364C67">
      <w:rPr>
        <w:rStyle w:val="a4"/>
        <w:noProof/>
        <w:sz w:val="20"/>
        <w:szCs w:val="20"/>
      </w:rPr>
      <w:t>23</w:t>
    </w:r>
    <w:r w:rsidRPr="00D34017">
      <w:rPr>
        <w:rStyle w:val="a4"/>
        <w:sz w:val="20"/>
        <w:szCs w:val="20"/>
      </w:rPr>
      <w:fldChar w:fldCharType="end"/>
    </w:r>
  </w:p>
  <w:p w:rsidR="003D4589" w:rsidRDefault="003D4589" w:rsidP="00ED5EA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89" w:rsidRPr="00D34017" w:rsidRDefault="003D4589" w:rsidP="00ED5EA7">
    <w:pPr>
      <w:pStyle w:val="a3"/>
      <w:framePr w:wrap="auto" w:vAnchor="text" w:hAnchor="margin" w:xAlign="right" w:y="1"/>
      <w:rPr>
        <w:rStyle w:val="a4"/>
        <w:sz w:val="20"/>
        <w:szCs w:val="20"/>
      </w:rPr>
    </w:pPr>
    <w:r w:rsidRPr="00D34017">
      <w:rPr>
        <w:rStyle w:val="a4"/>
        <w:sz w:val="20"/>
        <w:szCs w:val="20"/>
      </w:rPr>
      <w:fldChar w:fldCharType="begin"/>
    </w:r>
    <w:r w:rsidRPr="00D34017">
      <w:rPr>
        <w:rStyle w:val="a4"/>
        <w:sz w:val="20"/>
        <w:szCs w:val="20"/>
      </w:rPr>
      <w:instrText xml:space="preserve">PAGE  </w:instrText>
    </w:r>
    <w:r w:rsidRPr="00D34017">
      <w:rPr>
        <w:rStyle w:val="a4"/>
        <w:sz w:val="20"/>
        <w:szCs w:val="20"/>
      </w:rPr>
      <w:fldChar w:fldCharType="separate"/>
    </w:r>
    <w:r w:rsidR="008B7A96">
      <w:rPr>
        <w:rStyle w:val="a4"/>
        <w:noProof/>
        <w:sz w:val="20"/>
        <w:szCs w:val="20"/>
      </w:rPr>
      <w:t>58</w:t>
    </w:r>
    <w:r w:rsidRPr="00D34017">
      <w:rPr>
        <w:rStyle w:val="a4"/>
        <w:sz w:val="20"/>
        <w:szCs w:val="20"/>
      </w:rPr>
      <w:fldChar w:fldCharType="end"/>
    </w:r>
  </w:p>
  <w:p w:rsidR="003D4589" w:rsidRDefault="003D4589" w:rsidP="00ED5E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85" w:rsidRDefault="00371285">
      <w:r>
        <w:separator/>
      </w:r>
    </w:p>
  </w:footnote>
  <w:footnote w:type="continuationSeparator" w:id="0">
    <w:p w:rsidR="00371285" w:rsidRDefault="0037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89" w:rsidRDefault="003D4589" w:rsidP="00ED5EA7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B2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4A7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0A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CC1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69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6E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0B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43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90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D6D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9594C"/>
    <w:multiLevelType w:val="hybridMultilevel"/>
    <w:tmpl w:val="245671BE"/>
    <w:lvl w:ilvl="0" w:tplc="A012669C">
      <w:start w:val="1"/>
      <w:numFmt w:val="bullet"/>
      <w:lvlText w:val=""/>
      <w:lvlJc w:val="left"/>
      <w:pPr>
        <w:tabs>
          <w:tab w:val="num" w:pos="1307"/>
        </w:tabs>
        <w:ind w:left="371" w:firstLine="7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1">
    <w:nsid w:val="05F6715E"/>
    <w:multiLevelType w:val="hybridMultilevel"/>
    <w:tmpl w:val="738C39E4"/>
    <w:lvl w:ilvl="0" w:tplc="95FEAE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8C4F8D"/>
    <w:multiLevelType w:val="hybridMultilevel"/>
    <w:tmpl w:val="2E249C74"/>
    <w:lvl w:ilvl="0" w:tplc="A0EE73CC">
      <w:start w:val="1"/>
      <w:numFmt w:val="bullet"/>
      <w:lvlText w:val=""/>
      <w:lvlJc w:val="left"/>
      <w:pPr>
        <w:tabs>
          <w:tab w:val="num" w:pos="936"/>
        </w:tabs>
        <w:ind w:firstLine="7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3F1C6C"/>
    <w:multiLevelType w:val="multilevel"/>
    <w:tmpl w:val="997EEB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273FE7"/>
    <w:multiLevelType w:val="hybridMultilevel"/>
    <w:tmpl w:val="8F4CEB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D477DBF"/>
    <w:multiLevelType w:val="hybridMultilevel"/>
    <w:tmpl w:val="7886537A"/>
    <w:lvl w:ilvl="0" w:tplc="2CC4E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0E16066D"/>
    <w:multiLevelType w:val="hybridMultilevel"/>
    <w:tmpl w:val="56520778"/>
    <w:lvl w:ilvl="0" w:tplc="23028A9C">
      <w:start w:val="1"/>
      <w:numFmt w:val="bullet"/>
      <w:lvlText w:val=""/>
      <w:lvlJc w:val="left"/>
      <w:pPr>
        <w:tabs>
          <w:tab w:val="num" w:pos="1128"/>
        </w:tabs>
        <w:ind w:firstLine="879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0A633B"/>
    <w:multiLevelType w:val="hybridMultilevel"/>
    <w:tmpl w:val="280EFBFE"/>
    <w:lvl w:ilvl="0" w:tplc="478AF372">
      <w:start w:val="1"/>
      <w:numFmt w:val="bullet"/>
      <w:lvlText w:val=""/>
      <w:lvlJc w:val="left"/>
      <w:pPr>
        <w:tabs>
          <w:tab w:val="num" w:pos="1128"/>
        </w:tabs>
        <w:ind w:firstLine="87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254E1F"/>
    <w:multiLevelType w:val="hybridMultilevel"/>
    <w:tmpl w:val="642AFF32"/>
    <w:lvl w:ilvl="0" w:tplc="B924364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F06ACA08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A222C5"/>
    <w:multiLevelType w:val="hybridMultilevel"/>
    <w:tmpl w:val="43E62524"/>
    <w:lvl w:ilvl="0" w:tplc="86387182">
      <w:start w:val="1"/>
      <w:numFmt w:val="bullet"/>
      <w:lvlText w:val=""/>
      <w:lvlJc w:val="left"/>
      <w:pPr>
        <w:tabs>
          <w:tab w:val="num" w:pos="936"/>
        </w:tabs>
        <w:ind w:firstLine="7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306878"/>
    <w:multiLevelType w:val="hybridMultilevel"/>
    <w:tmpl w:val="1F42AF00"/>
    <w:lvl w:ilvl="0" w:tplc="60AE6F54">
      <w:start w:val="1"/>
      <w:numFmt w:val="bullet"/>
      <w:lvlText w:val=""/>
      <w:lvlJc w:val="left"/>
      <w:pPr>
        <w:tabs>
          <w:tab w:val="num" w:pos="936"/>
        </w:tabs>
        <w:ind w:firstLine="7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3E56AD"/>
    <w:multiLevelType w:val="hybridMultilevel"/>
    <w:tmpl w:val="EE6E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978D5"/>
    <w:multiLevelType w:val="singleLevel"/>
    <w:tmpl w:val="8C202086"/>
    <w:lvl w:ilvl="0">
      <w:start w:val="1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37D47D35"/>
    <w:multiLevelType w:val="singleLevel"/>
    <w:tmpl w:val="0FCC78D4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9D849A7"/>
    <w:multiLevelType w:val="multilevel"/>
    <w:tmpl w:val="04988F4C"/>
    <w:lvl w:ilvl="0">
      <w:start w:val="1"/>
      <w:numFmt w:val="bullet"/>
      <w:lvlText w:val=""/>
      <w:lvlJc w:val="left"/>
      <w:pPr>
        <w:tabs>
          <w:tab w:val="num" w:pos="1128"/>
        </w:tabs>
        <w:ind w:firstLine="87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90169"/>
    <w:multiLevelType w:val="multilevel"/>
    <w:tmpl w:val="245671BE"/>
    <w:lvl w:ilvl="0">
      <w:start w:val="1"/>
      <w:numFmt w:val="bullet"/>
      <w:lvlText w:val=""/>
      <w:lvlJc w:val="left"/>
      <w:pPr>
        <w:tabs>
          <w:tab w:val="num" w:pos="1307"/>
        </w:tabs>
        <w:ind w:left="371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26">
    <w:nsid w:val="40194873"/>
    <w:multiLevelType w:val="hybridMultilevel"/>
    <w:tmpl w:val="3FD0A468"/>
    <w:lvl w:ilvl="0" w:tplc="9FD2D680">
      <w:start w:val="1"/>
      <w:numFmt w:val="bullet"/>
      <w:lvlText w:val=""/>
      <w:lvlJc w:val="left"/>
      <w:pPr>
        <w:tabs>
          <w:tab w:val="num" w:pos="1247"/>
        </w:tabs>
        <w:ind w:left="1247" w:hanging="25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066479"/>
    <w:multiLevelType w:val="hybridMultilevel"/>
    <w:tmpl w:val="6E3A3A14"/>
    <w:lvl w:ilvl="0" w:tplc="1FBE114A">
      <w:start w:val="1"/>
      <w:numFmt w:val="bullet"/>
      <w:lvlText w:val=""/>
      <w:lvlJc w:val="left"/>
      <w:pPr>
        <w:tabs>
          <w:tab w:val="num" w:pos="1128"/>
        </w:tabs>
        <w:ind w:firstLine="87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C96091"/>
    <w:multiLevelType w:val="hybridMultilevel"/>
    <w:tmpl w:val="997EEB8A"/>
    <w:lvl w:ilvl="0" w:tplc="A9CC9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D34B2"/>
    <w:multiLevelType w:val="multilevel"/>
    <w:tmpl w:val="3FD0A468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7065A2"/>
    <w:multiLevelType w:val="hybridMultilevel"/>
    <w:tmpl w:val="EACC32C2"/>
    <w:lvl w:ilvl="0" w:tplc="A9CC9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4B119B"/>
    <w:multiLevelType w:val="hybridMultilevel"/>
    <w:tmpl w:val="867CCA30"/>
    <w:lvl w:ilvl="0" w:tplc="37788244">
      <w:numFmt w:val="bullet"/>
      <w:lvlText w:val=""/>
      <w:lvlJc w:val="left"/>
      <w:pPr>
        <w:tabs>
          <w:tab w:val="num" w:pos="1245"/>
        </w:tabs>
        <w:ind w:left="1245" w:hanging="70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6865CBF"/>
    <w:multiLevelType w:val="hybridMultilevel"/>
    <w:tmpl w:val="A84A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C2761"/>
    <w:multiLevelType w:val="hybridMultilevel"/>
    <w:tmpl w:val="04988F4C"/>
    <w:lvl w:ilvl="0" w:tplc="A59015FE">
      <w:start w:val="1"/>
      <w:numFmt w:val="bullet"/>
      <w:lvlText w:val=""/>
      <w:lvlJc w:val="left"/>
      <w:pPr>
        <w:tabs>
          <w:tab w:val="num" w:pos="1128"/>
        </w:tabs>
        <w:ind w:firstLine="87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A50324"/>
    <w:multiLevelType w:val="hybridMultilevel"/>
    <w:tmpl w:val="52CE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B57DF0"/>
    <w:multiLevelType w:val="hybridMultilevel"/>
    <w:tmpl w:val="8124D074"/>
    <w:lvl w:ilvl="0" w:tplc="42AADF74">
      <w:start w:val="1"/>
      <w:numFmt w:val="bullet"/>
      <w:lvlText w:val=""/>
      <w:lvlJc w:val="left"/>
      <w:pPr>
        <w:tabs>
          <w:tab w:val="num" w:pos="936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E5C45"/>
    <w:multiLevelType w:val="multilevel"/>
    <w:tmpl w:val="04988F4C"/>
    <w:lvl w:ilvl="0">
      <w:start w:val="1"/>
      <w:numFmt w:val="bullet"/>
      <w:lvlText w:val=""/>
      <w:lvlJc w:val="left"/>
      <w:pPr>
        <w:tabs>
          <w:tab w:val="num" w:pos="1128"/>
        </w:tabs>
        <w:ind w:firstLine="87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42654"/>
    <w:multiLevelType w:val="hybridMultilevel"/>
    <w:tmpl w:val="5028806E"/>
    <w:lvl w:ilvl="0" w:tplc="625A90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843652B"/>
    <w:multiLevelType w:val="hybridMultilevel"/>
    <w:tmpl w:val="C9C2C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F682046"/>
    <w:multiLevelType w:val="hybridMultilevel"/>
    <w:tmpl w:val="4B1CFCDE"/>
    <w:lvl w:ilvl="0" w:tplc="0526C2F8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31"/>
  </w:num>
  <w:num w:numId="5">
    <w:abstractNumId w:val="30"/>
  </w:num>
  <w:num w:numId="6">
    <w:abstractNumId w:val="28"/>
  </w:num>
  <w:num w:numId="7">
    <w:abstractNumId w:val="20"/>
  </w:num>
  <w:num w:numId="8">
    <w:abstractNumId w:val="33"/>
  </w:num>
  <w:num w:numId="9">
    <w:abstractNumId w:val="24"/>
  </w:num>
  <w:num w:numId="10">
    <w:abstractNumId w:val="26"/>
  </w:num>
  <w:num w:numId="11">
    <w:abstractNumId w:val="36"/>
  </w:num>
  <w:num w:numId="12">
    <w:abstractNumId w:val="12"/>
  </w:num>
  <w:num w:numId="13">
    <w:abstractNumId w:val="29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10"/>
  </w:num>
  <w:num w:numId="19">
    <w:abstractNumId w:val="19"/>
  </w:num>
  <w:num w:numId="20">
    <w:abstractNumId w:val="35"/>
  </w:num>
  <w:num w:numId="21">
    <w:abstractNumId w:val="25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21"/>
  </w:num>
  <w:num w:numId="35">
    <w:abstractNumId w:val="38"/>
  </w:num>
  <w:num w:numId="36">
    <w:abstractNumId w:val="14"/>
  </w:num>
  <w:num w:numId="37">
    <w:abstractNumId w:val="39"/>
  </w:num>
  <w:num w:numId="38">
    <w:abstractNumId w:val="32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17"/>
    <w:rsid w:val="000018D3"/>
    <w:rsid w:val="000039CE"/>
    <w:rsid w:val="00013C32"/>
    <w:rsid w:val="0004550D"/>
    <w:rsid w:val="00045719"/>
    <w:rsid w:val="000528F8"/>
    <w:rsid w:val="000541AA"/>
    <w:rsid w:val="00054537"/>
    <w:rsid w:val="00054B5D"/>
    <w:rsid w:val="00071718"/>
    <w:rsid w:val="00073933"/>
    <w:rsid w:val="00074E91"/>
    <w:rsid w:val="00075D64"/>
    <w:rsid w:val="000816FC"/>
    <w:rsid w:val="000857D4"/>
    <w:rsid w:val="00087CCE"/>
    <w:rsid w:val="000918BB"/>
    <w:rsid w:val="000928D7"/>
    <w:rsid w:val="00095C85"/>
    <w:rsid w:val="00096948"/>
    <w:rsid w:val="00096E57"/>
    <w:rsid w:val="000A3E42"/>
    <w:rsid w:val="000A53B9"/>
    <w:rsid w:val="000A69D8"/>
    <w:rsid w:val="000B356E"/>
    <w:rsid w:val="000C1B05"/>
    <w:rsid w:val="000D05EC"/>
    <w:rsid w:val="000D1AE8"/>
    <w:rsid w:val="000E1D87"/>
    <w:rsid w:val="000E46DF"/>
    <w:rsid w:val="000E7865"/>
    <w:rsid w:val="000F1386"/>
    <w:rsid w:val="000F74F6"/>
    <w:rsid w:val="0010337B"/>
    <w:rsid w:val="0011320A"/>
    <w:rsid w:val="001139C4"/>
    <w:rsid w:val="00116BBF"/>
    <w:rsid w:val="00122C32"/>
    <w:rsid w:val="00123F07"/>
    <w:rsid w:val="00126047"/>
    <w:rsid w:val="00127B41"/>
    <w:rsid w:val="00130F24"/>
    <w:rsid w:val="00132207"/>
    <w:rsid w:val="00134E22"/>
    <w:rsid w:val="00154D39"/>
    <w:rsid w:val="001576CF"/>
    <w:rsid w:val="00162734"/>
    <w:rsid w:val="00164E7F"/>
    <w:rsid w:val="00172370"/>
    <w:rsid w:val="00173854"/>
    <w:rsid w:val="00175A96"/>
    <w:rsid w:val="0018199C"/>
    <w:rsid w:val="00192A37"/>
    <w:rsid w:val="001A2082"/>
    <w:rsid w:val="001A2138"/>
    <w:rsid w:val="001A6010"/>
    <w:rsid w:val="001A74F3"/>
    <w:rsid w:val="001B24C5"/>
    <w:rsid w:val="001B2F31"/>
    <w:rsid w:val="001C3CB5"/>
    <w:rsid w:val="001C4A2B"/>
    <w:rsid w:val="001C51BA"/>
    <w:rsid w:val="001C6E48"/>
    <w:rsid w:val="001D3E9B"/>
    <w:rsid w:val="001D4A99"/>
    <w:rsid w:val="001D638D"/>
    <w:rsid w:val="001D68A7"/>
    <w:rsid w:val="001E310A"/>
    <w:rsid w:val="001E37A2"/>
    <w:rsid w:val="00204866"/>
    <w:rsid w:val="00205C8A"/>
    <w:rsid w:val="00207B56"/>
    <w:rsid w:val="00235C1D"/>
    <w:rsid w:val="002462FF"/>
    <w:rsid w:val="00254953"/>
    <w:rsid w:val="00254FD8"/>
    <w:rsid w:val="0025561F"/>
    <w:rsid w:val="00257C05"/>
    <w:rsid w:val="00260463"/>
    <w:rsid w:val="00260E82"/>
    <w:rsid w:val="00261D5E"/>
    <w:rsid w:val="0026229B"/>
    <w:rsid w:val="002663F1"/>
    <w:rsid w:val="00267B4B"/>
    <w:rsid w:val="002711B9"/>
    <w:rsid w:val="00271E76"/>
    <w:rsid w:val="00282209"/>
    <w:rsid w:val="0028230F"/>
    <w:rsid w:val="002864A6"/>
    <w:rsid w:val="00290E97"/>
    <w:rsid w:val="002923AF"/>
    <w:rsid w:val="00294544"/>
    <w:rsid w:val="002A4D77"/>
    <w:rsid w:val="002B0DB5"/>
    <w:rsid w:val="002B4A85"/>
    <w:rsid w:val="002B63A6"/>
    <w:rsid w:val="002B7482"/>
    <w:rsid w:val="002C0233"/>
    <w:rsid w:val="002C253C"/>
    <w:rsid w:val="002C29A8"/>
    <w:rsid w:val="002C2ABE"/>
    <w:rsid w:val="002C5C2B"/>
    <w:rsid w:val="002D00A9"/>
    <w:rsid w:val="002D63FE"/>
    <w:rsid w:val="002D7B6F"/>
    <w:rsid w:val="002E38C6"/>
    <w:rsid w:val="002F13F6"/>
    <w:rsid w:val="002F1CCE"/>
    <w:rsid w:val="002F36EE"/>
    <w:rsid w:val="002F7D98"/>
    <w:rsid w:val="00302F2D"/>
    <w:rsid w:val="0030434F"/>
    <w:rsid w:val="00311B54"/>
    <w:rsid w:val="00315647"/>
    <w:rsid w:val="0032169F"/>
    <w:rsid w:val="003253FB"/>
    <w:rsid w:val="003255A5"/>
    <w:rsid w:val="00327F8C"/>
    <w:rsid w:val="003312B4"/>
    <w:rsid w:val="003359E5"/>
    <w:rsid w:val="00345A50"/>
    <w:rsid w:val="0034685E"/>
    <w:rsid w:val="00354E3F"/>
    <w:rsid w:val="00357E85"/>
    <w:rsid w:val="00363508"/>
    <w:rsid w:val="00364C67"/>
    <w:rsid w:val="00367B41"/>
    <w:rsid w:val="003711BA"/>
    <w:rsid w:val="00371285"/>
    <w:rsid w:val="00371CE6"/>
    <w:rsid w:val="00380345"/>
    <w:rsid w:val="00381205"/>
    <w:rsid w:val="00381B48"/>
    <w:rsid w:val="0038559E"/>
    <w:rsid w:val="003927EC"/>
    <w:rsid w:val="0039666A"/>
    <w:rsid w:val="003A3E5E"/>
    <w:rsid w:val="003B17EE"/>
    <w:rsid w:val="003B181E"/>
    <w:rsid w:val="003C0729"/>
    <w:rsid w:val="003C21AF"/>
    <w:rsid w:val="003C2255"/>
    <w:rsid w:val="003D4589"/>
    <w:rsid w:val="003D4DFB"/>
    <w:rsid w:val="003D729D"/>
    <w:rsid w:val="003E06F3"/>
    <w:rsid w:val="003E3191"/>
    <w:rsid w:val="003E373F"/>
    <w:rsid w:val="003E3FDF"/>
    <w:rsid w:val="003F111D"/>
    <w:rsid w:val="003F5965"/>
    <w:rsid w:val="004003CD"/>
    <w:rsid w:val="00401620"/>
    <w:rsid w:val="00401F68"/>
    <w:rsid w:val="004021F2"/>
    <w:rsid w:val="00406565"/>
    <w:rsid w:val="00410BBC"/>
    <w:rsid w:val="004260EB"/>
    <w:rsid w:val="004329E7"/>
    <w:rsid w:val="00433FBA"/>
    <w:rsid w:val="004372B8"/>
    <w:rsid w:val="00440BE3"/>
    <w:rsid w:val="004425B0"/>
    <w:rsid w:val="00444132"/>
    <w:rsid w:val="004467BF"/>
    <w:rsid w:val="00446D01"/>
    <w:rsid w:val="004533C1"/>
    <w:rsid w:val="00462A06"/>
    <w:rsid w:val="00464E6A"/>
    <w:rsid w:val="00476B05"/>
    <w:rsid w:val="00485888"/>
    <w:rsid w:val="00485F29"/>
    <w:rsid w:val="004963F1"/>
    <w:rsid w:val="004A5D29"/>
    <w:rsid w:val="004C0F1C"/>
    <w:rsid w:val="004C33A8"/>
    <w:rsid w:val="004C5242"/>
    <w:rsid w:val="004C5DA2"/>
    <w:rsid w:val="004C6091"/>
    <w:rsid w:val="004D44E6"/>
    <w:rsid w:val="004E3356"/>
    <w:rsid w:val="004E693D"/>
    <w:rsid w:val="004F1DAE"/>
    <w:rsid w:val="005002CA"/>
    <w:rsid w:val="00514932"/>
    <w:rsid w:val="00517D6E"/>
    <w:rsid w:val="00525DCE"/>
    <w:rsid w:val="00526941"/>
    <w:rsid w:val="00531A27"/>
    <w:rsid w:val="0053274D"/>
    <w:rsid w:val="00541048"/>
    <w:rsid w:val="00541A3E"/>
    <w:rsid w:val="005610A0"/>
    <w:rsid w:val="005638FC"/>
    <w:rsid w:val="00563B99"/>
    <w:rsid w:val="00570C0B"/>
    <w:rsid w:val="005722A1"/>
    <w:rsid w:val="00587522"/>
    <w:rsid w:val="00590D77"/>
    <w:rsid w:val="005A0691"/>
    <w:rsid w:val="005A0C3C"/>
    <w:rsid w:val="005A17BD"/>
    <w:rsid w:val="005A4481"/>
    <w:rsid w:val="005A6E10"/>
    <w:rsid w:val="005B12B4"/>
    <w:rsid w:val="005B5804"/>
    <w:rsid w:val="005B6B54"/>
    <w:rsid w:val="005D1C1A"/>
    <w:rsid w:val="005D1E88"/>
    <w:rsid w:val="005D658B"/>
    <w:rsid w:val="005D69B9"/>
    <w:rsid w:val="005E77B7"/>
    <w:rsid w:val="005F0755"/>
    <w:rsid w:val="005F2157"/>
    <w:rsid w:val="005F243B"/>
    <w:rsid w:val="00601DB1"/>
    <w:rsid w:val="00602D87"/>
    <w:rsid w:val="0060304F"/>
    <w:rsid w:val="00606871"/>
    <w:rsid w:val="00613C01"/>
    <w:rsid w:val="006151FC"/>
    <w:rsid w:val="006178DF"/>
    <w:rsid w:val="0064641F"/>
    <w:rsid w:val="00647871"/>
    <w:rsid w:val="00651350"/>
    <w:rsid w:val="00651D44"/>
    <w:rsid w:val="0065439B"/>
    <w:rsid w:val="00665620"/>
    <w:rsid w:val="00674AD1"/>
    <w:rsid w:val="00685DB2"/>
    <w:rsid w:val="00690FAE"/>
    <w:rsid w:val="00695C58"/>
    <w:rsid w:val="006A0219"/>
    <w:rsid w:val="006B39F1"/>
    <w:rsid w:val="006C105B"/>
    <w:rsid w:val="006C1C98"/>
    <w:rsid w:val="006C607F"/>
    <w:rsid w:val="006C62AC"/>
    <w:rsid w:val="006C6874"/>
    <w:rsid w:val="006D0A2D"/>
    <w:rsid w:val="006D3F0C"/>
    <w:rsid w:val="006D74D0"/>
    <w:rsid w:val="006F2F51"/>
    <w:rsid w:val="006F3888"/>
    <w:rsid w:val="006F553F"/>
    <w:rsid w:val="007007F0"/>
    <w:rsid w:val="00702D4D"/>
    <w:rsid w:val="00704FF4"/>
    <w:rsid w:val="00705851"/>
    <w:rsid w:val="007058E1"/>
    <w:rsid w:val="007164CC"/>
    <w:rsid w:val="007265F5"/>
    <w:rsid w:val="007310E1"/>
    <w:rsid w:val="0073480D"/>
    <w:rsid w:val="00734F12"/>
    <w:rsid w:val="00736D93"/>
    <w:rsid w:val="0074455E"/>
    <w:rsid w:val="00745570"/>
    <w:rsid w:val="007547E5"/>
    <w:rsid w:val="007661F6"/>
    <w:rsid w:val="00772E58"/>
    <w:rsid w:val="007748D7"/>
    <w:rsid w:val="00786B92"/>
    <w:rsid w:val="00787CEB"/>
    <w:rsid w:val="007943C1"/>
    <w:rsid w:val="007975CD"/>
    <w:rsid w:val="007B053F"/>
    <w:rsid w:val="007B1C40"/>
    <w:rsid w:val="007B2EE0"/>
    <w:rsid w:val="007B7079"/>
    <w:rsid w:val="007C6FFE"/>
    <w:rsid w:val="007C759A"/>
    <w:rsid w:val="007D20B1"/>
    <w:rsid w:val="007D5536"/>
    <w:rsid w:val="007E2979"/>
    <w:rsid w:val="007F3ED2"/>
    <w:rsid w:val="007F4510"/>
    <w:rsid w:val="007F497D"/>
    <w:rsid w:val="008145B7"/>
    <w:rsid w:val="008158C6"/>
    <w:rsid w:val="00816169"/>
    <w:rsid w:val="008167BD"/>
    <w:rsid w:val="00817B08"/>
    <w:rsid w:val="00822861"/>
    <w:rsid w:val="00824277"/>
    <w:rsid w:val="008308DD"/>
    <w:rsid w:val="00834EB6"/>
    <w:rsid w:val="00836295"/>
    <w:rsid w:val="008426E2"/>
    <w:rsid w:val="0084501A"/>
    <w:rsid w:val="0086127E"/>
    <w:rsid w:val="0086335B"/>
    <w:rsid w:val="008703AF"/>
    <w:rsid w:val="00872A46"/>
    <w:rsid w:val="00872D0B"/>
    <w:rsid w:val="00877505"/>
    <w:rsid w:val="00880997"/>
    <w:rsid w:val="008822D7"/>
    <w:rsid w:val="00884719"/>
    <w:rsid w:val="00885062"/>
    <w:rsid w:val="00891647"/>
    <w:rsid w:val="00895397"/>
    <w:rsid w:val="00896340"/>
    <w:rsid w:val="008A74D9"/>
    <w:rsid w:val="008B1435"/>
    <w:rsid w:val="008B3026"/>
    <w:rsid w:val="008B7A96"/>
    <w:rsid w:val="008B7C0C"/>
    <w:rsid w:val="008C46FD"/>
    <w:rsid w:val="008D0F0B"/>
    <w:rsid w:val="008D3C3F"/>
    <w:rsid w:val="008D560C"/>
    <w:rsid w:val="008E30A6"/>
    <w:rsid w:val="008E405A"/>
    <w:rsid w:val="008F6E19"/>
    <w:rsid w:val="0090382B"/>
    <w:rsid w:val="0091795D"/>
    <w:rsid w:val="009214A2"/>
    <w:rsid w:val="00925B01"/>
    <w:rsid w:val="00935BE2"/>
    <w:rsid w:val="00940728"/>
    <w:rsid w:val="009450EE"/>
    <w:rsid w:val="00947619"/>
    <w:rsid w:val="00951A94"/>
    <w:rsid w:val="00957723"/>
    <w:rsid w:val="009603CE"/>
    <w:rsid w:val="009657A9"/>
    <w:rsid w:val="00971C7F"/>
    <w:rsid w:val="009741D7"/>
    <w:rsid w:val="00975DAB"/>
    <w:rsid w:val="00976EF9"/>
    <w:rsid w:val="0097735B"/>
    <w:rsid w:val="00981A20"/>
    <w:rsid w:val="00982C4B"/>
    <w:rsid w:val="00986883"/>
    <w:rsid w:val="00990C64"/>
    <w:rsid w:val="00990D67"/>
    <w:rsid w:val="009B064B"/>
    <w:rsid w:val="009B4765"/>
    <w:rsid w:val="009C37F2"/>
    <w:rsid w:val="009D0CDA"/>
    <w:rsid w:val="009D4A24"/>
    <w:rsid w:val="009D7C50"/>
    <w:rsid w:val="009E432B"/>
    <w:rsid w:val="009E4611"/>
    <w:rsid w:val="009E4C27"/>
    <w:rsid w:val="009E7072"/>
    <w:rsid w:val="009F4BF9"/>
    <w:rsid w:val="00A01F60"/>
    <w:rsid w:val="00A0367B"/>
    <w:rsid w:val="00A11C55"/>
    <w:rsid w:val="00A158A7"/>
    <w:rsid w:val="00A17550"/>
    <w:rsid w:val="00A24178"/>
    <w:rsid w:val="00A27DB7"/>
    <w:rsid w:val="00A30CDE"/>
    <w:rsid w:val="00A32100"/>
    <w:rsid w:val="00A32B57"/>
    <w:rsid w:val="00A356C1"/>
    <w:rsid w:val="00A4330A"/>
    <w:rsid w:val="00A522C5"/>
    <w:rsid w:val="00A53AA2"/>
    <w:rsid w:val="00A56360"/>
    <w:rsid w:val="00A616EF"/>
    <w:rsid w:val="00A62A60"/>
    <w:rsid w:val="00A63C7B"/>
    <w:rsid w:val="00A67A13"/>
    <w:rsid w:val="00A72C24"/>
    <w:rsid w:val="00A76AE2"/>
    <w:rsid w:val="00A76B05"/>
    <w:rsid w:val="00A9257C"/>
    <w:rsid w:val="00A94CF2"/>
    <w:rsid w:val="00AA01BE"/>
    <w:rsid w:val="00AA06A4"/>
    <w:rsid w:val="00AA1430"/>
    <w:rsid w:val="00AB2050"/>
    <w:rsid w:val="00AB5D2C"/>
    <w:rsid w:val="00AB62D5"/>
    <w:rsid w:val="00AB6F9B"/>
    <w:rsid w:val="00AB7298"/>
    <w:rsid w:val="00AC0BE0"/>
    <w:rsid w:val="00AC5F96"/>
    <w:rsid w:val="00AD2819"/>
    <w:rsid w:val="00AD4E3D"/>
    <w:rsid w:val="00AE100D"/>
    <w:rsid w:val="00AE4387"/>
    <w:rsid w:val="00AE5F79"/>
    <w:rsid w:val="00AE741A"/>
    <w:rsid w:val="00AF5531"/>
    <w:rsid w:val="00AF5F0F"/>
    <w:rsid w:val="00B00C92"/>
    <w:rsid w:val="00B0127E"/>
    <w:rsid w:val="00B04CAB"/>
    <w:rsid w:val="00B119A5"/>
    <w:rsid w:val="00B15DEB"/>
    <w:rsid w:val="00B16A5C"/>
    <w:rsid w:val="00B21862"/>
    <w:rsid w:val="00B2634B"/>
    <w:rsid w:val="00B31A11"/>
    <w:rsid w:val="00B363DC"/>
    <w:rsid w:val="00B46CFA"/>
    <w:rsid w:val="00B47131"/>
    <w:rsid w:val="00B54550"/>
    <w:rsid w:val="00B667B5"/>
    <w:rsid w:val="00B67137"/>
    <w:rsid w:val="00B6744C"/>
    <w:rsid w:val="00B70098"/>
    <w:rsid w:val="00B9353F"/>
    <w:rsid w:val="00B95695"/>
    <w:rsid w:val="00B96B96"/>
    <w:rsid w:val="00BA5BBE"/>
    <w:rsid w:val="00BB000A"/>
    <w:rsid w:val="00BB152C"/>
    <w:rsid w:val="00BB3BFF"/>
    <w:rsid w:val="00BB4F20"/>
    <w:rsid w:val="00BC45FE"/>
    <w:rsid w:val="00BD6EA5"/>
    <w:rsid w:val="00BF2285"/>
    <w:rsid w:val="00BF5EB7"/>
    <w:rsid w:val="00BF7717"/>
    <w:rsid w:val="00C072D1"/>
    <w:rsid w:val="00C07339"/>
    <w:rsid w:val="00C1740D"/>
    <w:rsid w:val="00C17476"/>
    <w:rsid w:val="00C3027D"/>
    <w:rsid w:val="00C40294"/>
    <w:rsid w:val="00C40D7E"/>
    <w:rsid w:val="00C4482A"/>
    <w:rsid w:val="00C51189"/>
    <w:rsid w:val="00C51476"/>
    <w:rsid w:val="00C52F40"/>
    <w:rsid w:val="00C55D87"/>
    <w:rsid w:val="00C5718C"/>
    <w:rsid w:val="00C6269C"/>
    <w:rsid w:val="00C636F1"/>
    <w:rsid w:val="00C63AAB"/>
    <w:rsid w:val="00C752D1"/>
    <w:rsid w:val="00C764F1"/>
    <w:rsid w:val="00C92A14"/>
    <w:rsid w:val="00CA09F9"/>
    <w:rsid w:val="00CB7151"/>
    <w:rsid w:val="00CC7B04"/>
    <w:rsid w:val="00CD59C3"/>
    <w:rsid w:val="00CE1F6E"/>
    <w:rsid w:val="00CE2137"/>
    <w:rsid w:val="00CE300F"/>
    <w:rsid w:val="00CE3B3B"/>
    <w:rsid w:val="00CE499E"/>
    <w:rsid w:val="00CF1906"/>
    <w:rsid w:val="00CF6300"/>
    <w:rsid w:val="00D1097A"/>
    <w:rsid w:val="00D130A3"/>
    <w:rsid w:val="00D279E8"/>
    <w:rsid w:val="00D33E66"/>
    <w:rsid w:val="00D37014"/>
    <w:rsid w:val="00D37E6F"/>
    <w:rsid w:val="00D414EA"/>
    <w:rsid w:val="00D4170D"/>
    <w:rsid w:val="00D50812"/>
    <w:rsid w:val="00D50D41"/>
    <w:rsid w:val="00D518D9"/>
    <w:rsid w:val="00D73AA4"/>
    <w:rsid w:val="00D748C8"/>
    <w:rsid w:val="00D74B61"/>
    <w:rsid w:val="00D775E5"/>
    <w:rsid w:val="00D82A84"/>
    <w:rsid w:val="00D9342F"/>
    <w:rsid w:val="00D95EF6"/>
    <w:rsid w:val="00DA2912"/>
    <w:rsid w:val="00DB1BA0"/>
    <w:rsid w:val="00DB21ED"/>
    <w:rsid w:val="00DB7871"/>
    <w:rsid w:val="00DD0941"/>
    <w:rsid w:val="00DD43EF"/>
    <w:rsid w:val="00DD4971"/>
    <w:rsid w:val="00DD536D"/>
    <w:rsid w:val="00DE0418"/>
    <w:rsid w:val="00DF0B93"/>
    <w:rsid w:val="00E1695C"/>
    <w:rsid w:val="00E21760"/>
    <w:rsid w:val="00E22A1D"/>
    <w:rsid w:val="00E25343"/>
    <w:rsid w:val="00E31F9F"/>
    <w:rsid w:val="00E35C34"/>
    <w:rsid w:val="00E40C42"/>
    <w:rsid w:val="00E4559F"/>
    <w:rsid w:val="00E53FDE"/>
    <w:rsid w:val="00E605AD"/>
    <w:rsid w:val="00E7438C"/>
    <w:rsid w:val="00E839A9"/>
    <w:rsid w:val="00E868A8"/>
    <w:rsid w:val="00E86DB0"/>
    <w:rsid w:val="00E9539C"/>
    <w:rsid w:val="00EA03C4"/>
    <w:rsid w:val="00EA4CE8"/>
    <w:rsid w:val="00EC4224"/>
    <w:rsid w:val="00EC585E"/>
    <w:rsid w:val="00EC7E4A"/>
    <w:rsid w:val="00ED2871"/>
    <w:rsid w:val="00ED5EA7"/>
    <w:rsid w:val="00ED63DC"/>
    <w:rsid w:val="00EE5915"/>
    <w:rsid w:val="00EE5B3C"/>
    <w:rsid w:val="00EF22F8"/>
    <w:rsid w:val="00EF4CEB"/>
    <w:rsid w:val="00EF582D"/>
    <w:rsid w:val="00F127A8"/>
    <w:rsid w:val="00F132DA"/>
    <w:rsid w:val="00F16394"/>
    <w:rsid w:val="00F17677"/>
    <w:rsid w:val="00F20F76"/>
    <w:rsid w:val="00F22A94"/>
    <w:rsid w:val="00F23AD4"/>
    <w:rsid w:val="00F3416A"/>
    <w:rsid w:val="00F373C2"/>
    <w:rsid w:val="00F50604"/>
    <w:rsid w:val="00F53ED2"/>
    <w:rsid w:val="00F55FF6"/>
    <w:rsid w:val="00F6074F"/>
    <w:rsid w:val="00F63425"/>
    <w:rsid w:val="00F65857"/>
    <w:rsid w:val="00F669D2"/>
    <w:rsid w:val="00F67A37"/>
    <w:rsid w:val="00F72F0E"/>
    <w:rsid w:val="00F742A5"/>
    <w:rsid w:val="00F766F2"/>
    <w:rsid w:val="00F84B14"/>
    <w:rsid w:val="00FA1CC4"/>
    <w:rsid w:val="00FA5DEE"/>
    <w:rsid w:val="00FA63D4"/>
    <w:rsid w:val="00FA78D5"/>
    <w:rsid w:val="00FD2E3D"/>
    <w:rsid w:val="00FD4A6A"/>
    <w:rsid w:val="00FD606A"/>
    <w:rsid w:val="00FD7BF6"/>
    <w:rsid w:val="00FE51FB"/>
    <w:rsid w:val="00FE555D"/>
    <w:rsid w:val="00FE6BDF"/>
    <w:rsid w:val="00FE7122"/>
    <w:rsid w:val="00FF0C1C"/>
    <w:rsid w:val="00FF1BF5"/>
    <w:rsid w:val="00FF2C12"/>
    <w:rsid w:val="00FF42F9"/>
    <w:rsid w:val="00FF4C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24"/>
    <w:rPr>
      <w:sz w:val="24"/>
      <w:szCs w:val="24"/>
    </w:rPr>
  </w:style>
  <w:style w:type="paragraph" w:styleId="1">
    <w:name w:val="heading 1"/>
    <w:aliases w:val="H1,Заголов"/>
    <w:basedOn w:val="a"/>
    <w:next w:val="a"/>
    <w:qFormat/>
    <w:rsid w:val="00BF7717"/>
    <w:pPr>
      <w:keepNext/>
      <w:outlineLvl w:val="0"/>
    </w:pPr>
    <w:rPr>
      <w:b/>
      <w:bCs/>
      <w:i/>
      <w:iCs/>
      <w:lang w:eastAsia="en-US"/>
    </w:rPr>
  </w:style>
  <w:style w:type="paragraph" w:styleId="2">
    <w:name w:val="heading 2"/>
    <w:basedOn w:val="a"/>
    <w:next w:val="a"/>
    <w:qFormat/>
    <w:rsid w:val="00BF77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7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BF771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BF77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F7717"/>
    <w:rPr>
      <w:rFonts w:cs="Times New Roman"/>
    </w:rPr>
  </w:style>
  <w:style w:type="table" w:styleId="a5">
    <w:name w:val="Table Grid"/>
    <w:basedOn w:val="a1"/>
    <w:rsid w:val="00BF7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F7717"/>
    <w:pPr>
      <w:keepNext/>
      <w:spacing w:line="360" w:lineRule="exact"/>
      <w:jc w:val="both"/>
    </w:pPr>
    <w:rPr>
      <w:b/>
      <w:bCs/>
      <w:sz w:val="28"/>
      <w:szCs w:val="28"/>
    </w:rPr>
  </w:style>
  <w:style w:type="paragraph" w:styleId="21">
    <w:name w:val="Body Text Indent 2"/>
    <w:basedOn w:val="a"/>
    <w:rsid w:val="00BF7717"/>
    <w:pPr>
      <w:spacing w:before="118" w:line="360" w:lineRule="exact"/>
      <w:ind w:firstLine="720"/>
      <w:jc w:val="both"/>
    </w:pPr>
    <w:rPr>
      <w:sz w:val="28"/>
      <w:szCs w:val="28"/>
    </w:rPr>
  </w:style>
  <w:style w:type="paragraph" w:styleId="31">
    <w:name w:val="Body Text Indent 3"/>
    <w:basedOn w:val="a"/>
    <w:rsid w:val="00BF7717"/>
    <w:pPr>
      <w:spacing w:before="118" w:line="360" w:lineRule="exact"/>
      <w:ind w:firstLine="720"/>
      <w:jc w:val="both"/>
    </w:pPr>
    <w:rPr>
      <w:b/>
      <w:bCs/>
      <w:sz w:val="28"/>
      <w:szCs w:val="28"/>
    </w:rPr>
  </w:style>
  <w:style w:type="paragraph" w:styleId="a6">
    <w:name w:val="header"/>
    <w:basedOn w:val="a"/>
    <w:rsid w:val="00BF771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F7717"/>
    <w:pPr>
      <w:spacing w:after="120"/>
    </w:pPr>
  </w:style>
  <w:style w:type="paragraph" w:styleId="10">
    <w:name w:val="toc 1"/>
    <w:basedOn w:val="a"/>
    <w:next w:val="a"/>
    <w:autoRedefine/>
    <w:semiHidden/>
    <w:rsid w:val="00BF7717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semiHidden/>
    <w:rsid w:val="00BF7717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rsid w:val="00BF7717"/>
    <w:pPr>
      <w:ind w:left="480"/>
    </w:pPr>
    <w:rPr>
      <w:i/>
      <w:iCs/>
      <w:sz w:val="20"/>
      <w:szCs w:val="20"/>
    </w:rPr>
  </w:style>
  <w:style w:type="character" w:styleId="a8">
    <w:name w:val="Hyperlink"/>
    <w:basedOn w:val="a0"/>
    <w:rsid w:val="00BF7717"/>
    <w:rPr>
      <w:rFonts w:cs="Times New Roman"/>
      <w:color w:val="0000FF"/>
      <w:u w:val="single"/>
    </w:rPr>
  </w:style>
  <w:style w:type="character" w:styleId="a9">
    <w:name w:val="footnote reference"/>
    <w:basedOn w:val="a0"/>
    <w:semiHidden/>
    <w:rsid w:val="00BF7717"/>
    <w:rPr>
      <w:rFonts w:cs="Times New Roman"/>
      <w:vertAlign w:val="superscript"/>
    </w:rPr>
  </w:style>
  <w:style w:type="paragraph" w:customStyle="1" w:styleId="ConsTitle">
    <w:name w:val="ConsTitle"/>
    <w:rsid w:val="00BF771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FollowedHyperlink"/>
    <w:basedOn w:val="a0"/>
    <w:rsid w:val="00BF7717"/>
    <w:rPr>
      <w:color w:val="800080"/>
      <w:u w:val="single"/>
    </w:rPr>
  </w:style>
  <w:style w:type="paragraph" w:styleId="ab">
    <w:name w:val="Document Map"/>
    <w:basedOn w:val="a"/>
    <w:semiHidden/>
    <w:rsid w:val="001322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99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24"/>
    <w:rPr>
      <w:sz w:val="24"/>
      <w:szCs w:val="24"/>
    </w:rPr>
  </w:style>
  <w:style w:type="paragraph" w:styleId="1">
    <w:name w:val="heading 1"/>
    <w:aliases w:val="H1,Заголов"/>
    <w:basedOn w:val="a"/>
    <w:next w:val="a"/>
    <w:qFormat/>
    <w:rsid w:val="00BF7717"/>
    <w:pPr>
      <w:keepNext/>
      <w:outlineLvl w:val="0"/>
    </w:pPr>
    <w:rPr>
      <w:b/>
      <w:bCs/>
      <w:i/>
      <w:iCs/>
      <w:lang w:eastAsia="en-US"/>
    </w:rPr>
  </w:style>
  <w:style w:type="paragraph" w:styleId="2">
    <w:name w:val="heading 2"/>
    <w:basedOn w:val="a"/>
    <w:next w:val="a"/>
    <w:qFormat/>
    <w:rsid w:val="00BF77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7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BF771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BF77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F7717"/>
    <w:rPr>
      <w:rFonts w:cs="Times New Roman"/>
    </w:rPr>
  </w:style>
  <w:style w:type="table" w:styleId="a5">
    <w:name w:val="Table Grid"/>
    <w:basedOn w:val="a1"/>
    <w:rsid w:val="00BF7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F7717"/>
    <w:pPr>
      <w:keepNext/>
      <w:spacing w:line="360" w:lineRule="exact"/>
      <w:jc w:val="both"/>
    </w:pPr>
    <w:rPr>
      <w:b/>
      <w:bCs/>
      <w:sz w:val="28"/>
      <w:szCs w:val="28"/>
    </w:rPr>
  </w:style>
  <w:style w:type="paragraph" w:styleId="21">
    <w:name w:val="Body Text Indent 2"/>
    <w:basedOn w:val="a"/>
    <w:rsid w:val="00BF7717"/>
    <w:pPr>
      <w:spacing w:before="118" w:line="360" w:lineRule="exact"/>
      <w:ind w:firstLine="720"/>
      <w:jc w:val="both"/>
    </w:pPr>
    <w:rPr>
      <w:sz w:val="28"/>
      <w:szCs w:val="28"/>
    </w:rPr>
  </w:style>
  <w:style w:type="paragraph" w:styleId="31">
    <w:name w:val="Body Text Indent 3"/>
    <w:basedOn w:val="a"/>
    <w:rsid w:val="00BF7717"/>
    <w:pPr>
      <w:spacing w:before="118" w:line="360" w:lineRule="exact"/>
      <w:ind w:firstLine="720"/>
      <w:jc w:val="both"/>
    </w:pPr>
    <w:rPr>
      <w:b/>
      <w:bCs/>
      <w:sz w:val="28"/>
      <w:szCs w:val="28"/>
    </w:rPr>
  </w:style>
  <w:style w:type="paragraph" w:styleId="a6">
    <w:name w:val="header"/>
    <w:basedOn w:val="a"/>
    <w:rsid w:val="00BF771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F7717"/>
    <w:pPr>
      <w:spacing w:after="120"/>
    </w:pPr>
  </w:style>
  <w:style w:type="paragraph" w:styleId="10">
    <w:name w:val="toc 1"/>
    <w:basedOn w:val="a"/>
    <w:next w:val="a"/>
    <w:autoRedefine/>
    <w:semiHidden/>
    <w:rsid w:val="00BF7717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semiHidden/>
    <w:rsid w:val="00BF7717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rsid w:val="00BF7717"/>
    <w:pPr>
      <w:ind w:left="480"/>
    </w:pPr>
    <w:rPr>
      <w:i/>
      <w:iCs/>
      <w:sz w:val="20"/>
      <w:szCs w:val="20"/>
    </w:rPr>
  </w:style>
  <w:style w:type="character" w:styleId="a8">
    <w:name w:val="Hyperlink"/>
    <w:basedOn w:val="a0"/>
    <w:rsid w:val="00BF7717"/>
    <w:rPr>
      <w:rFonts w:cs="Times New Roman"/>
      <w:color w:val="0000FF"/>
      <w:u w:val="single"/>
    </w:rPr>
  </w:style>
  <w:style w:type="character" w:styleId="a9">
    <w:name w:val="footnote reference"/>
    <w:basedOn w:val="a0"/>
    <w:semiHidden/>
    <w:rsid w:val="00BF7717"/>
    <w:rPr>
      <w:rFonts w:cs="Times New Roman"/>
      <w:vertAlign w:val="superscript"/>
    </w:rPr>
  </w:style>
  <w:style w:type="paragraph" w:customStyle="1" w:styleId="ConsTitle">
    <w:name w:val="ConsTitle"/>
    <w:rsid w:val="00BF771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FollowedHyperlink"/>
    <w:basedOn w:val="a0"/>
    <w:rsid w:val="00BF7717"/>
    <w:rPr>
      <w:color w:val="800080"/>
      <w:u w:val="single"/>
    </w:rPr>
  </w:style>
  <w:style w:type="paragraph" w:styleId="ab">
    <w:name w:val="Document Map"/>
    <w:basedOn w:val="a"/>
    <w:semiHidden/>
    <w:rsid w:val="001322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99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13210</Words>
  <Characters>75299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Organization</Company>
  <LinksUpToDate>false</LinksUpToDate>
  <CharactersWithSpaces>88333</CharactersWithSpaces>
  <SharedDoc>false</SharedDoc>
  <HLinks>
    <vt:vector size="210" baseType="variant">
      <vt:variant>
        <vt:i4>1900601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_Toc193694211</vt:lpwstr>
      </vt:variant>
      <vt:variant>
        <vt:i4>1900601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_Toc193694210</vt:lpwstr>
      </vt:variant>
      <vt:variant>
        <vt:i4>1835065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_Toc193694209</vt:lpwstr>
      </vt:variant>
      <vt:variant>
        <vt:i4>1835065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_Toc193694208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_Toc193694207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_Toc193694206</vt:lpwstr>
      </vt:variant>
      <vt:variant>
        <vt:i4>1835065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_Toc193694205</vt:lpwstr>
      </vt:variant>
      <vt:variant>
        <vt:i4>1835065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_Toc193694204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_Toc193694203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_Toc193694202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_Toc193694201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_Toc193694200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_Toc193694199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_Toc193694198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_Toc193694197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_Toc193694196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_Toc193694195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_Toc193694194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_Toc193694193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_Toc193694192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_Toc193694191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_Toc193694190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_Toc193694189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_Toc193694188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_Toc193694187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_Toc193694186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_Toc193694185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_Toc193694184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_Toc193694183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_Toc193694182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_Toc193694181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_Toc193694180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_Toc193694179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_Toc193694178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_Toc193694177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Home</dc:creator>
  <cp:lastModifiedBy>Пользователь Windows</cp:lastModifiedBy>
  <cp:revision>2</cp:revision>
  <cp:lastPrinted>2009-12-04T07:46:00Z</cp:lastPrinted>
  <dcterms:created xsi:type="dcterms:W3CDTF">2013-03-14T04:25:00Z</dcterms:created>
  <dcterms:modified xsi:type="dcterms:W3CDTF">2013-03-14T04:25:00Z</dcterms:modified>
</cp:coreProperties>
</file>