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95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8959" w:type="dxa"/>
            <w:vAlign w:val="center"/>
          </w:tcPr>
          <w:p w:rsidR="00000000" w:rsidRDefault="00897F2E">
            <w:pPr>
              <w:spacing w:before="6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ФЕДЕРАЛЬНОЕ ГОСУДАРС</w:t>
            </w:r>
            <w:r>
              <w:rPr>
                <w:b/>
              </w:rPr>
              <w:t>Т</w:t>
            </w:r>
            <w:r>
              <w:rPr>
                <w:b/>
              </w:rPr>
              <w:t>ВЕННОЕ СТАТИСТИЧЕСКОЕ НАБЛЮДЕНИЕ</w:t>
            </w:r>
          </w:p>
        </w:tc>
      </w:tr>
    </w:tbl>
    <w:p w:rsidR="00000000" w:rsidRDefault="00897F2E">
      <w:pPr>
        <w:spacing w:line="80" w:lineRule="exact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959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59" w:type="dxa"/>
          </w:tcPr>
          <w:p w:rsidR="00000000" w:rsidRDefault="00897F2E">
            <w:pPr>
              <w:spacing w:before="60"/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000000" w:rsidRDefault="00897F2E">
      <w:pPr>
        <w:jc w:val="center"/>
        <w:rPr>
          <w:lang w:val="en-U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190"/>
        <w:gridCol w:w="425"/>
        <w:gridCol w:w="5315"/>
        <w:gridCol w:w="6875"/>
        <w:gridCol w:w="1843"/>
      </w:tblGrid>
      <w:tr w:rsidR="00000000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3615" w:type="dxa"/>
          <w:wAfter w:w="1843" w:type="dxa"/>
          <w:trHeight w:val="913"/>
          <w:jc w:val="center"/>
        </w:trPr>
        <w:tc>
          <w:tcPr>
            <w:tcW w:w="121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0000" w:rsidRDefault="00897F2E">
            <w:pPr>
              <w:jc w:val="center"/>
            </w:pPr>
            <w:r>
              <w:t>Непредставление или нарушение сроков представления информации, а также ее искажение влечет</w:t>
            </w:r>
            <w:r>
              <w:rPr>
                <w:lang w:val="en-US"/>
              </w:rPr>
              <w:t xml:space="preserve"> </w:t>
            </w:r>
            <w:r>
              <w:t>ответственность, установленную</w:t>
            </w:r>
          </w:p>
          <w:p w:rsidR="00000000" w:rsidRDefault="00897F2E">
            <w:pPr>
              <w:jc w:val="center"/>
            </w:pPr>
            <w:r>
              <w:t>З</w:t>
            </w:r>
            <w:r>
              <w:t>а</w:t>
            </w:r>
            <w:r>
              <w:t>коном Российской Ф</w:t>
            </w:r>
            <w:r>
              <w:t>едерации «Об ответственности за нарушение</w:t>
            </w:r>
            <w:r>
              <w:rPr>
                <w:lang w:val="en-US"/>
              </w:rPr>
              <w:t xml:space="preserve"> </w:t>
            </w:r>
            <w:r>
              <w:t>порядка представления государственной статистической отчетности»</w:t>
            </w:r>
          </w:p>
          <w:p w:rsidR="00000000" w:rsidRDefault="00897F2E">
            <w:pPr>
              <w:jc w:val="center"/>
            </w:pPr>
            <w:r>
              <w:t>от 13.05.92 г. № 2761-1</w:t>
            </w:r>
          </w:p>
        </w:tc>
      </w:tr>
      <w:tr w:rsidR="00000000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3190" w:type="dxa"/>
        </w:trPr>
        <w:tc>
          <w:tcPr>
            <w:tcW w:w="144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897F2E">
            <w:pPr>
              <w:jc w:val="center"/>
              <w:rPr>
                <w:noProof/>
              </w:rPr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gridAfter w:val="2"/>
          <w:wAfter w:w="8718" w:type="dxa"/>
          <w:trHeight w:val="1129"/>
          <w:jc w:val="center"/>
        </w:trPr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00000" w:rsidRDefault="00897F2E">
            <w:pPr>
              <w:spacing w:line="312" w:lineRule="auto"/>
              <w:jc w:val="center"/>
            </w:pPr>
            <w:r>
              <w:fldChar w:fldCharType="begin"/>
            </w:r>
            <w:r>
              <w:instrText xml:space="preserve"> INCLUDETEXT "c:\\access20\\kformp\\name.txt" \* MERGEFORMAT </w:instrText>
            </w:r>
            <w:r>
              <w:fldChar w:fldCharType="separate"/>
            </w:r>
            <w:r>
              <w:t xml:space="preserve"> СВЕДЕНИЯ О КОМПЛЕКСНОМ ИСПОЛЬЗОВАНИИ ПОЛЕЗНЫХ ИСКОПАЕМЫХ П</w:t>
            </w:r>
            <w:r>
              <w:t xml:space="preserve">РИ ОБОГАЩЕНИИ И МЕТАЛЛУРГИЧЕСКОМ ПЕРЕДЕЛЕ, ВСКРЫШНЫХ ПОРОД И ОТХОДОВ ПРОИЗВОДСТВА  </w:t>
            </w:r>
          </w:p>
          <w:p w:rsidR="00000000" w:rsidRDefault="00897F2E">
            <w:pPr>
              <w:spacing w:line="312" w:lineRule="auto"/>
              <w:jc w:val="center"/>
            </w:pPr>
            <w:r>
              <w:t xml:space="preserve">за  _________  г. </w:t>
            </w:r>
            <w:r>
              <w:fldChar w:fldCharType="end"/>
            </w:r>
          </w:p>
        </w:tc>
      </w:tr>
    </w:tbl>
    <w:p w:rsidR="00000000" w:rsidRDefault="00897F2E">
      <w:pPr>
        <w:rPr>
          <w:lang w:val="en-US"/>
        </w:rPr>
      </w:pPr>
      <w:r>
        <w:rPr>
          <w:lang w:val="en-US"/>
        </w:rPr>
        <w:t xml:space="preserve">     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22"/>
        <w:gridCol w:w="3665"/>
        <w:gridCol w:w="469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698" w:type="dxa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897F2E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0" allowOverlap="1">
                      <wp:simplePos x="0" y="0"/>
                      <wp:positionH relativeFrom="column">
                        <wp:posOffset>12441555</wp:posOffset>
                      </wp:positionH>
                      <wp:positionV relativeFrom="paragraph">
                        <wp:posOffset>1905</wp:posOffset>
                      </wp:positionV>
                      <wp:extent cx="1492250" cy="274320"/>
                      <wp:effectExtent l="0" t="0" r="0" b="0"/>
                      <wp:wrapNone/>
                      <wp:docPr id="6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50000"/>
                                </a:srgbClr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897F2E">
                                  <w:pPr>
                                    <w:pStyle w:val="2"/>
                                    <w:shd w:val="clear" w:color="auto" w:fill="FFFFFF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Форма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№ 71-</w:t>
                                  </w:r>
                                  <w:r>
                                    <w:rPr>
                                      <w:sz w:val="20"/>
                                    </w:rPr>
                                    <w:t>тп</w:t>
                                  </w:r>
                                </w:p>
                                <w:p w:rsidR="00000000" w:rsidRDefault="00897F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left:0;text-align:left;margin-left:979.65pt;margin-top:.15pt;width:117.5pt;height:21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" o:allowincell="f" strokeweight="1.25pt">
                      <v:fill opacity="32896f"/>
                      <v:textbox>
                        <w:txbxContent>
                          <w:p w:rsidR="00000000" w:rsidRDefault="00897F2E">
                            <w:pPr>
                              <w:pStyle w:val="2"/>
                              <w:shd w:val="clear" w:color="auto" w:fill="FFFFFF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2"/>
                              </w:rPr>
                              <w:t>Форма</w:t>
                            </w:r>
                            <w:r>
                              <w:rPr>
                                <w:sz w:val="20"/>
                              </w:rPr>
                              <w:t xml:space="preserve"> № 71-</w:t>
                            </w:r>
                            <w:r>
                              <w:rPr>
                                <w:sz w:val="20"/>
                              </w:rPr>
                              <w:t>тп</w:t>
                            </w:r>
                          </w:p>
                          <w:p w:rsidR="00000000" w:rsidRDefault="00897F2E"/>
                        </w:txbxContent>
                      </v:textbox>
                    </v:rect>
                  </w:pict>
                </mc:Fallback>
              </mc:AlternateContent>
            </w:r>
            <w:r>
              <w:t>Представляют: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897F2E">
            <w:pPr>
              <w:jc w:val="center"/>
            </w:pPr>
            <w:r>
              <w:t>Сроки представл</w:t>
            </w:r>
            <w:r>
              <w:t>е</w:t>
            </w:r>
            <w: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82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F2E">
            <w:pPr>
              <w:spacing w:line="22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12350115</wp:posOffset>
                      </wp:positionH>
                      <wp:positionV relativeFrom="paragraph">
                        <wp:posOffset>215265</wp:posOffset>
                      </wp:positionV>
                      <wp:extent cx="1645920" cy="731520"/>
                      <wp:effectExtent l="0" t="0" r="0" b="0"/>
                      <wp:wrapNone/>
                      <wp:docPr id="5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5920" cy="731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000" w:rsidRDefault="00897F2E">
                                  <w:pPr>
                                    <w:jc w:val="center"/>
                                  </w:pPr>
                                  <w:r>
                                    <w:t>Утверждена</w:t>
                                  </w:r>
                                </w:p>
                                <w:p w:rsidR="00000000" w:rsidRDefault="00897F2E">
                                  <w:pPr>
                                    <w:jc w:val="center"/>
                                  </w:pPr>
                                  <w:r>
                                    <w:t>постановлением</w:t>
                                  </w:r>
                                </w:p>
                                <w:p w:rsidR="00000000" w:rsidRDefault="00897F2E">
                                  <w:pPr>
                                    <w:jc w:val="center"/>
                                  </w:pPr>
                                  <w:r>
                                    <w:t>Госкомстата России</w:t>
                                  </w:r>
                                </w:p>
                                <w:p w:rsidR="00000000" w:rsidRDefault="00897F2E">
                                  <w:pPr>
                                    <w:jc w:val="center"/>
                                  </w:pPr>
                                  <w:r>
                                    <w:t xml:space="preserve">от                 №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7" style="position:absolute;margin-left:972.45pt;margin-top:16.95pt;width:129.6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" o:allowincell="f" strokecolor="white">
                      <v:textbox>
                        <w:txbxContent>
                          <w:p w:rsidR="00000000" w:rsidRDefault="00897F2E">
                            <w:pPr>
                              <w:jc w:val="center"/>
                            </w:pPr>
                            <w:r>
                              <w:t>Утверждена</w:t>
                            </w:r>
                          </w:p>
                          <w:p w:rsidR="00000000" w:rsidRDefault="00897F2E">
                            <w:pPr>
                              <w:jc w:val="center"/>
                            </w:pPr>
                            <w:r>
                              <w:t>постановлением</w:t>
                            </w:r>
                          </w:p>
                          <w:p w:rsidR="00000000" w:rsidRDefault="00897F2E">
                            <w:pPr>
                              <w:jc w:val="center"/>
                            </w:pPr>
                            <w:r>
                              <w:t>Госкомстата России</w:t>
                            </w:r>
                          </w:p>
                          <w:p w:rsidR="00000000" w:rsidRDefault="00897F2E">
                            <w:pPr>
                              <w:jc w:val="center"/>
                            </w:pPr>
                            <w:r>
                              <w:t xml:space="preserve">от                 №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0" allowOverlap="1">
                      <wp:simplePos x="0" y="0"/>
                      <wp:positionH relativeFrom="column">
                        <wp:posOffset>12441555</wp:posOffset>
                      </wp:positionH>
                      <wp:positionV relativeFrom="paragraph">
                        <wp:posOffset>1038225</wp:posOffset>
                      </wp:positionV>
                      <wp:extent cx="1463040" cy="274320"/>
                      <wp:effectExtent l="0" t="0" r="0" b="0"/>
                      <wp:wrapNone/>
                      <wp:docPr id="4" name="Rectangl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897F2E">
                                  <w:pPr>
                                    <w:pStyle w:val="2"/>
                                    <w:shd w:val="clear" w:color="auto" w:fill="FFFFFF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Годовая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7" o:spid="_x0000_s1028" style="position:absolute;margin-left:979.65pt;margin-top:81.75pt;width:115.2pt;height:21.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" o:allowincell="f" strokeweight="1.25pt">
                      <v:textbox>
                        <w:txbxContent>
                          <w:p w:rsidR="00000000" w:rsidRDefault="00897F2E">
                            <w:pPr>
                              <w:pStyle w:val="2"/>
                              <w:shd w:val="clear" w:color="auto" w:fill="FFFFFF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Годовая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lang w:val="en-US"/>
              </w:rPr>
              <w:t xml:space="preserve">I. </w:t>
            </w:r>
            <w:r>
              <w:t>Юридические лица, их обособленные подразделения - пользователи недр, ведущие</w:t>
            </w:r>
          </w:p>
          <w:p w:rsidR="00000000" w:rsidRDefault="00897F2E">
            <w:pPr>
              <w:spacing w:line="220" w:lineRule="exact"/>
              <w:rPr>
                <w:lang w:val="en-US"/>
              </w:rPr>
            </w:pPr>
            <w:r>
              <w:t>добычу и переработку твёрды</w:t>
            </w:r>
            <w:r>
              <w:t xml:space="preserve">х полезных ископаемых (по объектам недропользования): </w:t>
            </w:r>
          </w:p>
          <w:p w:rsidR="00000000" w:rsidRDefault="00897F2E">
            <w:pPr>
              <w:spacing w:line="220" w:lineRule="exact"/>
            </w:pPr>
            <w:r>
              <w:t xml:space="preserve">- органу, осуществляющему государственное регулирование в соответствующей </w:t>
            </w:r>
            <w:r>
              <w:br/>
              <w:t xml:space="preserve">  отрасли экономики;</w:t>
            </w:r>
          </w:p>
          <w:p w:rsidR="00000000" w:rsidRDefault="00897F2E">
            <w:pPr>
              <w:spacing w:line="220" w:lineRule="exact"/>
            </w:pPr>
            <w:r>
              <w:t>- территориальному органу Госгортехнадзора России;</w:t>
            </w:r>
          </w:p>
          <w:p w:rsidR="00000000" w:rsidRDefault="00897F2E">
            <w:pPr>
              <w:spacing w:line="220" w:lineRule="exact"/>
            </w:pPr>
            <w:r>
              <w:t>- территориальному фонду геологической информации;</w:t>
            </w:r>
          </w:p>
          <w:p w:rsidR="00000000" w:rsidRDefault="00897F2E">
            <w:pPr>
              <w:spacing w:line="220" w:lineRule="exact"/>
              <w:rPr>
                <w:lang w:val="en-US"/>
              </w:rPr>
            </w:pPr>
            <w:r>
              <w:t>- Р</w:t>
            </w:r>
            <w:r>
              <w:t>оссийскому федеральному геологическому фонду МПР России.</w:t>
            </w:r>
          </w:p>
          <w:p w:rsidR="00000000" w:rsidRDefault="00897F2E">
            <w:pPr>
              <w:spacing w:line="220" w:lineRule="exact"/>
              <w:rPr>
                <w:lang w:val="en-US"/>
              </w:rPr>
            </w:pPr>
            <w:r>
              <w:rPr>
                <w:lang w:val="en-US"/>
              </w:rPr>
              <w:t xml:space="preserve">II. </w:t>
            </w:r>
            <w:r>
              <w:t>МПР России - Госкомстату России (по согласованной программе)</w:t>
            </w:r>
          </w:p>
        </w:tc>
        <w:tc>
          <w:tcPr>
            <w:tcW w:w="36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F2E">
            <w:pPr>
              <w:spacing w:line="220" w:lineRule="exact"/>
              <w:jc w:val="center"/>
              <w:rPr>
                <w:noProof/>
              </w:rPr>
            </w:pPr>
          </w:p>
          <w:p w:rsidR="00000000" w:rsidRDefault="00897F2E">
            <w:pPr>
              <w:spacing w:line="220" w:lineRule="exact"/>
              <w:jc w:val="center"/>
              <w:rPr>
                <w:noProof/>
              </w:rPr>
            </w:pPr>
          </w:p>
          <w:p w:rsidR="00000000" w:rsidRDefault="00897F2E">
            <w:pPr>
              <w:spacing w:line="220" w:lineRule="exact"/>
              <w:jc w:val="center"/>
              <w:rPr>
                <w:noProof/>
              </w:rPr>
            </w:pPr>
            <w:r>
              <w:rPr>
                <w:noProof/>
              </w:rPr>
              <w:t>25 января</w:t>
            </w:r>
          </w:p>
          <w:p w:rsidR="00000000" w:rsidRDefault="00897F2E">
            <w:pPr>
              <w:spacing w:line="220" w:lineRule="exact"/>
              <w:jc w:val="center"/>
              <w:rPr>
                <w:noProof/>
              </w:rPr>
            </w:pPr>
          </w:p>
          <w:p w:rsidR="00000000" w:rsidRDefault="00897F2E">
            <w:pPr>
              <w:spacing w:line="220" w:lineRule="exact"/>
              <w:jc w:val="center"/>
              <w:rPr>
                <w:noProof/>
              </w:rPr>
            </w:pPr>
          </w:p>
          <w:p w:rsidR="00000000" w:rsidRDefault="00897F2E">
            <w:pPr>
              <w:spacing w:line="220" w:lineRule="exact"/>
              <w:jc w:val="center"/>
              <w:rPr>
                <w:noProof/>
              </w:rPr>
            </w:pPr>
          </w:p>
          <w:p w:rsidR="00000000" w:rsidRDefault="00897F2E">
            <w:pPr>
              <w:spacing w:line="220" w:lineRule="exact"/>
              <w:jc w:val="center"/>
              <w:rPr>
                <w:noProof/>
              </w:rPr>
            </w:pPr>
          </w:p>
          <w:p w:rsidR="00000000" w:rsidRDefault="00897F2E">
            <w:pPr>
              <w:spacing w:line="220" w:lineRule="exact"/>
              <w:jc w:val="center"/>
              <w:rPr>
                <w:noProof/>
              </w:rPr>
            </w:pPr>
            <w:r>
              <w:rPr>
                <w:noProof/>
              </w:rPr>
              <w:t>15 мая</w:t>
            </w:r>
          </w:p>
        </w:tc>
        <w:tc>
          <w:tcPr>
            <w:tcW w:w="4698" w:type="dxa"/>
            <w:tcBorders>
              <w:left w:val="nil"/>
            </w:tcBorders>
          </w:tcPr>
          <w:p w:rsidR="00000000" w:rsidRDefault="00897F2E">
            <w:pPr>
              <w:pStyle w:val="a8"/>
              <w:tabs>
                <w:tab w:val="clear" w:pos="4153"/>
                <w:tab w:val="clear" w:pos="8306"/>
              </w:tabs>
              <w:spacing w:line="180" w:lineRule="exact"/>
            </w:pPr>
          </w:p>
        </w:tc>
      </w:tr>
    </w:tbl>
    <w:p w:rsidR="00000000" w:rsidRDefault="00897F2E">
      <w:pPr>
        <w:rPr>
          <w:lang w:val="en-US"/>
        </w:rPr>
      </w:pP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559"/>
        <w:gridCol w:w="1560"/>
        <w:gridCol w:w="1559"/>
        <w:gridCol w:w="1701"/>
        <w:gridCol w:w="1701"/>
        <w:gridCol w:w="1557"/>
        <w:gridCol w:w="156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47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F2E">
            <w:pPr>
              <w:spacing w:before="120" w:after="80" w:line="160" w:lineRule="exact"/>
            </w:pPr>
            <w:r>
              <w:rPr>
                <w:b/>
              </w:rPr>
              <w:t>Наименование отчитывающейся организации</w:t>
            </w:r>
            <w:r>
              <w:t xml:space="preserve"> ____________________________________________________________________</w:t>
            </w:r>
            <w:r>
              <w:t>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474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F2E">
            <w:pPr>
              <w:spacing w:before="120" w:after="80" w:line="160" w:lineRule="exact"/>
            </w:pPr>
            <w:r>
              <w:rPr>
                <w:b/>
              </w:rPr>
              <w:t>Почтовый адрес</w:t>
            </w:r>
            <w:r>
              <w:t xml:space="preserve"> _________________________________________________________________________________________________________________________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00000" w:rsidRDefault="00897F2E">
            <w:pPr>
              <w:spacing w:before="240" w:line="160" w:lineRule="exact"/>
              <w:jc w:val="center"/>
            </w:pPr>
            <w:r>
              <w:t>Код</w:t>
            </w:r>
          </w:p>
          <w:p w:rsidR="00000000" w:rsidRDefault="00897F2E">
            <w:pPr>
              <w:spacing w:line="180" w:lineRule="atLeast"/>
              <w:jc w:val="center"/>
            </w:pPr>
            <w:r>
              <w:t xml:space="preserve">формы </w:t>
            </w:r>
          </w:p>
          <w:p w:rsidR="00000000" w:rsidRDefault="00897F2E">
            <w:pPr>
              <w:spacing w:line="180" w:lineRule="atLeast"/>
              <w:jc w:val="center"/>
            </w:pPr>
            <w:r>
              <w:t>по ОКУД</w:t>
            </w:r>
          </w:p>
        </w:tc>
        <w:tc>
          <w:tcPr>
            <w:tcW w:w="128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97F2E">
            <w:pPr>
              <w:spacing w:before="120" w:after="120" w:line="160" w:lineRule="exact"/>
              <w:jc w:val="center"/>
            </w:pPr>
            <w:r>
              <w:t>Код (проставляет отчитывающаяся организация)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897F2E">
            <w:pPr>
              <w:spacing w:line="180" w:lineRule="atLeast"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F2E">
            <w:pPr>
              <w:spacing w:line="180" w:lineRule="atLeast"/>
              <w:jc w:val="center"/>
            </w:pPr>
            <w:r>
              <w:t>отчитывающейся организац</w:t>
            </w:r>
            <w:r>
              <w:t xml:space="preserve">ии </w:t>
            </w:r>
          </w:p>
          <w:p w:rsidR="00000000" w:rsidRDefault="00897F2E">
            <w:pPr>
              <w:spacing w:line="180" w:lineRule="atLeast"/>
              <w:jc w:val="center"/>
            </w:pPr>
            <w:r>
              <w:t>по О</w:t>
            </w:r>
            <w:r>
              <w:t>К</w:t>
            </w:r>
            <w:r>
              <w:t>ПО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F2E">
            <w:pPr>
              <w:spacing w:line="180" w:lineRule="atLeast"/>
              <w:jc w:val="center"/>
            </w:pPr>
            <w:r>
              <w:t>вида деятельн</w:t>
            </w:r>
            <w:r>
              <w:t>о</w:t>
            </w:r>
            <w:r>
              <w:t>сти по ОКДП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F2E">
            <w:pPr>
              <w:spacing w:line="180" w:lineRule="atLeast"/>
              <w:jc w:val="center"/>
            </w:pPr>
            <w:r>
              <w:t xml:space="preserve">отрасли по ОКОНХ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F2E">
            <w:pPr>
              <w:spacing w:line="180" w:lineRule="atLeast"/>
              <w:jc w:val="center"/>
            </w:pPr>
            <w:r>
              <w:t>территории по ОКАТО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F2E">
            <w:pPr>
              <w:spacing w:line="180" w:lineRule="atLeast"/>
              <w:jc w:val="center"/>
            </w:pPr>
            <w:r>
              <w:t>министерства (ведомства), о</w:t>
            </w:r>
            <w:r>
              <w:t>р</w:t>
            </w:r>
            <w:r>
              <w:t>гана управле-ния по ОК</w:t>
            </w:r>
            <w:r>
              <w:t>О</w:t>
            </w:r>
            <w:r>
              <w:t>ГУ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F2E">
            <w:pPr>
              <w:spacing w:line="180" w:lineRule="atLeast"/>
              <w:jc w:val="center"/>
              <w:rPr>
                <w:b/>
              </w:rPr>
            </w:pPr>
            <w:r>
              <w:t>организационно-правовой формы по ОКОПФ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F2E">
            <w:pPr>
              <w:spacing w:line="180" w:lineRule="atLeast"/>
              <w:jc w:val="center"/>
            </w:pPr>
            <w:r>
              <w:t>формы собс</w:t>
            </w:r>
            <w:r>
              <w:t>т</w:t>
            </w:r>
            <w:r>
              <w:t>венности по ОКФС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97F2E">
            <w:pPr>
              <w:spacing w:line="180" w:lineRule="atLeast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F2E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F2E">
            <w:pPr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F2E">
            <w:pPr>
              <w:jc w:val="center"/>
            </w:pPr>
            <w: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F2E">
            <w:pPr>
              <w:jc w:val="center"/>
            </w:pPr>
            <w: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F2E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F2E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F2E">
            <w:pPr>
              <w:jc w:val="center"/>
            </w:pPr>
            <w:r>
              <w:t>7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F2E">
            <w:pPr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897F2E">
            <w:pPr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97F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0609022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97F2E"/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97F2E"/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97F2E"/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97F2E"/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97F2E"/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97F2E"/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97F2E"/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897F2E"/>
        </w:tc>
      </w:tr>
    </w:tbl>
    <w:p w:rsidR="00000000" w:rsidRDefault="00897F2E">
      <w:pPr>
        <w:rPr>
          <w:vertAlign w:val="subscript"/>
          <w:lang w:val="en-US"/>
        </w:rPr>
      </w:pPr>
    </w:p>
    <w:p w:rsidR="00000000" w:rsidRDefault="00897F2E">
      <w:pPr>
        <w:pStyle w:val="2"/>
        <w:rPr>
          <w:lang w:val="en-US"/>
        </w:rPr>
      </w:pPr>
      <w:r>
        <w:rPr>
          <w:lang w:val="en-US"/>
        </w:rPr>
        <w:t>I. Использование пол</w:t>
      </w:r>
      <w:r>
        <w:rPr>
          <w:lang w:val="en-US"/>
        </w:rPr>
        <w:t>езных ископаемых при обогащении</w:t>
      </w:r>
    </w:p>
    <w:p w:rsidR="00000000" w:rsidRDefault="00897F2E">
      <w:pPr>
        <w:ind w:right="567" w:firstLine="567"/>
        <w:jc w:val="right"/>
      </w:pPr>
      <w:r>
        <w:t>Код по ОКЕИ</w:t>
      </w:r>
      <w:r>
        <w:rPr>
          <w:lang w:val="en-US"/>
        </w:rPr>
        <w:t>:</w:t>
      </w:r>
      <w:r>
        <w:t xml:space="preserve"> тыс.т - 169;</w:t>
      </w:r>
      <w:r>
        <w:rPr>
          <w:lang w:val="en-US"/>
        </w:rPr>
        <w:t xml:space="preserve"> тыс</w:t>
      </w:r>
      <w:r>
        <w:t>. м</w:t>
      </w:r>
      <w:r>
        <w:rPr>
          <w:vertAlign w:val="superscript"/>
        </w:rPr>
        <w:t>3</w:t>
      </w:r>
      <w:r>
        <w:t xml:space="preserve"> - 114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36"/>
        <w:gridCol w:w="1984"/>
        <w:gridCol w:w="1560"/>
        <w:gridCol w:w="1701"/>
        <w:gridCol w:w="1559"/>
        <w:gridCol w:w="1417"/>
        <w:gridCol w:w="1418"/>
        <w:gridCol w:w="1843"/>
        <w:gridCol w:w="1842"/>
        <w:gridCol w:w="1843"/>
        <w:gridCol w:w="155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09"/>
        </w:trPr>
        <w:tc>
          <w:tcPr>
            <w:tcW w:w="851" w:type="dxa"/>
            <w:vMerge w:val="restart"/>
            <w:vAlign w:val="center"/>
          </w:tcPr>
          <w:p w:rsidR="00000000" w:rsidRDefault="00897F2E">
            <w:pPr>
              <w:ind w:left="-108" w:right="-10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10122535</wp:posOffset>
                      </wp:positionH>
                      <wp:positionV relativeFrom="paragraph">
                        <wp:posOffset>829310</wp:posOffset>
                      </wp:positionV>
                      <wp:extent cx="457200" cy="272415"/>
                      <wp:effectExtent l="0" t="0" r="0" b="0"/>
                      <wp:wrapNone/>
                      <wp:docPr id="3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897F2E">
                                  <w:r>
                                    <w:t>х100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6" o:spid="_x0000_s1029" type="#_x0000_t202" style="position:absolute;left:0;text-align:left;margin-left:797.05pt;margin-top:65.3pt;width:36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" o:allowincell="f" filled="f" stroked="f">
                      <v:textbox>
                        <w:txbxContent>
                          <w:p w:rsidR="00000000" w:rsidRDefault="00897F2E">
                            <w:r>
                              <w:t>х100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Код по ОКПИ </w:t>
            </w:r>
          </w:p>
          <w:p w:rsidR="00000000" w:rsidRDefault="00897F2E">
            <w:pPr>
              <w:ind w:left="-108" w:right="-108"/>
              <w:jc w:val="center"/>
            </w:pPr>
            <w:r>
              <w:t>и ПВ</w:t>
            </w:r>
          </w:p>
        </w:tc>
        <w:tc>
          <w:tcPr>
            <w:tcW w:w="4536" w:type="dxa"/>
            <w:vMerge w:val="restart"/>
            <w:vAlign w:val="center"/>
          </w:tcPr>
          <w:p w:rsidR="00000000" w:rsidRDefault="00897F2E">
            <w:pPr>
              <w:jc w:val="center"/>
            </w:pPr>
            <w:r>
              <w:t>Наименование полезного</w:t>
            </w:r>
          </w:p>
          <w:p w:rsidR="00000000" w:rsidRDefault="00897F2E">
            <w:pPr>
              <w:jc w:val="center"/>
            </w:pPr>
            <w:r>
              <w:t>ископаемого и</w:t>
            </w:r>
          </w:p>
          <w:p w:rsidR="00000000" w:rsidRDefault="00897F2E">
            <w:pPr>
              <w:jc w:val="center"/>
            </w:pPr>
            <w:r>
              <w:t>содержащихся в нем</w:t>
            </w:r>
          </w:p>
          <w:p w:rsidR="00000000" w:rsidRDefault="00897F2E">
            <w:pPr>
              <w:jc w:val="center"/>
            </w:pPr>
            <w:r>
              <w:t>полезных компонентов</w:t>
            </w:r>
          </w:p>
        </w:tc>
        <w:tc>
          <w:tcPr>
            <w:tcW w:w="1984" w:type="dxa"/>
            <w:vMerge w:val="restart"/>
            <w:vAlign w:val="center"/>
          </w:tcPr>
          <w:p w:rsidR="00000000" w:rsidRDefault="00897F2E">
            <w:pPr>
              <w:ind w:left="-108" w:right="-108"/>
              <w:jc w:val="center"/>
              <w:rPr>
                <w:lang w:val="en-US"/>
              </w:rPr>
            </w:pPr>
            <w:r>
              <w:t>Единица</w:t>
            </w:r>
          </w:p>
          <w:p w:rsidR="00000000" w:rsidRDefault="00897F2E">
            <w:pPr>
              <w:ind w:left="-108" w:right="-108"/>
              <w:jc w:val="center"/>
            </w:pPr>
            <w:r>
              <w:t>измерения</w:t>
            </w:r>
          </w:p>
        </w:tc>
        <w:tc>
          <w:tcPr>
            <w:tcW w:w="1560" w:type="dxa"/>
            <w:vMerge w:val="restart"/>
            <w:vAlign w:val="center"/>
          </w:tcPr>
          <w:p w:rsidR="00000000" w:rsidRDefault="00897F2E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Код по</w:t>
            </w:r>
          </w:p>
          <w:p w:rsidR="00000000" w:rsidRDefault="00897F2E">
            <w:pPr>
              <w:ind w:left="-108" w:right="-108"/>
              <w:jc w:val="center"/>
            </w:pPr>
            <w:r>
              <w:rPr>
                <w:lang w:val="en-US"/>
              </w:rPr>
              <w:t>ОКЕИ</w:t>
            </w:r>
            <w: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000000" w:rsidRDefault="00897F2E">
            <w:pPr>
              <w:ind w:left="-108" w:right="-108"/>
              <w:jc w:val="center"/>
            </w:pPr>
            <w:r>
              <w:t>Фактически переработано</w:t>
            </w:r>
          </w:p>
        </w:tc>
        <w:tc>
          <w:tcPr>
            <w:tcW w:w="6237" w:type="dxa"/>
            <w:gridSpan w:val="4"/>
            <w:vAlign w:val="center"/>
          </w:tcPr>
          <w:p w:rsidR="00000000" w:rsidRDefault="00897F2E">
            <w:pPr>
              <w:ind w:left="-108" w:right="-107"/>
              <w:jc w:val="center"/>
            </w:pPr>
            <w:r>
              <w:t>Получено продуктов обогащения, из</w:t>
            </w:r>
            <w:r>
              <w:t>влечено полезных компонентов</w:t>
            </w:r>
          </w:p>
        </w:tc>
        <w:tc>
          <w:tcPr>
            <w:tcW w:w="5244" w:type="dxa"/>
            <w:gridSpan w:val="3"/>
            <w:vAlign w:val="center"/>
          </w:tcPr>
          <w:p w:rsidR="00000000" w:rsidRDefault="00897F2E">
            <w:pPr>
              <w:ind w:left="-108" w:right="33"/>
              <w:jc w:val="center"/>
            </w:pPr>
            <w:r>
              <w:t>Потеряно полезных компонентов в хвостах</w:t>
            </w:r>
          </w:p>
          <w:p w:rsidR="00000000" w:rsidRDefault="00897F2E">
            <w:pPr>
              <w:ind w:left="-108" w:right="33"/>
              <w:jc w:val="center"/>
            </w:pPr>
            <w:r>
              <w:t>обогатительных фабрик</w:t>
            </w:r>
          </w:p>
          <w:p w:rsidR="00000000" w:rsidRDefault="00897F2E">
            <w:pPr>
              <w:ind w:left="-108" w:right="33"/>
              <w:jc w:val="center"/>
            </w:pPr>
            <w:r>
              <w:t>(отходах производства)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997"/>
        </w:trPr>
        <w:tc>
          <w:tcPr>
            <w:tcW w:w="851" w:type="dxa"/>
            <w:vMerge/>
          </w:tcPr>
          <w:p w:rsidR="00000000" w:rsidRDefault="00897F2E">
            <w:pPr>
              <w:ind w:left="-108"/>
              <w:jc w:val="center"/>
            </w:pPr>
          </w:p>
        </w:tc>
        <w:tc>
          <w:tcPr>
            <w:tcW w:w="4536" w:type="dxa"/>
            <w:vMerge/>
          </w:tcPr>
          <w:p w:rsidR="00000000" w:rsidRDefault="00897F2E">
            <w:pPr>
              <w:jc w:val="center"/>
            </w:pPr>
          </w:p>
        </w:tc>
        <w:tc>
          <w:tcPr>
            <w:tcW w:w="1984" w:type="dxa"/>
            <w:vMerge/>
          </w:tcPr>
          <w:p w:rsidR="00000000" w:rsidRDefault="00897F2E">
            <w:pPr>
              <w:jc w:val="center"/>
            </w:pPr>
          </w:p>
        </w:tc>
        <w:tc>
          <w:tcPr>
            <w:tcW w:w="1560" w:type="dxa"/>
            <w:vMerge/>
          </w:tcPr>
          <w:p w:rsidR="00000000" w:rsidRDefault="00897F2E">
            <w:pPr>
              <w:jc w:val="center"/>
            </w:pPr>
          </w:p>
        </w:tc>
        <w:tc>
          <w:tcPr>
            <w:tcW w:w="1701" w:type="dxa"/>
            <w:vMerge/>
          </w:tcPr>
          <w:p w:rsidR="00000000" w:rsidRDefault="00897F2E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000000" w:rsidRDefault="00897F2E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  <w:vMerge w:val="restart"/>
            <w:vAlign w:val="center"/>
          </w:tcPr>
          <w:p w:rsidR="00000000" w:rsidRDefault="00897F2E">
            <w:pPr>
              <w:jc w:val="center"/>
            </w:pPr>
            <w:r>
              <w:t>единица измерения</w:t>
            </w:r>
          </w:p>
        </w:tc>
        <w:tc>
          <w:tcPr>
            <w:tcW w:w="1418" w:type="dxa"/>
            <w:vMerge w:val="restart"/>
            <w:vAlign w:val="center"/>
          </w:tcPr>
          <w:p w:rsidR="00000000" w:rsidRDefault="00897F2E">
            <w:pPr>
              <w:jc w:val="center"/>
            </w:pPr>
            <w:r>
              <w:t>фактически</w:t>
            </w:r>
          </w:p>
        </w:tc>
        <w:tc>
          <w:tcPr>
            <w:tcW w:w="1843" w:type="dxa"/>
            <w:vMerge w:val="restart"/>
            <w:vAlign w:val="center"/>
          </w:tcPr>
          <w:p w:rsidR="00000000" w:rsidRDefault="00897F2E">
            <w:pPr>
              <w:jc w:val="center"/>
            </w:pPr>
            <w:r>
              <w:t>в процентах</w:t>
            </w:r>
          </w:p>
          <w:p w:rsidR="00000000" w:rsidRDefault="00897F2E">
            <w:pPr>
              <w:rPr>
                <w:u w:val="single"/>
              </w:rPr>
            </w:pPr>
            <w:r>
              <w:t xml:space="preserve">        </w:t>
            </w:r>
            <w:r>
              <w:rPr>
                <w:u w:val="single"/>
              </w:rPr>
              <w:t>гр. 8</w:t>
            </w:r>
            <w:r>
              <w:t xml:space="preserve">  </w:t>
            </w:r>
          </w:p>
          <w:p w:rsidR="00000000" w:rsidRDefault="00897F2E">
            <w:pPr>
              <w:ind w:left="-250" w:hanging="142"/>
              <w:jc w:val="center"/>
            </w:pPr>
            <w:r>
              <w:t xml:space="preserve">гр.5  </w:t>
            </w:r>
          </w:p>
        </w:tc>
        <w:tc>
          <w:tcPr>
            <w:tcW w:w="1842" w:type="dxa"/>
            <w:vMerge w:val="restart"/>
            <w:vAlign w:val="center"/>
          </w:tcPr>
          <w:p w:rsidR="00000000" w:rsidRDefault="00897F2E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000000" w:rsidRDefault="00897F2E">
            <w:pPr>
              <w:pStyle w:val="a9"/>
              <w:ind w:right="-108"/>
            </w:pPr>
            <w:r>
              <w:t>единица</w:t>
            </w:r>
          </w:p>
          <w:p w:rsidR="00000000" w:rsidRDefault="00897F2E">
            <w:pPr>
              <w:pStyle w:val="a9"/>
              <w:ind w:right="-108"/>
            </w:pPr>
            <w:r>
              <w:t>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000000" w:rsidRDefault="00897F2E">
            <w:pPr>
              <w:pStyle w:val="a9"/>
              <w:ind w:right="-108"/>
            </w:pPr>
            <w:r>
              <w:t>фактически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851" w:type="dxa"/>
            <w:vMerge/>
          </w:tcPr>
          <w:p w:rsidR="00000000" w:rsidRDefault="00897F2E">
            <w:pPr>
              <w:ind w:left="-108"/>
              <w:jc w:val="center"/>
            </w:pPr>
          </w:p>
        </w:tc>
        <w:tc>
          <w:tcPr>
            <w:tcW w:w="4536" w:type="dxa"/>
            <w:vMerge/>
          </w:tcPr>
          <w:p w:rsidR="00000000" w:rsidRDefault="00897F2E">
            <w:pPr>
              <w:jc w:val="center"/>
            </w:pPr>
          </w:p>
        </w:tc>
        <w:tc>
          <w:tcPr>
            <w:tcW w:w="1984" w:type="dxa"/>
            <w:vMerge/>
          </w:tcPr>
          <w:p w:rsidR="00000000" w:rsidRDefault="00897F2E">
            <w:pPr>
              <w:jc w:val="center"/>
            </w:pPr>
          </w:p>
        </w:tc>
        <w:tc>
          <w:tcPr>
            <w:tcW w:w="1560" w:type="dxa"/>
            <w:vMerge/>
          </w:tcPr>
          <w:p w:rsidR="00000000" w:rsidRDefault="00897F2E">
            <w:pPr>
              <w:jc w:val="center"/>
            </w:pPr>
          </w:p>
        </w:tc>
        <w:tc>
          <w:tcPr>
            <w:tcW w:w="1701" w:type="dxa"/>
            <w:vMerge/>
          </w:tcPr>
          <w:p w:rsidR="00000000" w:rsidRDefault="00897F2E">
            <w:pPr>
              <w:jc w:val="center"/>
            </w:pPr>
          </w:p>
        </w:tc>
        <w:tc>
          <w:tcPr>
            <w:tcW w:w="1559" w:type="dxa"/>
            <w:vMerge/>
          </w:tcPr>
          <w:p w:rsidR="00000000" w:rsidRDefault="00897F2E">
            <w:pPr>
              <w:jc w:val="center"/>
            </w:pPr>
          </w:p>
        </w:tc>
        <w:tc>
          <w:tcPr>
            <w:tcW w:w="1417" w:type="dxa"/>
            <w:vMerge/>
          </w:tcPr>
          <w:p w:rsidR="00000000" w:rsidRDefault="00897F2E">
            <w:pPr>
              <w:jc w:val="center"/>
            </w:pPr>
          </w:p>
        </w:tc>
        <w:tc>
          <w:tcPr>
            <w:tcW w:w="1418" w:type="dxa"/>
            <w:vMerge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vMerge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  <w:vMerge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843" w:type="dxa"/>
            <w:vMerge/>
          </w:tcPr>
          <w:p w:rsidR="00000000" w:rsidRDefault="00897F2E">
            <w:pPr>
              <w:pStyle w:val="a9"/>
            </w:pPr>
          </w:p>
        </w:tc>
        <w:tc>
          <w:tcPr>
            <w:tcW w:w="1559" w:type="dxa"/>
            <w:vMerge/>
          </w:tcPr>
          <w:p w:rsidR="00000000" w:rsidRDefault="00897F2E">
            <w:pPr>
              <w:pStyle w:val="a9"/>
              <w:ind w:right="-10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851" w:type="dxa"/>
            <w:vAlign w:val="center"/>
          </w:tcPr>
          <w:p w:rsidR="00000000" w:rsidRDefault="00897F2E">
            <w:pPr>
              <w:ind w:left="-108"/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000000" w:rsidRDefault="00897F2E">
            <w:pPr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000000" w:rsidRDefault="00897F2E">
            <w:pPr>
              <w:jc w:val="center"/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000000" w:rsidRDefault="00897F2E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000000" w:rsidRDefault="00897F2E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000000" w:rsidRDefault="00897F2E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000000" w:rsidRDefault="00897F2E">
            <w:pPr>
              <w:jc w:val="center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000000" w:rsidRDefault="00897F2E">
            <w:pPr>
              <w:jc w:val="center"/>
              <w:rPr>
                <w:sz w:val="16"/>
              </w:rPr>
            </w:pPr>
            <w:r>
              <w:t>8</w:t>
            </w:r>
          </w:p>
        </w:tc>
        <w:tc>
          <w:tcPr>
            <w:tcW w:w="1843" w:type="dxa"/>
            <w:vAlign w:val="center"/>
          </w:tcPr>
          <w:p w:rsidR="00000000" w:rsidRDefault="00897F2E">
            <w:pPr>
              <w:jc w:val="center"/>
              <w:rPr>
                <w:sz w:val="16"/>
              </w:rPr>
            </w:pPr>
            <w:r>
              <w:t>9</w:t>
            </w:r>
          </w:p>
        </w:tc>
        <w:tc>
          <w:tcPr>
            <w:tcW w:w="1842" w:type="dxa"/>
            <w:vAlign w:val="center"/>
          </w:tcPr>
          <w:p w:rsidR="00000000" w:rsidRDefault="00897F2E">
            <w:pPr>
              <w:jc w:val="center"/>
            </w:pPr>
            <w:r>
              <w:t>10</w:t>
            </w:r>
          </w:p>
        </w:tc>
        <w:tc>
          <w:tcPr>
            <w:tcW w:w="1843" w:type="dxa"/>
            <w:vAlign w:val="center"/>
          </w:tcPr>
          <w:p w:rsidR="00000000" w:rsidRDefault="00897F2E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000000" w:rsidRDefault="00897F2E">
            <w:pPr>
              <w:pStyle w:val="a9"/>
              <w:ind w:right="-108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51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453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60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559" w:type="dxa"/>
          </w:tcPr>
          <w:p w:rsidR="00000000" w:rsidRDefault="00897F2E">
            <w:pPr>
              <w:pStyle w:val="a9"/>
              <w:ind w:right="-10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51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453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60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559" w:type="dxa"/>
          </w:tcPr>
          <w:p w:rsidR="00000000" w:rsidRDefault="00897F2E">
            <w:pPr>
              <w:pStyle w:val="a9"/>
              <w:ind w:right="-10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51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453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60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559" w:type="dxa"/>
          </w:tcPr>
          <w:p w:rsidR="00000000" w:rsidRDefault="00897F2E">
            <w:pPr>
              <w:pStyle w:val="a9"/>
              <w:ind w:right="-10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51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453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60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559" w:type="dxa"/>
          </w:tcPr>
          <w:p w:rsidR="00000000" w:rsidRDefault="00897F2E">
            <w:pPr>
              <w:pStyle w:val="a9"/>
              <w:ind w:right="-10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51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453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60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51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453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60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51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453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60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51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453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60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51" w:type="dxa"/>
            <w:vAlign w:val="center"/>
          </w:tcPr>
          <w:p w:rsidR="00000000" w:rsidRDefault="00897F2E">
            <w:pPr>
              <w:jc w:val="center"/>
            </w:pPr>
            <w:r>
              <w:lastRenderedPageBreak/>
              <w:t>1</w:t>
            </w:r>
          </w:p>
        </w:tc>
        <w:tc>
          <w:tcPr>
            <w:tcW w:w="4536" w:type="dxa"/>
            <w:vAlign w:val="center"/>
          </w:tcPr>
          <w:p w:rsidR="00000000" w:rsidRDefault="00897F2E">
            <w:pPr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000000" w:rsidRDefault="00897F2E">
            <w:pPr>
              <w:jc w:val="center"/>
              <w:rPr>
                <w:sz w:val="12"/>
              </w:rPr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000000" w:rsidRDefault="00897F2E">
            <w:pPr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000000" w:rsidRDefault="00897F2E">
            <w:pPr>
              <w:jc w:val="center"/>
            </w:pPr>
            <w:r>
              <w:t>5</w:t>
            </w:r>
          </w:p>
        </w:tc>
        <w:tc>
          <w:tcPr>
            <w:tcW w:w="1559" w:type="dxa"/>
            <w:vAlign w:val="center"/>
          </w:tcPr>
          <w:p w:rsidR="00000000" w:rsidRDefault="00897F2E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000000" w:rsidRDefault="00897F2E">
            <w:pPr>
              <w:jc w:val="center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000000" w:rsidRDefault="00897F2E">
            <w:pPr>
              <w:jc w:val="center"/>
            </w:pPr>
            <w:r>
              <w:t>8</w:t>
            </w:r>
          </w:p>
        </w:tc>
        <w:tc>
          <w:tcPr>
            <w:tcW w:w="1843" w:type="dxa"/>
            <w:vAlign w:val="center"/>
          </w:tcPr>
          <w:p w:rsidR="00000000" w:rsidRDefault="00897F2E">
            <w:pPr>
              <w:jc w:val="center"/>
            </w:pPr>
            <w:r>
              <w:t>9</w:t>
            </w:r>
          </w:p>
        </w:tc>
        <w:tc>
          <w:tcPr>
            <w:tcW w:w="1842" w:type="dxa"/>
            <w:vAlign w:val="center"/>
          </w:tcPr>
          <w:p w:rsidR="00000000" w:rsidRDefault="00897F2E">
            <w:pPr>
              <w:jc w:val="center"/>
            </w:pPr>
            <w:r>
              <w:t>10</w:t>
            </w:r>
          </w:p>
        </w:tc>
        <w:tc>
          <w:tcPr>
            <w:tcW w:w="1843" w:type="dxa"/>
            <w:vAlign w:val="center"/>
          </w:tcPr>
          <w:p w:rsidR="00000000" w:rsidRDefault="00897F2E">
            <w:pPr>
              <w:jc w:val="center"/>
            </w:pPr>
            <w:r>
              <w:t>11</w:t>
            </w:r>
          </w:p>
        </w:tc>
        <w:tc>
          <w:tcPr>
            <w:tcW w:w="1559" w:type="dxa"/>
            <w:vAlign w:val="center"/>
          </w:tcPr>
          <w:p w:rsidR="00000000" w:rsidRDefault="00897F2E">
            <w:pPr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51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453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60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51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453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60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51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453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60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51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453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60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51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453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60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51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453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60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51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453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60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51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453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60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51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453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60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51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453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60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51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453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60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51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453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60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51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453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60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51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453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60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51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453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60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51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453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60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51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453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60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51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453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60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51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453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60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51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453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60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51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453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60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51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453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60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51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453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60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51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453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60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51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453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60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51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453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60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51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453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60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51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453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60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51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453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60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51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453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60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51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453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60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51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453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60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51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453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60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51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453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60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851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453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60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701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7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842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</w:tr>
    </w:tbl>
    <w:p w:rsidR="00000000" w:rsidRDefault="00897F2E"/>
    <w:p w:rsidR="00000000" w:rsidRDefault="00897F2E">
      <w:pPr>
        <w:rPr>
          <w:sz w:val="16"/>
        </w:rPr>
      </w:pPr>
    </w:p>
    <w:p w:rsidR="00000000" w:rsidRDefault="00897F2E">
      <w:pPr>
        <w:spacing w:line="180" w:lineRule="atLeast"/>
        <w:jc w:val="center"/>
      </w:pPr>
      <w:r>
        <w:rPr>
          <w:sz w:val="16"/>
        </w:rPr>
        <w:br w:type="page"/>
      </w:r>
      <w:r>
        <w:rPr>
          <w:b/>
          <w:sz w:val="24"/>
          <w:lang w:val="en-US"/>
        </w:rPr>
        <w:lastRenderedPageBreak/>
        <w:t xml:space="preserve">II. </w:t>
      </w:r>
      <w:r>
        <w:rPr>
          <w:b/>
          <w:sz w:val="24"/>
        </w:rPr>
        <w:t>Использование полезных ископаемых при технологическом (металлургическом) переделе</w:t>
      </w:r>
    </w:p>
    <w:p w:rsidR="00000000" w:rsidRDefault="00897F2E">
      <w:pPr>
        <w:spacing w:line="180" w:lineRule="atLeast"/>
        <w:rPr>
          <w:sz w:val="16"/>
        </w:rPr>
      </w:pPr>
    </w:p>
    <w:p w:rsidR="00000000" w:rsidRDefault="00897F2E">
      <w:pPr>
        <w:spacing w:line="180" w:lineRule="atLeast"/>
        <w:ind w:right="567" w:firstLine="567"/>
        <w:jc w:val="right"/>
      </w:pPr>
      <w:r>
        <w:t>Код по ОКЕИ</w:t>
      </w:r>
      <w:r>
        <w:rPr>
          <w:lang w:val="en-US"/>
        </w:rPr>
        <w:t>:</w:t>
      </w:r>
      <w:r>
        <w:t xml:space="preserve"> тыс.т - 169;</w:t>
      </w:r>
      <w:r>
        <w:rPr>
          <w:lang w:val="en-US"/>
        </w:rPr>
        <w:t xml:space="preserve"> тыс</w:t>
      </w:r>
      <w:r>
        <w:t>. м</w:t>
      </w:r>
      <w:r>
        <w:rPr>
          <w:vertAlign w:val="superscript"/>
        </w:rPr>
        <w:t>3</w:t>
      </w:r>
      <w:r>
        <w:t xml:space="preserve"> - 114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1418"/>
        <w:gridCol w:w="1134"/>
        <w:gridCol w:w="1984"/>
        <w:gridCol w:w="2126"/>
        <w:gridCol w:w="1843"/>
        <w:gridCol w:w="1559"/>
        <w:gridCol w:w="2268"/>
        <w:gridCol w:w="1985"/>
        <w:gridCol w:w="1843"/>
        <w:gridCol w:w="1984"/>
        <w:gridCol w:w="155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993" w:type="dxa"/>
            <w:vMerge w:val="restart"/>
            <w:vAlign w:val="center"/>
          </w:tcPr>
          <w:p w:rsidR="00000000" w:rsidRDefault="00897F2E">
            <w:pPr>
              <w:ind w:left="-108" w:right="-108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8659495</wp:posOffset>
                      </wp:positionH>
                      <wp:positionV relativeFrom="paragraph">
                        <wp:posOffset>501650</wp:posOffset>
                      </wp:positionV>
                      <wp:extent cx="457200" cy="274320"/>
                      <wp:effectExtent l="0" t="0" r="0" b="0"/>
                      <wp:wrapNone/>
                      <wp:docPr id="2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0000" w:rsidRDefault="00897F2E">
                                  <w:r>
                                    <w:t>х100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30" type="#_x0000_t202" style="position:absolute;left:0;text-align:left;margin-left:681.85pt;margin-top:39.5pt;width:3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trz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" o:allowincell="f" filled="f" stroked="f">
                      <v:textbox>
                        <w:txbxContent>
                          <w:p w:rsidR="00000000" w:rsidRDefault="00897F2E">
                            <w:r>
                              <w:t>х100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Код по ОКПИ </w:t>
            </w:r>
          </w:p>
          <w:p w:rsidR="00000000" w:rsidRDefault="00897F2E">
            <w:pPr>
              <w:ind w:left="-108" w:right="-108"/>
              <w:jc w:val="center"/>
            </w:pPr>
            <w:r>
              <w:t xml:space="preserve">и </w:t>
            </w:r>
          </w:p>
          <w:p w:rsidR="00000000" w:rsidRDefault="00897F2E">
            <w:pPr>
              <w:ind w:left="-108" w:right="-108"/>
              <w:jc w:val="center"/>
            </w:pPr>
            <w:r>
              <w:t>ПВ</w:t>
            </w:r>
          </w:p>
        </w:tc>
        <w:tc>
          <w:tcPr>
            <w:tcW w:w="6095" w:type="dxa"/>
            <w:gridSpan w:val="4"/>
            <w:vMerge w:val="restart"/>
            <w:vAlign w:val="center"/>
          </w:tcPr>
          <w:p w:rsidR="00000000" w:rsidRDefault="00897F2E">
            <w:pPr>
              <w:ind w:left="-108" w:right="-108"/>
              <w:jc w:val="center"/>
            </w:pPr>
            <w:r>
              <w:t>Перера</w:t>
            </w:r>
            <w:r>
              <w:t>ботано полезных ископаемых, концентратов,</w:t>
            </w:r>
          </w:p>
          <w:p w:rsidR="00000000" w:rsidRDefault="00897F2E">
            <w:pPr>
              <w:ind w:left="-108" w:right="-108"/>
              <w:jc w:val="center"/>
            </w:pPr>
            <w:r>
              <w:t>других продуктов и содержащихся в них полезных компонентов</w:t>
            </w:r>
          </w:p>
        </w:tc>
        <w:tc>
          <w:tcPr>
            <w:tcW w:w="7796" w:type="dxa"/>
            <w:gridSpan w:val="4"/>
            <w:vAlign w:val="center"/>
          </w:tcPr>
          <w:p w:rsidR="00000000" w:rsidRDefault="00897F2E">
            <w:pPr>
              <w:ind w:left="-108" w:right="-107"/>
              <w:jc w:val="center"/>
            </w:pPr>
            <w:r>
              <w:t>Получено полезных компонентов в товарную продукцию</w:t>
            </w:r>
          </w:p>
        </w:tc>
        <w:tc>
          <w:tcPr>
            <w:tcW w:w="5812" w:type="dxa"/>
            <w:gridSpan w:val="3"/>
            <w:vAlign w:val="center"/>
          </w:tcPr>
          <w:p w:rsidR="00000000" w:rsidRDefault="00897F2E">
            <w:pPr>
              <w:ind w:left="-108" w:right="33"/>
              <w:jc w:val="center"/>
            </w:pPr>
            <w:r>
              <w:t>Потеряно полезных компонентов в отходах</w:t>
            </w:r>
          </w:p>
          <w:p w:rsidR="00000000" w:rsidRDefault="00897F2E">
            <w:pPr>
              <w:ind w:left="-108" w:right="33"/>
              <w:jc w:val="center"/>
            </w:pPr>
            <w:r>
              <w:t>производства</w:t>
            </w:r>
          </w:p>
        </w:tc>
        <w:tc>
          <w:tcPr>
            <w:tcW w:w="1559" w:type="dxa"/>
            <w:vMerge w:val="restart"/>
            <w:vAlign w:val="center"/>
          </w:tcPr>
          <w:p w:rsidR="00000000" w:rsidRDefault="00897F2E">
            <w:pPr>
              <w:ind w:left="-108" w:right="33"/>
              <w:jc w:val="center"/>
              <w:rPr>
                <w:sz w:val="18"/>
              </w:rPr>
            </w:pPr>
            <w:r>
              <w:rPr>
                <w:sz w:val="18"/>
              </w:rPr>
              <w:t>Безвозвратные потери</w:t>
            </w:r>
          </w:p>
          <w:p w:rsidR="00000000" w:rsidRDefault="00897F2E">
            <w:pPr>
              <w:ind w:left="-108" w:right="33"/>
              <w:jc w:val="center"/>
              <w:rPr>
                <w:sz w:val="18"/>
              </w:rPr>
            </w:pPr>
            <w:r>
              <w:rPr>
                <w:sz w:val="18"/>
              </w:rPr>
              <w:t>(угар, газы и т.п.)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993" w:type="dxa"/>
            <w:vMerge/>
          </w:tcPr>
          <w:p w:rsidR="00000000" w:rsidRDefault="00897F2E">
            <w:pPr>
              <w:ind w:left="-108"/>
              <w:jc w:val="center"/>
            </w:pPr>
          </w:p>
        </w:tc>
        <w:tc>
          <w:tcPr>
            <w:tcW w:w="6095" w:type="dxa"/>
            <w:gridSpan w:val="4"/>
            <w:vMerge/>
          </w:tcPr>
          <w:p w:rsidR="00000000" w:rsidRDefault="00897F2E">
            <w:pPr>
              <w:jc w:val="center"/>
            </w:pPr>
          </w:p>
        </w:tc>
        <w:tc>
          <w:tcPr>
            <w:tcW w:w="2126" w:type="dxa"/>
            <w:vMerge w:val="restart"/>
            <w:vAlign w:val="center"/>
          </w:tcPr>
          <w:p w:rsidR="00000000" w:rsidRDefault="00897F2E">
            <w:pPr>
              <w:jc w:val="center"/>
            </w:pPr>
            <w:r>
              <w:t>наимено</w:t>
            </w:r>
            <w:r>
              <w:t>вание</w:t>
            </w:r>
          </w:p>
        </w:tc>
        <w:tc>
          <w:tcPr>
            <w:tcW w:w="1843" w:type="dxa"/>
            <w:vMerge w:val="restart"/>
            <w:vAlign w:val="center"/>
          </w:tcPr>
          <w:p w:rsidR="00000000" w:rsidRDefault="00897F2E">
            <w:pPr>
              <w:jc w:val="center"/>
            </w:pPr>
            <w: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000000" w:rsidRDefault="00897F2E">
            <w:pPr>
              <w:jc w:val="center"/>
            </w:pPr>
            <w:r>
              <w:t>фактически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897F2E">
            <w:pPr>
              <w:jc w:val="center"/>
            </w:pPr>
            <w:r>
              <w:t>в процентах</w:t>
            </w:r>
          </w:p>
          <w:p w:rsidR="00000000" w:rsidRDefault="00897F2E">
            <w:pPr>
              <w:rPr>
                <w:u w:val="single"/>
              </w:rPr>
            </w:pPr>
            <w:r>
              <w:t xml:space="preserve">             </w:t>
            </w:r>
            <w:r>
              <w:rPr>
                <w:u w:val="single"/>
              </w:rPr>
              <w:t>гр. 8</w:t>
            </w:r>
            <w:r>
              <w:t xml:space="preserve">    </w:t>
            </w:r>
          </w:p>
          <w:p w:rsidR="00000000" w:rsidRDefault="00897F2E">
            <w:pPr>
              <w:ind w:left="-250" w:hanging="142"/>
              <w:jc w:val="center"/>
            </w:pPr>
            <w:r>
              <w:t xml:space="preserve">гр.5  </w:t>
            </w:r>
          </w:p>
        </w:tc>
        <w:tc>
          <w:tcPr>
            <w:tcW w:w="1985" w:type="dxa"/>
            <w:vMerge w:val="restart"/>
            <w:vAlign w:val="center"/>
          </w:tcPr>
          <w:p w:rsidR="00000000" w:rsidRDefault="00897F2E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  <w:vMerge w:val="restart"/>
            <w:vAlign w:val="center"/>
          </w:tcPr>
          <w:p w:rsidR="00000000" w:rsidRDefault="00897F2E">
            <w:pPr>
              <w:pStyle w:val="a9"/>
              <w:ind w:right="-108"/>
            </w:pPr>
            <w:r>
              <w:t>единица</w:t>
            </w:r>
          </w:p>
          <w:p w:rsidR="00000000" w:rsidRDefault="00897F2E">
            <w:pPr>
              <w:pStyle w:val="a9"/>
              <w:ind w:right="-108"/>
            </w:pPr>
            <w:r>
              <w:t>измерения</w:t>
            </w:r>
          </w:p>
        </w:tc>
        <w:tc>
          <w:tcPr>
            <w:tcW w:w="1984" w:type="dxa"/>
            <w:vMerge w:val="restart"/>
            <w:vAlign w:val="center"/>
          </w:tcPr>
          <w:p w:rsidR="00000000" w:rsidRDefault="00897F2E">
            <w:pPr>
              <w:pStyle w:val="a9"/>
              <w:ind w:right="-108"/>
            </w:pPr>
            <w:r>
              <w:t>фактически</w:t>
            </w:r>
          </w:p>
        </w:tc>
        <w:tc>
          <w:tcPr>
            <w:tcW w:w="1559" w:type="dxa"/>
            <w:vMerge/>
            <w:vAlign w:val="center"/>
          </w:tcPr>
          <w:p w:rsidR="00000000" w:rsidRDefault="00897F2E">
            <w:pPr>
              <w:pStyle w:val="a9"/>
              <w:ind w:right="-10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993" w:type="dxa"/>
            <w:vMerge/>
          </w:tcPr>
          <w:p w:rsidR="00000000" w:rsidRDefault="00897F2E">
            <w:pPr>
              <w:ind w:left="-108"/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000000" w:rsidRDefault="00897F2E">
            <w:pPr>
              <w:ind w:left="-108" w:right="-108"/>
              <w:jc w:val="center"/>
            </w:pPr>
            <w:r>
              <w:t>наименование</w:t>
            </w:r>
          </w:p>
        </w:tc>
        <w:tc>
          <w:tcPr>
            <w:tcW w:w="1418" w:type="dxa"/>
            <w:vMerge w:val="restart"/>
          </w:tcPr>
          <w:p w:rsidR="00000000" w:rsidRDefault="00897F2E">
            <w:pPr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</w:tcPr>
          <w:p w:rsidR="00000000" w:rsidRDefault="00897F2E">
            <w:pPr>
              <w:jc w:val="center"/>
            </w:pPr>
            <w:r>
              <w:t>код  по ОКЕИ</w:t>
            </w:r>
          </w:p>
        </w:tc>
        <w:tc>
          <w:tcPr>
            <w:tcW w:w="1984" w:type="dxa"/>
            <w:vMerge w:val="restart"/>
          </w:tcPr>
          <w:p w:rsidR="00000000" w:rsidRDefault="00897F2E">
            <w:pPr>
              <w:jc w:val="center"/>
            </w:pPr>
            <w:r>
              <w:t>фактически переработано</w:t>
            </w:r>
          </w:p>
        </w:tc>
        <w:tc>
          <w:tcPr>
            <w:tcW w:w="2126" w:type="dxa"/>
            <w:vMerge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000000" w:rsidRDefault="00897F2E">
            <w:pPr>
              <w:pStyle w:val="a9"/>
              <w:ind w:right="-108"/>
            </w:pPr>
          </w:p>
        </w:tc>
        <w:tc>
          <w:tcPr>
            <w:tcW w:w="1984" w:type="dxa"/>
            <w:vMerge/>
            <w:vAlign w:val="center"/>
          </w:tcPr>
          <w:p w:rsidR="00000000" w:rsidRDefault="00897F2E">
            <w:pPr>
              <w:pStyle w:val="a9"/>
              <w:ind w:right="-108"/>
            </w:pPr>
          </w:p>
        </w:tc>
        <w:tc>
          <w:tcPr>
            <w:tcW w:w="1559" w:type="dxa"/>
            <w:vMerge/>
            <w:vAlign w:val="center"/>
          </w:tcPr>
          <w:p w:rsidR="00000000" w:rsidRDefault="00897F2E">
            <w:pPr>
              <w:pStyle w:val="a9"/>
              <w:ind w:right="-10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993" w:type="dxa"/>
            <w:vMerge/>
          </w:tcPr>
          <w:p w:rsidR="00000000" w:rsidRDefault="00897F2E">
            <w:pPr>
              <w:ind w:left="-108"/>
              <w:jc w:val="center"/>
            </w:pPr>
          </w:p>
        </w:tc>
        <w:tc>
          <w:tcPr>
            <w:tcW w:w="1559" w:type="dxa"/>
            <w:vMerge/>
          </w:tcPr>
          <w:p w:rsidR="00000000" w:rsidRDefault="00897F2E">
            <w:pPr>
              <w:jc w:val="center"/>
            </w:pPr>
          </w:p>
        </w:tc>
        <w:tc>
          <w:tcPr>
            <w:tcW w:w="1418" w:type="dxa"/>
            <w:vMerge/>
          </w:tcPr>
          <w:p w:rsidR="00000000" w:rsidRDefault="00897F2E">
            <w:pPr>
              <w:jc w:val="center"/>
            </w:pPr>
          </w:p>
        </w:tc>
        <w:tc>
          <w:tcPr>
            <w:tcW w:w="1134" w:type="dxa"/>
            <w:vMerge/>
          </w:tcPr>
          <w:p w:rsidR="00000000" w:rsidRDefault="00897F2E">
            <w:pPr>
              <w:jc w:val="center"/>
            </w:pPr>
          </w:p>
        </w:tc>
        <w:tc>
          <w:tcPr>
            <w:tcW w:w="1984" w:type="dxa"/>
            <w:vMerge/>
          </w:tcPr>
          <w:p w:rsidR="00000000" w:rsidRDefault="00897F2E">
            <w:pPr>
              <w:jc w:val="center"/>
            </w:pPr>
          </w:p>
        </w:tc>
        <w:tc>
          <w:tcPr>
            <w:tcW w:w="2126" w:type="dxa"/>
            <w:vMerge/>
          </w:tcPr>
          <w:p w:rsidR="00000000" w:rsidRDefault="00897F2E">
            <w:pPr>
              <w:jc w:val="center"/>
            </w:pPr>
          </w:p>
        </w:tc>
        <w:tc>
          <w:tcPr>
            <w:tcW w:w="1843" w:type="dxa"/>
            <w:vMerge/>
          </w:tcPr>
          <w:p w:rsidR="00000000" w:rsidRDefault="00897F2E">
            <w:pPr>
              <w:jc w:val="center"/>
            </w:pPr>
          </w:p>
        </w:tc>
        <w:tc>
          <w:tcPr>
            <w:tcW w:w="1559" w:type="dxa"/>
            <w:vMerge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  <w:vMerge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  <w:vMerge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843" w:type="dxa"/>
            <w:vMerge/>
          </w:tcPr>
          <w:p w:rsidR="00000000" w:rsidRDefault="00897F2E">
            <w:pPr>
              <w:pStyle w:val="a9"/>
            </w:pPr>
          </w:p>
        </w:tc>
        <w:tc>
          <w:tcPr>
            <w:tcW w:w="1984" w:type="dxa"/>
            <w:vMerge/>
          </w:tcPr>
          <w:p w:rsidR="00000000" w:rsidRDefault="00897F2E">
            <w:pPr>
              <w:pStyle w:val="a9"/>
              <w:ind w:right="-108"/>
            </w:pPr>
          </w:p>
        </w:tc>
        <w:tc>
          <w:tcPr>
            <w:tcW w:w="1559" w:type="dxa"/>
            <w:vMerge/>
          </w:tcPr>
          <w:p w:rsidR="00000000" w:rsidRDefault="00897F2E">
            <w:pPr>
              <w:pStyle w:val="a9"/>
              <w:ind w:right="-10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993" w:type="dxa"/>
            <w:vAlign w:val="center"/>
          </w:tcPr>
          <w:p w:rsidR="00000000" w:rsidRDefault="00897F2E">
            <w:pPr>
              <w:ind w:left="-108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000000" w:rsidRDefault="00897F2E">
            <w:pPr>
              <w:jc w:val="center"/>
            </w:pPr>
            <w:r>
              <w:t>2</w:t>
            </w:r>
          </w:p>
        </w:tc>
        <w:tc>
          <w:tcPr>
            <w:tcW w:w="1418" w:type="dxa"/>
            <w:vAlign w:val="center"/>
          </w:tcPr>
          <w:p w:rsidR="00000000" w:rsidRDefault="00897F2E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000000" w:rsidRDefault="00897F2E">
            <w:pPr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000000" w:rsidRDefault="00897F2E">
            <w:pPr>
              <w:jc w:val="center"/>
            </w:pPr>
            <w:r>
              <w:t>5</w:t>
            </w:r>
          </w:p>
        </w:tc>
        <w:tc>
          <w:tcPr>
            <w:tcW w:w="2126" w:type="dxa"/>
            <w:vAlign w:val="center"/>
          </w:tcPr>
          <w:p w:rsidR="00000000" w:rsidRDefault="00897F2E">
            <w:pPr>
              <w:jc w:val="center"/>
            </w:pPr>
            <w:r>
              <w:t>6</w:t>
            </w:r>
          </w:p>
        </w:tc>
        <w:tc>
          <w:tcPr>
            <w:tcW w:w="1843" w:type="dxa"/>
            <w:vAlign w:val="center"/>
          </w:tcPr>
          <w:p w:rsidR="00000000" w:rsidRDefault="00897F2E">
            <w:pPr>
              <w:jc w:val="center"/>
            </w:pPr>
            <w:r>
              <w:t>7</w:t>
            </w:r>
          </w:p>
        </w:tc>
        <w:tc>
          <w:tcPr>
            <w:tcW w:w="1559" w:type="dxa"/>
            <w:vAlign w:val="center"/>
          </w:tcPr>
          <w:p w:rsidR="00000000" w:rsidRDefault="00897F2E">
            <w:pPr>
              <w:jc w:val="center"/>
              <w:rPr>
                <w:sz w:val="16"/>
              </w:rPr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000000" w:rsidRDefault="00897F2E">
            <w:pPr>
              <w:jc w:val="center"/>
              <w:rPr>
                <w:sz w:val="16"/>
              </w:rPr>
            </w:pPr>
            <w:r>
              <w:t>9</w:t>
            </w:r>
          </w:p>
        </w:tc>
        <w:tc>
          <w:tcPr>
            <w:tcW w:w="1985" w:type="dxa"/>
            <w:vAlign w:val="center"/>
          </w:tcPr>
          <w:p w:rsidR="00000000" w:rsidRDefault="00897F2E">
            <w:pPr>
              <w:jc w:val="center"/>
            </w:pPr>
            <w:r>
              <w:t>10</w:t>
            </w:r>
          </w:p>
        </w:tc>
        <w:tc>
          <w:tcPr>
            <w:tcW w:w="1843" w:type="dxa"/>
            <w:vAlign w:val="center"/>
          </w:tcPr>
          <w:p w:rsidR="00000000" w:rsidRDefault="00897F2E">
            <w:pPr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000000" w:rsidRDefault="00897F2E">
            <w:pPr>
              <w:pStyle w:val="a9"/>
              <w:ind w:right="-108"/>
            </w:pPr>
            <w:r>
              <w:t>12</w:t>
            </w:r>
          </w:p>
        </w:tc>
        <w:tc>
          <w:tcPr>
            <w:tcW w:w="1559" w:type="dxa"/>
            <w:vAlign w:val="center"/>
          </w:tcPr>
          <w:p w:rsidR="00000000" w:rsidRDefault="00897F2E">
            <w:pPr>
              <w:pStyle w:val="a9"/>
              <w:ind w:right="-108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93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984" w:type="dxa"/>
          </w:tcPr>
          <w:p w:rsidR="00000000" w:rsidRDefault="00897F2E">
            <w:pPr>
              <w:pStyle w:val="a9"/>
              <w:ind w:right="-108"/>
            </w:pPr>
          </w:p>
        </w:tc>
        <w:tc>
          <w:tcPr>
            <w:tcW w:w="1559" w:type="dxa"/>
          </w:tcPr>
          <w:p w:rsidR="00000000" w:rsidRDefault="00897F2E">
            <w:pPr>
              <w:pStyle w:val="a9"/>
              <w:ind w:right="-10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93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984" w:type="dxa"/>
          </w:tcPr>
          <w:p w:rsidR="00000000" w:rsidRDefault="00897F2E">
            <w:pPr>
              <w:pStyle w:val="a9"/>
              <w:ind w:right="-108"/>
            </w:pPr>
          </w:p>
        </w:tc>
        <w:tc>
          <w:tcPr>
            <w:tcW w:w="1559" w:type="dxa"/>
          </w:tcPr>
          <w:p w:rsidR="00000000" w:rsidRDefault="00897F2E">
            <w:pPr>
              <w:pStyle w:val="a9"/>
              <w:ind w:right="-10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93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984" w:type="dxa"/>
          </w:tcPr>
          <w:p w:rsidR="00000000" w:rsidRDefault="00897F2E">
            <w:pPr>
              <w:pStyle w:val="a9"/>
              <w:ind w:right="-108"/>
            </w:pPr>
          </w:p>
        </w:tc>
        <w:tc>
          <w:tcPr>
            <w:tcW w:w="1559" w:type="dxa"/>
          </w:tcPr>
          <w:p w:rsidR="00000000" w:rsidRDefault="00897F2E">
            <w:pPr>
              <w:pStyle w:val="a9"/>
              <w:ind w:right="-10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93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984" w:type="dxa"/>
          </w:tcPr>
          <w:p w:rsidR="00000000" w:rsidRDefault="00897F2E">
            <w:pPr>
              <w:pStyle w:val="a9"/>
              <w:ind w:right="-108"/>
            </w:pPr>
          </w:p>
        </w:tc>
        <w:tc>
          <w:tcPr>
            <w:tcW w:w="1559" w:type="dxa"/>
          </w:tcPr>
          <w:p w:rsidR="00000000" w:rsidRDefault="00897F2E">
            <w:pPr>
              <w:pStyle w:val="a9"/>
              <w:ind w:right="-10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93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984" w:type="dxa"/>
          </w:tcPr>
          <w:p w:rsidR="00000000" w:rsidRDefault="00897F2E">
            <w:pPr>
              <w:pStyle w:val="a9"/>
              <w:ind w:right="-108"/>
            </w:pPr>
          </w:p>
        </w:tc>
        <w:tc>
          <w:tcPr>
            <w:tcW w:w="1559" w:type="dxa"/>
          </w:tcPr>
          <w:p w:rsidR="00000000" w:rsidRDefault="00897F2E">
            <w:pPr>
              <w:pStyle w:val="a9"/>
              <w:ind w:right="-10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93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984" w:type="dxa"/>
          </w:tcPr>
          <w:p w:rsidR="00000000" w:rsidRDefault="00897F2E">
            <w:pPr>
              <w:pStyle w:val="a9"/>
              <w:ind w:right="-108"/>
            </w:pPr>
          </w:p>
        </w:tc>
        <w:tc>
          <w:tcPr>
            <w:tcW w:w="1559" w:type="dxa"/>
          </w:tcPr>
          <w:p w:rsidR="00000000" w:rsidRDefault="00897F2E">
            <w:pPr>
              <w:pStyle w:val="a9"/>
              <w:ind w:right="-10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93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984" w:type="dxa"/>
          </w:tcPr>
          <w:p w:rsidR="00000000" w:rsidRDefault="00897F2E">
            <w:pPr>
              <w:pStyle w:val="a9"/>
              <w:ind w:right="-108"/>
            </w:pPr>
          </w:p>
        </w:tc>
        <w:tc>
          <w:tcPr>
            <w:tcW w:w="1559" w:type="dxa"/>
          </w:tcPr>
          <w:p w:rsidR="00000000" w:rsidRDefault="00897F2E">
            <w:pPr>
              <w:pStyle w:val="a9"/>
              <w:ind w:right="-10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93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984" w:type="dxa"/>
          </w:tcPr>
          <w:p w:rsidR="00000000" w:rsidRDefault="00897F2E">
            <w:pPr>
              <w:pStyle w:val="a9"/>
              <w:ind w:right="-108"/>
            </w:pPr>
          </w:p>
        </w:tc>
        <w:tc>
          <w:tcPr>
            <w:tcW w:w="1559" w:type="dxa"/>
          </w:tcPr>
          <w:p w:rsidR="00000000" w:rsidRDefault="00897F2E">
            <w:pPr>
              <w:pStyle w:val="a9"/>
              <w:ind w:right="-10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93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984" w:type="dxa"/>
          </w:tcPr>
          <w:p w:rsidR="00000000" w:rsidRDefault="00897F2E">
            <w:pPr>
              <w:pStyle w:val="a9"/>
              <w:ind w:right="-108"/>
            </w:pPr>
          </w:p>
        </w:tc>
        <w:tc>
          <w:tcPr>
            <w:tcW w:w="1559" w:type="dxa"/>
          </w:tcPr>
          <w:p w:rsidR="00000000" w:rsidRDefault="00897F2E">
            <w:pPr>
              <w:pStyle w:val="a9"/>
              <w:ind w:right="-10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93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984" w:type="dxa"/>
          </w:tcPr>
          <w:p w:rsidR="00000000" w:rsidRDefault="00897F2E">
            <w:pPr>
              <w:pStyle w:val="a9"/>
              <w:ind w:right="-108"/>
            </w:pPr>
          </w:p>
        </w:tc>
        <w:tc>
          <w:tcPr>
            <w:tcW w:w="1559" w:type="dxa"/>
          </w:tcPr>
          <w:p w:rsidR="00000000" w:rsidRDefault="00897F2E">
            <w:pPr>
              <w:pStyle w:val="a9"/>
              <w:ind w:right="-10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93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984" w:type="dxa"/>
          </w:tcPr>
          <w:p w:rsidR="00000000" w:rsidRDefault="00897F2E">
            <w:pPr>
              <w:pStyle w:val="a9"/>
              <w:ind w:right="-108"/>
            </w:pPr>
          </w:p>
        </w:tc>
        <w:tc>
          <w:tcPr>
            <w:tcW w:w="1559" w:type="dxa"/>
          </w:tcPr>
          <w:p w:rsidR="00000000" w:rsidRDefault="00897F2E">
            <w:pPr>
              <w:pStyle w:val="a9"/>
              <w:ind w:right="-10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93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984" w:type="dxa"/>
          </w:tcPr>
          <w:p w:rsidR="00000000" w:rsidRDefault="00897F2E">
            <w:pPr>
              <w:pStyle w:val="a9"/>
              <w:ind w:right="-108"/>
            </w:pPr>
          </w:p>
        </w:tc>
        <w:tc>
          <w:tcPr>
            <w:tcW w:w="1559" w:type="dxa"/>
          </w:tcPr>
          <w:p w:rsidR="00000000" w:rsidRDefault="00897F2E">
            <w:pPr>
              <w:pStyle w:val="a9"/>
              <w:ind w:right="-10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93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984" w:type="dxa"/>
          </w:tcPr>
          <w:p w:rsidR="00000000" w:rsidRDefault="00897F2E">
            <w:pPr>
              <w:pStyle w:val="a9"/>
              <w:ind w:right="-108"/>
            </w:pPr>
          </w:p>
        </w:tc>
        <w:tc>
          <w:tcPr>
            <w:tcW w:w="1559" w:type="dxa"/>
          </w:tcPr>
          <w:p w:rsidR="00000000" w:rsidRDefault="00897F2E">
            <w:pPr>
              <w:pStyle w:val="a9"/>
              <w:ind w:right="-10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93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984" w:type="dxa"/>
          </w:tcPr>
          <w:p w:rsidR="00000000" w:rsidRDefault="00897F2E">
            <w:pPr>
              <w:pStyle w:val="a9"/>
              <w:ind w:right="-108"/>
            </w:pPr>
          </w:p>
        </w:tc>
        <w:tc>
          <w:tcPr>
            <w:tcW w:w="1559" w:type="dxa"/>
          </w:tcPr>
          <w:p w:rsidR="00000000" w:rsidRDefault="00897F2E">
            <w:pPr>
              <w:pStyle w:val="a9"/>
              <w:ind w:right="-10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93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984" w:type="dxa"/>
          </w:tcPr>
          <w:p w:rsidR="00000000" w:rsidRDefault="00897F2E">
            <w:pPr>
              <w:pStyle w:val="a9"/>
              <w:ind w:right="-108"/>
            </w:pPr>
          </w:p>
        </w:tc>
        <w:tc>
          <w:tcPr>
            <w:tcW w:w="1559" w:type="dxa"/>
          </w:tcPr>
          <w:p w:rsidR="00000000" w:rsidRDefault="00897F2E">
            <w:pPr>
              <w:pStyle w:val="a9"/>
              <w:ind w:right="-10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93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984" w:type="dxa"/>
          </w:tcPr>
          <w:p w:rsidR="00000000" w:rsidRDefault="00897F2E">
            <w:pPr>
              <w:pStyle w:val="a9"/>
              <w:ind w:right="-108"/>
            </w:pPr>
          </w:p>
        </w:tc>
        <w:tc>
          <w:tcPr>
            <w:tcW w:w="1559" w:type="dxa"/>
          </w:tcPr>
          <w:p w:rsidR="00000000" w:rsidRDefault="00897F2E">
            <w:pPr>
              <w:pStyle w:val="a9"/>
              <w:ind w:right="-10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93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984" w:type="dxa"/>
          </w:tcPr>
          <w:p w:rsidR="00000000" w:rsidRDefault="00897F2E">
            <w:pPr>
              <w:pStyle w:val="a9"/>
              <w:ind w:right="-108"/>
            </w:pPr>
          </w:p>
        </w:tc>
        <w:tc>
          <w:tcPr>
            <w:tcW w:w="1559" w:type="dxa"/>
          </w:tcPr>
          <w:p w:rsidR="00000000" w:rsidRDefault="00897F2E">
            <w:pPr>
              <w:pStyle w:val="a9"/>
              <w:ind w:right="-10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93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984" w:type="dxa"/>
          </w:tcPr>
          <w:p w:rsidR="00000000" w:rsidRDefault="00897F2E">
            <w:pPr>
              <w:pStyle w:val="a9"/>
              <w:ind w:right="-108"/>
            </w:pPr>
          </w:p>
        </w:tc>
        <w:tc>
          <w:tcPr>
            <w:tcW w:w="1559" w:type="dxa"/>
          </w:tcPr>
          <w:p w:rsidR="00000000" w:rsidRDefault="00897F2E">
            <w:pPr>
              <w:pStyle w:val="a9"/>
              <w:ind w:right="-10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93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984" w:type="dxa"/>
          </w:tcPr>
          <w:p w:rsidR="00000000" w:rsidRDefault="00897F2E">
            <w:pPr>
              <w:pStyle w:val="a9"/>
              <w:ind w:right="-108"/>
            </w:pPr>
          </w:p>
        </w:tc>
        <w:tc>
          <w:tcPr>
            <w:tcW w:w="1559" w:type="dxa"/>
          </w:tcPr>
          <w:p w:rsidR="00000000" w:rsidRDefault="00897F2E">
            <w:pPr>
              <w:pStyle w:val="a9"/>
              <w:ind w:right="-10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93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984" w:type="dxa"/>
          </w:tcPr>
          <w:p w:rsidR="00000000" w:rsidRDefault="00897F2E">
            <w:pPr>
              <w:pStyle w:val="a9"/>
              <w:ind w:right="-108"/>
            </w:pPr>
          </w:p>
        </w:tc>
        <w:tc>
          <w:tcPr>
            <w:tcW w:w="1559" w:type="dxa"/>
          </w:tcPr>
          <w:p w:rsidR="00000000" w:rsidRDefault="00897F2E">
            <w:pPr>
              <w:pStyle w:val="a9"/>
              <w:ind w:right="-108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93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93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93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93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93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93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93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93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93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93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93" w:type="dxa"/>
          </w:tcPr>
          <w:p w:rsidR="00000000" w:rsidRDefault="00897F2E">
            <w:pPr>
              <w:ind w:left="-108"/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418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13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2126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2268" w:type="dxa"/>
          </w:tcPr>
          <w:p w:rsidR="00000000" w:rsidRDefault="00897F2E">
            <w:pPr>
              <w:jc w:val="center"/>
              <w:rPr>
                <w:sz w:val="16"/>
              </w:rPr>
            </w:pPr>
          </w:p>
        </w:tc>
        <w:tc>
          <w:tcPr>
            <w:tcW w:w="1985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843" w:type="dxa"/>
          </w:tcPr>
          <w:p w:rsidR="00000000" w:rsidRDefault="00897F2E">
            <w:pPr>
              <w:pStyle w:val="a9"/>
            </w:pPr>
          </w:p>
        </w:tc>
        <w:tc>
          <w:tcPr>
            <w:tcW w:w="1984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  <w:tc>
          <w:tcPr>
            <w:tcW w:w="1559" w:type="dxa"/>
          </w:tcPr>
          <w:p w:rsidR="00000000" w:rsidRDefault="00897F2E">
            <w:pPr>
              <w:jc w:val="center"/>
              <w:rPr>
                <w:sz w:val="12"/>
              </w:rPr>
            </w:pPr>
          </w:p>
        </w:tc>
      </w:tr>
    </w:tbl>
    <w:p w:rsidR="00000000" w:rsidRDefault="00897F2E">
      <w:pPr>
        <w:rPr>
          <w:sz w:val="16"/>
        </w:rPr>
        <w:sectPr w:rsidR="00000000">
          <w:headerReference w:type="even" r:id="rId8"/>
          <w:headerReference w:type="default" r:id="rId9"/>
          <w:pgSz w:w="23814" w:h="16840" w:orient="landscape" w:code="265"/>
          <w:pgMar w:top="680" w:right="743" w:bottom="1021" w:left="907" w:header="0" w:footer="0" w:gutter="0"/>
          <w:cols w:space="720"/>
          <w:titlePg/>
        </w:sectPr>
      </w:pPr>
    </w:p>
    <w:p w:rsidR="00000000" w:rsidRDefault="00897F2E">
      <w:pPr>
        <w:jc w:val="center"/>
        <w:rPr>
          <w:b/>
          <w:sz w:val="24"/>
        </w:rPr>
      </w:pPr>
      <w:r>
        <w:rPr>
          <w:b/>
          <w:sz w:val="24"/>
          <w:lang w:val="en-US"/>
        </w:rPr>
        <w:lastRenderedPageBreak/>
        <w:t xml:space="preserve">III. </w:t>
      </w:r>
      <w:r>
        <w:rPr>
          <w:b/>
          <w:sz w:val="24"/>
        </w:rPr>
        <w:t>Движение запасов полезных ископаемых в отвалах горного предприятия,</w:t>
      </w:r>
    </w:p>
    <w:p w:rsidR="00000000" w:rsidRDefault="00897F2E">
      <w:pPr>
        <w:jc w:val="center"/>
        <w:rPr>
          <w:b/>
          <w:sz w:val="24"/>
        </w:rPr>
      </w:pPr>
      <w:r>
        <w:rPr>
          <w:b/>
          <w:sz w:val="24"/>
        </w:rPr>
        <w:t>хвостах обогатительных фабрик и отходах  при переделе</w:t>
      </w:r>
    </w:p>
    <w:p w:rsidR="00000000" w:rsidRDefault="00897F2E">
      <w:pPr>
        <w:jc w:val="center"/>
        <w:rPr>
          <w:sz w:val="16"/>
        </w:rPr>
      </w:pPr>
    </w:p>
    <w:p w:rsidR="00000000" w:rsidRDefault="00897F2E">
      <w:pPr>
        <w:spacing w:line="180" w:lineRule="atLeast"/>
        <w:ind w:right="567" w:firstLine="567"/>
        <w:jc w:val="right"/>
        <w:rPr>
          <w:sz w:val="16"/>
        </w:rPr>
      </w:pPr>
      <w:r>
        <w:t>Код по ОКЕИ</w:t>
      </w:r>
      <w:r>
        <w:rPr>
          <w:lang w:val="en-US"/>
        </w:rPr>
        <w:t>:</w:t>
      </w:r>
      <w:r>
        <w:t xml:space="preserve"> тыс.т - 169;</w:t>
      </w:r>
      <w:r>
        <w:rPr>
          <w:lang w:val="en-US"/>
        </w:rPr>
        <w:t xml:space="preserve"> тыс</w:t>
      </w:r>
      <w:r>
        <w:t>. м</w:t>
      </w:r>
      <w:r>
        <w:rPr>
          <w:vertAlign w:val="superscript"/>
        </w:rPr>
        <w:t>3</w:t>
      </w:r>
      <w:r>
        <w:t xml:space="preserve"> - 114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536"/>
        <w:gridCol w:w="1417"/>
        <w:gridCol w:w="1276"/>
        <w:gridCol w:w="1418"/>
        <w:gridCol w:w="1787"/>
        <w:gridCol w:w="2040"/>
        <w:gridCol w:w="2040"/>
        <w:gridCol w:w="2040"/>
        <w:gridCol w:w="2299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993" w:type="dxa"/>
            <w:vMerge w:val="restart"/>
            <w:vAlign w:val="center"/>
          </w:tcPr>
          <w:p w:rsidR="00000000" w:rsidRDefault="00897F2E">
            <w:pPr>
              <w:jc w:val="center"/>
            </w:pPr>
            <w:r>
              <w:t>№</w:t>
            </w:r>
          </w:p>
          <w:p w:rsidR="00000000" w:rsidRDefault="00897F2E">
            <w:pPr>
              <w:jc w:val="center"/>
            </w:pPr>
            <w:r>
              <w:t>строки</w:t>
            </w:r>
          </w:p>
        </w:tc>
        <w:tc>
          <w:tcPr>
            <w:tcW w:w="4536" w:type="dxa"/>
            <w:vMerge w:val="restart"/>
            <w:vAlign w:val="center"/>
          </w:tcPr>
          <w:p w:rsidR="00000000" w:rsidRDefault="00897F2E">
            <w:pPr>
              <w:ind w:left="-108" w:right="-108"/>
              <w:jc w:val="center"/>
            </w:pPr>
            <w:r>
              <w:t>Наименование (номер) отвалов горного</w:t>
            </w:r>
          </w:p>
          <w:p w:rsidR="00000000" w:rsidRDefault="00897F2E">
            <w:pPr>
              <w:ind w:left="-108" w:right="-108"/>
              <w:jc w:val="center"/>
            </w:pPr>
            <w:r>
              <w:t>производства, обогатительных фабрик, отходов</w:t>
            </w:r>
          </w:p>
          <w:p w:rsidR="00000000" w:rsidRDefault="00897F2E">
            <w:pPr>
              <w:ind w:left="-108" w:right="-108"/>
              <w:jc w:val="center"/>
            </w:pPr>
            <w:r>
              <w:t>пр</w:t>
            </w:r>
            <w:r>
              <w:t>и переделе и полезных компонентов,</w:t>
            </w:r>
          </w:p>
          <w:p w:rsidR="00000000" w:rsidRDefault="00897F2E">
            <w:pPr>
              <w:ind w:left="-108" w:right="-108"/>
              <w:jc w:val="center"/>
            </w:pPr>
            <w:r>
              <w:t>содержащихся в них</w:t>
            </w:r>
          </w:p>
        </w:tc>
        <w:tc>
          <w:tcPr>
            <w:tcW w:w="1417" w:type="dxa"/>
            <w:vMerge w:val="restart"/>
            <w:vAlign w:val="center"/>
          </w:tcPr>
          <w:p w:rsidR="00000000" w:rsidRDefault="00897F2E">
            <w:pPr>
              <w:ind w:left="-108" w:right="-108"/>
              <w:jc w:val="center"/>
            </w:pPr>
            <w:r>
              <w:t>Единица 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000000" w:rsidRDefault="00897F2E">
            <w:pPr>
              <w:ind w:left="-108" w:right="-108"/>
              <w:jc w:val="center"/>
            </w:pPr>
            <w:r>
              <w:t>Код по</w:t>
            </w:r>
          </w:p>
          <w:p w:rsidR="00000000" w:rsidRDefault="00897F2E">
            <w:pPr>
              <w:ind w:left="-108" w:right="-108"/>
              <w:jc w:val="center"/>
            </w:pPr>
            <w:r>
              <w:t>ОКЕИ</w:t>
            </w:r>
          </w:p>
        </w:tc>
        <w:tc>
          <w:tcPr>
            <w:tcW w:w="1418" w:type="dxa"/>
            <w:vMerge w:val="restart"/>
            <w:vAlign w:val="center"/>
          </w:tcPr>
          <w:p w:rsidR="00000000" w:rsidRDefault="00897F2E">
            <w:pPr>
              <w:jc w:val="center"/>
            </w:pPr>
            <w:r>
              <w:t>Остаток на начало года</w:t>
            </w:r>
          </w:p>
        </w:tc>
        <w:tc>
          <w:tcPr>
            <w:tcW w:w="7907" w:type="dxa"/>
            <w:gridSpan w:val="4"/>
            <w:vAlign w:val="center"/>
          </w:tcPr>
          <w:p w:rsidR="00000000" w:rsidRDefault="00897F2E">
            <w:pPr>
              <w:jc w:val="center"/>
            </w:pPr>
            <w:r>
              <w:t>Движение запасов за отчетный год</w:t>
            </w:r>
          </w:p>
        </w:tc>
        <w:tc>
          <w:tcPr>
            <w:tcW w:w="2299" w:type="dxa"/>
            <w:vMerge w:val="restart"/>
            <w:vAlign w:val="center"/>
          </w:tcPr>
          <w:p w:rsidR="00000000" w:rsidRDefault="00897F2E">
            <w:pPr>
              <w:jc w:val="center"/>
            </w:pPr>
            <w:r>
              <w:t>Остаток на конец</w:t>
            </w:r>
          </w:p>
          <w:p w:rsidR="00000000" w:rsidRDefault="00897F2E">
            <w:pPr>
              <w:jc w:val="center"/>
            </w:pPr>
            <w:r>
              <w:t>года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897F2E">
            <w:pPr>
              <w:jc w:val="center"/>
            </w:pPr>
            <w:r>
              <w:t>Содержание</w:t>
            </w:r>
          </w:p>
          <w:p w:rsidR="00000000" w:rsidRDefault="00897F2E">
            <w:pPr>
              <w:jc w:val="center"/>
            </w:pPr>
            <w:r>
              <w:t>полезного</w:t>
            </w:r>
          </w:p>
          <w:p w:rsidR="00000000" w:rsidRDefault="00897F2E">
            <w:pPr>
              <w:jc w:val="center"/>
            </w:pPr>
            <w:r>
              <w:t>компонента в</w:t>
            </w:r>
          </w:p>
          <w:p w:rsidR="00000000" w:rsidRDefault="00897F2E">
            <w:pPr>
              <w:jc w:val="center"/>
            </w:pPr>
            <w:r>
              <w:t xml:space="preserve">остатке на конец года, </w:t>
            </w:r>
          </w:p>
          <w:p w:rsidR="00000000" w:rsidRDefault="00897F2E">
            <w:pPr>
              <w:jc w:val="center"/>
            </w:pPr>
            <w:r>
              <w:t>% (г/т)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993" w:type="dxa"/>
            <w:vMerge/>
          </w:tcPr>
          <w:p w:rsidR="00000000" w:rsidRDefault="00897F2E"/>
        </w:tc>
        <w:tc>
          <w:tcPr>
            <w:tcW w:w="4536" w:type="dxa"/>
            <w:vMerge/>
          </w:tcPr>
          <w:p w:rsidR="00000000" w:rsidRDefault="00897F2E"/>
        </w:tc>
        <w:tc>
          <w:tcPr>
            <w:tcW w:w="1417" w:type="dxa"/>
            <w:vMerge/>
          </w:tcPr>
          <w:p w:rsidR="00000000" w:rsidRDefault="00897F2E"/>
        </w:tc>
        <w:tc>
          <w:tcPr>
            <w:tcW w:w="1276" w:type="dxa"/>
            <w:vMerge/>
          </w:tcPr>
          <w:p w:rsidR="00000000" w:rsidRDefault="00897F2E"/>
        </w:tc>
        <w:tc>
          <w:tcPr>
            <w:tcW w:w="1418" w:type="dxa"/>
            <w:vMerge/>
          </w:tcPr>
          <w:p w:rsidR="00000000" w:rsidRDefault="00897F2E"/>
        </w:tc>
        <w:tc>
          <w:tcPr>
            <w:tcW w:w="1787" w:type="dxa"/>
            <w:vMerge w:val="restart"/>
            <w:vAlign w:val="center"/>
          </w:tcPr>
          <w:p w:rsidR="00000000" w:rsidRDefault="00897F2E">
            <w:pPr>
              <w:jc w:val="center"/>
            </w:pPr>
            <w:r>
              <w:t xml:space="preserve">поступило за отчетный </w:t>
            </w:r>
            <w:r>
              <w:t>год</w:t>
            </w:r>
          </w:p>
        </w:tc>
        <w:tc>
          <w:tcPr>
            <w:tcW w:w="4080" w:type="dxa"/>
            <w:gridSpan w:val="2"/>
            <w:vAlign w:val="center"/>
          </w:tcPr>
          <w:p w:rsidR="00000000" w:rsidRDefault="00897F2E">
            <w:pPr>
              <w:jc w:val="center"/>
            </w:pPr>
            <w:r>
              <w:t>использовано</w:t>
            </w:r>
          </w:p>
        </w:tc>
        <w:tc>
          <w:tcPr>
            <w:tcW w:w="2040" w:type="dxa"/>
            <w:vMerge w:val="restart"/>
            <w:vAlign w:val="center"/>
          </w:tcPr>
          <w:p w:rsidR="00000000" w:rsidRDefault="00897F2E">
            <w:pPr>
              <w:jc w:val="center"/>
            </w:pPr>
            <w:r>
              <w:t xml:space="preserve">потеряно за счет сноса, размыва, выветривания и др. </w:t>
            </w:r>
          </w:p>
        </w:tc>
        <w:tc>
          <w:tcPr>
            <w:tcW w:w="2299" w:type="dxa"/>
            <w:vMerge/>
          </w:tcPr>
          <w:p w:rsidR="00000000" w:rsidRDefault="00897F2E"/>
        </w:tc>
        <w:tc>
          <w:tcPr>
            <w:tcW w:w="2268" w:type="dxa"/>
            <w:vMerge/>
          </w:tcPr>
          <w:p w:rsidR="00000000" w:rsidRDefault="00897F2E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993" w:type="dxa"/>
            <w:vMerge/>
          </w:tcPr>
          <w:p w:rsidR="00000000" w:rsidRDefault="00897F2E"/>
        </w:tc>
        <w:tc>
          <w:tcPr>
            <w:tcW w:w="4536" w:type="dxa"/>
            <w:vMerge/>
          </w:tcPr>
          <w:p w:rsidR="00000000" w:rsidRDefault="00897F2E"/>
        </w:tc>
        <w:tc>
          <w:tcPr>
            <w:tcW w:w="1417" w:type="dxa"/>
            <w:vMerge/>
          </w:tcPr>
          <w:p w:rsidR="00000000" w:rsidRDefault="00897F2E"/>
        </w:tc>
        <w:tc>
          <w:tcPr>
            <w:tcW w:w="1276" w:type="dxa"/>
            <w:vMerge/>
          </w:tcPr>
          <w:p w:rsidR="00000000" w:rsidRDefault="00897F2E"/>
        </w:tc>
        <w:tc>
          <w:tcPr>
            <w:tcW w:w="1418" w:type="dxa"/>
            <w:vMerge/>
          </w:tcPr>
          <w:p w:rsidR="00000000" w:rsidRDefault="00897F2E"/>
        </w:tc>
        <w:tc>
          <w:tcPr>
            <w:tcW w:w="1787" w:type="dxa"/>
            <w:vMerge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  <w:r>
              <w:t>на переработку</w:t>
            </w: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  <w:r>
              <w:t>на другие цели</w:t>
            </w:r>
          </w:p>
        </w:tc>
        <w:tc>
          <w:tcPr>
            <w:tcW w:w="2040" w:type="dxa"/>
            <w:vMerge/>
          </w:tcPr>
          <w:p w:rsidR="00000000" w:rsidRDefault="00897F2E"/>
        </w:tc>
        <w:tc>
          <w:tcPr>
            <w:tcW w:w="2299" w:type="dxa"/>
            <w:vMerge/>
          </w:tcPr>
          <w:p w:rsidR="00000000" w:rsidRDefault="00897F2E"/>
        </w:tc>
        <w:tc>
          <w:tcPr>
            <w:tcW w:w="2268" w:type="dxa"/>
            <w:vMerge/>
          </w:tcPr>
          <w:p w:rsidR="00000000" w:rsidRDefault="00897F2E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93" w:type="dxa"/>
            <w:vAlign w:val="center"/>
          </w:tcPr>
          <w:p w:rsidR="00000000" w:rsidRDefault="00897F2E">
            <w:pPr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000000" w:rsidRDefault="00897F2E">
            <w:pPr>
              <w:jc w:val="center"/>
            </w:pPr>
            <w:r>
              <w:t>2</w:t>
            </w:r>
          </w:p>
        </w:tc>
        <w:tc>
          <w:tcPr>
            <w:tcW w:w="1417" w:type="dxa"/>
            <w:vAlign w:val="center"/>
          </w:tcPr>
          <w:p w:rsidR="00000000" w:rsidRDefault="00897F2E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000000" w:rsidRDefault="00897F2E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000000" w:rsidRDefault="00897F2E">
            <w:pPr>
              <w:jc w:val="center"/>
            </w:pPr>
            <w:r>
              <w:t>5</w:t>
            </w:r>
          </w:p>
        </w:tc>
        <w:tc>
          <w:tcPr>
            <w:tcW w:w="1787" w:type="dxa"/>
            <w:vAlign w:val="center"/>
          </w:tcPr>
          <w:p w:rsidR="00000000" w:rsidRDefault="00897F2E">
            <w:pPr>
              <w:jc w:val="center"/>
            </w:pPr>
            <w:r>
              <w:t>6</w:t>
            </w: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  <w:r>
              <w:t>7</w:t>
            </w: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  <w:r>
              <w:t>8</w:t>
            </w: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  <w:r>
              <w:t>9</w:t>
            </w:r>
          </w:p>
        </w:tc>
        <w:tc>
          <w:tcPr>
            <w:tcW w:w="2299" w:type="dxa"/>
            <w:vAlign w:val="center"/>
          </w:tcPr>
          <w:p w:rsidR="00000000" w:rsidRDefault="00897F2E">
            <w:pPr>
              <w:jc w:val="center"/>
            </w:pPr>
            <w:r>
              <w:t>10</w:t>
            </w:r>
          </w:p>
        </w:tc>
        <w:tc>
          <w:tcPr>
            <w:tcW w:w="2268" w:type="dxa"/>
            <w:vAlign w:val="center"/>
          </w:tcPr>
          <w:p w:rsidR="00000000" w:rsidRDefault="00897F2E">
            <w:pPr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93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453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78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99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68" w:type="dxa"/>
            <w:vAlign w:val="center"/>
          </w:tcPr>
          <w:p w:rsidR="00000000" w:rsidRDefault="00897F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93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453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78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99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68" w:type="dxa"/>
            <w:vAlign w:val="center"/>
          </w:tcPr>
          <w:p w:rsidR="00000000" w:rsidRDefault="00897F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93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453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78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99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68" w:type="dxa"/>
            <w:vAlign w:val="center"/>
          </w:tcPr>
          <w:p w:rsidR="00000000" w:rsidRDefault="00897F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93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453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78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99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68" w:type="dxa"/>
            <w:vAlign w:val="center"/>
          </w:tcPr>
          <w:p w:rsidR="00000000" w:rsidRDefault="00897F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93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453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78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99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68" w:type="dxa"/>
            <w:vAlign w:val="center"/>
          </w:tcPr>
          <w:p w:rsidR="00000000" w:rsidRDefault="00897F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93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453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78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99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68" w:type="dxa"/>
            <w:vAlign w:val="center"/>
          </w:tcPr>
          <w:p w:rsidR="00000000" w:rsidRDefault="00897F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93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453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78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99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68" w:type="dxa"/>
            <w:vAlign w:val="center"/>
          </w:tcPr>
          <w:p w:rsidR="00000000" w:rsidRDefault="00897F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93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453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78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99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68" w:type="dxa"/>
            <w:vAlign w:val="center"/>
          </w:tcPr>
          <w:p w:rsidR="00000000" w:rsidRDefault="00897F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93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453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78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99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68" w:type="dxa"/>
            <w:vAlign w:val="center"/>
          </w:tcPr>
          <w:p w:rsidR="00000000" w:rsidRDefault="00897F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93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453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78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99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68" w:type="dxa"/>
            <w:vAlign w:val="center"/>
          </w:tcPr>
          <w:p w:rsidR="00000000" w:rsidRDefault="00897F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93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453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78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99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68" w:type="dxa"/>
            <w:vAlign w:val="center"/>
          </w:tcPr>
          <w:p w:rsidR="00000000" w:rsidRDefault="00897F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93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453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78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99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68" w:type="dxa"/>
            <w:vAlign w:val="center"/>
          </w:tcPr>
          <w:p w:rsidR="00000000" w:rsidRDefault="00897F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93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453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78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99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68" w:type="dxa"/>
            <w:vAlign w:val="center"/>
          </w:tcPr>
          <w:p w:rsidR="00000000" w:rsidRDefault="00897F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93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453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78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99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68" w:type="dxa"/>
            <w:vAlign w:val="center"/>
          </w:tcPr>
          <w:p w:rsidR="00000000" w:rsidRDefault="00897F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93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453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78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99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68" w:type="dxa"/>
            <w:vAlign w:val="center"/>
          </w:tcPr>
          <w:p w:rsidR="00000000" w:rsidRDefault="00897F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93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453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78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99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68" w:type="dxa"/>
            <w:vAlign w:val="center"/>
          </w:tcPr>
          <w:p w:rsidR="00000000" w:rsidRDefault="00897F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93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453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78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99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68" w:type="dxa"/>
            <w:vAlign w:val="center"/>
          </w:tcPr>
          <w:p w:rsidR="00000000" w:rsidRDefault="00897F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93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453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78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99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68" w:type="dxa"/>
            <w:vAlign w:val="center"/>
          </w:tcPr>
          <w:p w:rsidR="00000000" w:rsidRDefault="00897F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93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453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78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99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68" w:type="dxa"/>
            <w:vAlign w:val="center"/>
          </w:tcPr>
          <w:p w:rsidR="00000000" w:rsidRDefault="00897F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93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453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78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99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68" w:type="dxa"/>
            <w:vAlign w:val="center"/>
          </w:tcPr>
          <w:p w:rsidR="00000000" w:rsidRDefault="00897F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93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453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78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99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68" w:type="dxa"/>
            <w:vAlign w:val="center"/>
          </w:tcPr>
          <w:p w:rsidR="00000000" w:rsidRDefault="00897F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93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453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78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99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68" w:type="dxa"/>
            <w:vAlign w:val="center"/>
          </w:tcPr>
          <w:p w:rsidR="00000000" w:rsidRDefault="00897F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93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453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78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99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68" w:type="dxa"/>
            <w:vAlign w:val="center"/>
          </w:tcPr>
          <w:p w:rsidR="00000000" w:rsidRDefault="00897F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93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453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78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99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68" w:type="dxa"/>
            <w:vAlign w:val="center"/>
          </w:tcPr>
          <w:p w:rsidR="00000000" w:rsidRDefault="00897F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93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453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78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99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68" w:type="dxa"/>
            <w:vAlign w:val="center"/>
          </w:tcPr>
          <w:p w:rsidR="00000000" w:rsidRDefault="00897F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93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453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78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99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68" w:type="dxa"/>
            <w:vAlign w:val="center"/>
          </w:tcPr>
          <w:p w:rsidR="00000000" w:rsidRDefault="00897F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93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453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78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99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68" w:type="dxa"/>
            <w:vAlign w:val="center"/>
          </w:tcPr>
          <w:p w:rsidR="00000000" w:rsidRDefault="00897F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93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453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78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99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68" w:type="dxa"/>
            <w:vAlign w:val="center"/>
          </w:tcPr>
          <w:p w:rsidR="00000000" w:rsidRDefault="00897F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93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453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78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99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68" w:type="dxa"/>
            <w:vAlign w:val="center"/>
          </w:tcPr>
          <w:p w:rsidR="00000000" w:rsidRDefault="00897F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93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453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78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99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68" w:type="dxa"/>
            <w:vAlign w:val="center"/>
          </w:tcPr>
          <w:p w:rsidR="00000000" w:rsidRDefault="00897F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93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453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78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99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68" w:type="dxa"/>
            <w:vAlign w:val="center"/>
          </w:tcPr>
          <w:p w:rsidR="00000000" w:rsidRDefault="00897F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93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453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78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99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68" w:type="dxa"/>
            <w:vAlign w:val="center"/>
          </w:tcPr>
          <w:p w:rsidR="00000000" w:rsidRDefault="00897F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93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453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78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99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68" w:type="dxa"/>
            <w:vAlign w:val="center"/>
          </w:tcPr>
          <w:p w:rsidR="00000000" w:rsidRDefault="00897F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93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453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78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99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68" w:type="dxa"/>
            <w:vAlign w:val="center"/>
          </w:tcPr>
          <w:p w:rsidR="00000000" w:rsidRDefault="00897F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93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453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78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99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68" w:type="dxa"/>
            <w:vAlign w:val="center"/>
          </w:tcPr>
          <w:p w:rsidR="00000000" w:rsidRDefault="00897F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93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453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78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99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68" w:type="dxa"/>
            <w:vAlign w:val="center"/>
          </w:tcPr>
          <w:p w:rsidR="00000000" w:rsidRDefault="00897F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93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453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78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99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68" w:type="dxa"/>
            <w:vAlign w:val="center"/>
          </w:tcPr>
          <w:p w:rsidR="00000000" w:rsidRDefault="00897F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93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453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78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99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68" w:type="dxa"/>
            <w:vAlign w:val="center"/>
          </w:tcPr>
          <w:p w:rsidR="00000000" w:rsidRDefault="00897F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93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453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78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99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68" w:type="dxa"/>
            <w:vAlign w:val="center"/>
          </w:tcPr>
          <w:p w:rsidR="00000000" w:rsidRDefault="00897F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93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453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78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99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68" w:type="dxa"/>
            <w:vAlign w:val="center"/>
          </w:tcPr>
          <w:p w:rsidR="00000000" w:rsidRDefault="00897F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93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453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78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99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68" w:type="dxa"/>
            <w:vAlign w:val="center"/>
          </w:tcPr>
          <w:p w:rsidR="00000000" w:rsidRDefault="00897F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93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453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78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99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68" w:type="dxa"/>
            <w:vAlign w:val="center"/>
          </w:tcPr>
          <w:p w:rsidR="00000000" w:rsidRDefault="00897F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993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453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276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787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040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99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268" w:type="dxa"/>
            <w:vAlign w:val="center"/>
          </w:tcPr>
          <w:p w:rsidR="00000000" w:rsidRDefault="00897F2E">
            <w:pPr>
              <w:jc w:val="center"/>
            </w:pPr>
          </w:p>
        </w:tc>
      </w:tr>
    </w:tbl>
    <w:p w:rsidR="00000000" w:rsidRDefault="00897F2E">
      <w:pPr>
        <w:jc w:val="center"/>
        <w:rPr>
          <w:sz w:val="16"/>
        </w:rPr>
        <w:sectPr w:rsidR="00000000">
          <w:pgSz w:w="23814" w:h="16840" w:orient="landscape" w:code="265"/>
          <w:pgMar w:top="680" w:right="743" w:bottom="1021" w:left="907" w:header="0" w:footer="0" w:gutter="0"/>
          <w:cols w:space="720"/>
          <w:titlePg/>
        </w:sectPr>
      </w:pPr>
    </w:p>
    <w:p w:rsidR="00000000" w:rsidRDefault="00897F2E">
      <w:pPr>
        <w:pStyle w:val="2"/>
        <w:rPr>
          <w:lang w:val="en-US"/>
        </w:rPr>
      </w:pPr>
      <w:r>
        <w:rPr>
          <w:lang w:val="en-US"/>
        </w:rPr>
        <w:lastRenderedPageBreak/>
        <w:t>I</w:t>
      </w:r>
      <w:r>
        <w:rPr>
          <w:lang w:val="en-US"/>
        </w:rPr>
        <w:t>V. Использование вскрышных (вмещающих) пород и отходов производства</w:t>
      </w:r>
    </w:p>
    <w:p w:rsidR="00000000" w:rsidRDefault="00897F2E">
      <w:pPr>
        <w:ind w:right="192"/>
        <w:jc w:val="right"/>
      </w:pPr>
      <w:r>
        <w:t>Код по ОКЕИ</w:t>
      </w:r>
      <w:r>
        <w:rPr>
          <w:lang w:val="en-US"/>
        </w:rPr>
        <w:t>: тыс</w:t>
      </w:r>
      <w:r>
        <w:t>. м</w:t>
      </w:r>
      <w:r>
        <w:rPr>
          <w:vertAlign w:val="superscript"/>
        </w:rPr>
        <w:t>3</w:t>
      </w:r>
      <w:r>
        <w:t xml:space="preserve"> - 114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820"/>
        <w:gridCol w:w="2268"/>
        <w:gridCol w:w="2410"/>
        <w:gridCol w:w="2126"/>
        <w:gridCol w:w="5103"/>
        <w:gridCol w:w="1984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52"/>
        </w:trPr>
        <w:tc>
          <w:tcPr>
            <w:tcW w:w="1701" w:type="dxa"/>
            <w:vAlign w:val="center"/>
          </w:tcPr>
          <w:p w:rsidR="00000000" w:rsidRDefault="00897F2E">
            <w:pPr>
              <w:jc w:val="center"/>
            </w:pPr>
            <w:r>
              <w:t>№</w:t>
            </w:r>
          </w:p>
          <w:p w:rsidR="00000000" w:rsidRDefault="00897F2E">
            <w:pPr>
              <w:jc w:val="center"/>
            </w:pPr>
            <w:r>
              <w:t>строки</w:t>
            </w:r>
          </w:p>
        </w:tc>
        <w:tc>
          <w:tcPr>
            <w:tcW w:w="4820" w:type="dxa"/>
            <w:vAlign w:val="center"/>
          </w:tcPr>
          <w:p w:rsidR="00000000" w:rsidRDefault="00897F2E">
            <w:pPr>
              <w:jc w:val="center"/>
            </w:pPr>
            <w:r>
              <w:t>Наименование</w:t>
            </w:r>
          </w:p>
        </w:tc>
        <w:tc>
          <w:tcPr>
            <w:tcW w:w="2268" w:type="dxa"/>
            <w:vAlign w:val="center"/>
          </w:tcPr>
          <w:p w:rsidR="00000000" w:rsidRDefault="00897F2E">
            <w:pPr>
              <w:jc w:val="center"/>
            </w:pPr>
            <w:r>
              <w:t>Породы</w:t>
            </w:r>
          </w:p>
          <w:p w:rsidR="00000000" w:rsidRDefault="00897F2E">
            <w:pPr>
              <w:jc w:val="center"/>
            </w:pPr>
            <w:r>
              <w:t>вскрышные (вмещающие),</w:t>
            </w:r>
          </w:p>
          <w:p w:rsidR="00000000" w:rsidRDefault="00897F2E">
            <w:pPr>
              <w:jc w:val="center"/>
            </w:pPr>
            <w:r>
              <w:t>тыс.м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410" w:type="dxa"/>
            <w:vAlign w:val="center"/>
          </w:tcPr>
          <w:p w:rsidR="00000000" w:rsidRDefault="00897F2E">
            <w:pPr>
              <w:jc w:val="center"/>
            </w:pPr>
            <w:r>
              <w:t>Отходы</w:t>
            </w:r>
          </w:p>
          <w:p w:rsidR="00000000" w:rsidRDefault="00897F2E">
            <w:pPr>
              <w:jc w:val="center"/>
            </w:pPr>
            <w:r>
              <w:t xml:space="preserve">обогащения, </w:t>
            </w:r>
          </w:p>
          <w:p w:rsidR="00000000" w:rsidRDefault="00897F2E">
            <w:pPr>
              <w:jc w:val="center"/>
            </w:pPr>
            <w:r>
              <w:t>тыс.м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126" w:type="dxa"/>
            <w:vAlign w:val="center"/>
          </w:tcPr>
          <w:p w:rsidR="00000000" w:rsidRDefault="00897F2E">
            <w:pPr>
              <w:jc w:val="center"/>
            </w:pPr>
            <w:r>
              <w:t>№</w:t>
            </w:r>
          </w:p>
          <w:p w:rsidR="00000000" w:rsidRDefault="00897F2E">
            <w:pPr>
              <w:jc w:val="center"/>
            </w:pPr>
            <w:r>
              <w:t>строки</w:t>
            </w:r>
          </w:p>
        </w:tc>
        <w:tc>
          <w:tcPr>
            <w:tcW w:w="5103" w:type="dxa"/>
            <w:vAlign w:val="center"/>
          </w:tcPr>
          <w:p w:rsidR="00000000" w:rsidRDefault="00897F2E">
            <w:pPr>
              <w:jc w:val="center"/>
            </w:pPr>
            <w:r>
              <w:t>Наименование</w:t>
            </w:r>
          </w:p>
        </w:tc>
        <w:tc>
          <w:tcPr>
            <w:tcW w:w="1984" w:type="dxa"/>
            <w:vAlign w:val="center"/>
          </w:tcPr>
          <w:p w:rsidR="00000000" w:rsidRDefault="00897F2E">
            <w:pPr>
              <w:jc w:val="center"/>
            </w:pPr>
            <w:r>
              <w:t>Породы вскрышные (вмещающие),</w:t>
            </w:r>
          </w:p>
          <w:p w:rsidR="00000000" w:rsidRDefault="00897F2E">
            <w:pPr>
              <w:jc w:val="center"/>
            </w:pPr>
            <w:r>
              <w:t>тыс.м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000000" w:rsidRDefault="00897F2E">
            <w:pPr>
              <w:jc w:val="center"/>
            </w:pPr>
            <w:r>
              <w:t>Отходы обогащени</w:t>
            </w:r>
            <w:r>
              <w:t xml:space="preserve">я, </w:t>
            </w:r>
          </w:p>
          <w:p w:rsidR="00000000" w:rsidRDefault="00897F2E">
            <w:pPr>
              <w:jc w:val="center"/>
            </w:pPr>
            <w:r>
              <w:t>тыс.м</w:t>
            </w:r>
            <w:r>
              <w:rPr>
                <w:vertAlign w:val="superscript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1701" w:type="dxa"/>
            <w:tcBorders>
              <w:bottom w:val="nil"/>
            </w:tcBorders>
            <w:vAlign w:val="center"/>
          </w:tcPr>
          <w:p w:rsidR="00000000" w:rsidRDefault="00897F2E">
            <w:pPr>
              <w:jc w:val="center"/>
            </w:pPr>
            <w:r>
              <w:t>1</w:t>
            </w:r>
          </w:p>
        </w:tc>
        <w:tc>
          <w:tcPr>
            <w:tcW w:w="4820" w:type="dxa"/>
            <w:tcBorders>
              <w:bottom w:val="nil"/>
            </w:tcBorders>
            <w:vAlign w:val="center"/>
          </w:tcPr>
          <w:p w:rsidR="00000000" w:rsidRDefault="00897F2E">
            <w:pPr>
              <w:jc w:val="center"/>
            </w:pPr>
            <w:r>
              <w:t>2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000000" w:rsidRDefault="00897F2E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000000" w:rsidRDefault="00897F2E">
            <w:pPr>
              <w:jc w:val="center"/>
            </w:pPr>
            <w:r>
              <w:t>4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000000" w:rsidRDefault="00897F2E">
            <w:pPr>
              <w:jc w:val="center"/>
            </w:pPr>
            <w:r>
              <w:t>1</w:t>
            </w:r>
          </w:p>
        </w:tc>
        <w:tc>
          <w:tcPr>
            <w:tcW w:w="5103" w:type="dxa"/>
            <w:vAlign w:val="center"/>
          </w:tcPr>
          <w:p w:rsidR="00000000" w:rsidRDefault="00897F2E">
            <w:pPr>
              <w:jc w:val="center"/>
            </w:pPr>
            <w:r>
              <w:t>2</w:t>
            </w:r>
          </w:p>
        </w:tc>
        <w:tc>
          <w:tcPr>
            <w:tcW w:w="1984" w:type="dxa"/>
            <w:vAlign w:val="center"/>
          </w:tcPr>
          <w:p w:rsidR="00000000" w:rsidRDefault="00897F2E">
            <w:pPr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000000" w:rsidRDefault="00897F2E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06"/>
        </w:trPr>
        <w:tc>
          <w:tcPr>
            <w:tcW w:w="1701" w:type="dxa"/>
            <w:tcBorders>
              <w:bottom w:val="nil"/>
            </w:tcBorders>
          </w:tcPr>
          <w:p w:rsidR="00000000" w:rsidRDefault="00897F2E">
            <w:pPr>
              <w:jc w:val="center"/>
            </w:pPr>
            <w:r>
              <w:t>01</w:t>
            </w:r>
          </w:p>
        </w:tc>
        <w:tc>
          <w:tcPr>
            <w:tcW w:w="4820" w:type="dxa"/>
            <w:tcBorders>
              <w:bottom w:val="nil"/>
            </w:tcBorders>
          </w:tcPr>
          <w:p w:rsidR="00000000" w:rsidRDefault="00897F2E">
            <w:r>
              <w:t xml:space="preserve">Объем производства 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126" w:type="dxa"/>
            <w:vMerge w:val="restart"/>
            <w:tcBorders>
              <w:bottom w:val="nil"/>
            </w:tcBorders>
          </w:tcPr>
          <w:p w:rsidR="00000000" w:rsidRDefault="00897F2E">
            <w:pPr>
              <w:jc w:val="center"/>
            </w:pPr>
            <w:r>
              <w:t>04</w:t>
            </w:r>
          </w:p>
          <w:p w:rsidR="00000000" w:rsidRDefault="00897F2E">
            <w:pPr>
              <w:jc w:val="center"/>
            </w:pPr>
          </w:p>
        </w:tc>
        <w:tc>
          <w:tcPr>
            <w:tcW w:w="5103" w:type="dxa"/>
            <w:vMerge w:val="restart"/>
          </w:tcPr>
          <w:p w:rsidR="00000000" w:rsidRDefault="00897F2E">
            <w:pPr>
              <w:spacing w:line="360" w:lineRule="auto"/>
            </w:pPr>
            <w:r>
              <w:t xml:space="preserve">Для производства стройматериалов, включая </w:t>
            </w:r>
          </w:p>
          <w:p w:rsidR="00000000" w:rsidRDefault="00897F2E">
            <w:pPr>
              <w:spacing w:line="360" w:lineRule="auto"/>
            </w:pPr>
            <w:r>
              <w:t>отсыпку балласта</w:t>
            </w:r>
          </w:p>
        </w:tc>
        <w:tc>
          <w:tcPr>
            <w:tcW w:w="1984" w:type="dxa"/>
            <w:vMerge w:val="restart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000000" w:rsidRDefault="00897F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000000" w:rsidRDefault="00897F2E">
            <w:pPr>
              <w:jc w:val="center"/>
            </w:pPr>
            <w:r>
              <w:t>02</w:t>
            </w:r>
          </w:p>
        </w:tc>
        <w:tc>
          <w:tcPr>
            <w:tcW w:w="482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897F2E">
            <w:r>
              <w:t>Использовано фактически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000000" w:rsidRDefault="00897F2E">
            <w:pPr>
              <w:jc w:val="center"/>
            </w:pPr>
          </w:p>
        </w:tc>
        <w:tc>
          <w:tcPr>
            <w:tcW w:w="5103" w:type="dxa"/>
            <w:vMerge/>
          </w:tcPr>
          <w:p w:rsidR="00000000" w:rsidRDefault="00897F2E"/>
        </w:tc>
        <w:tc>
          <w:tcPr>
            <w:tcW w:w="1984" w:type="dxa"/>
            <w:vMerge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000000" w:rsidRDefault="00897F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6"/>
        </w:trPr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897F2E">
            <w:pPr>
              <w:jc w:val="center"/>
            </w:pPr>
            <w:r>
              <w:t>03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897F2E">
            <w:pPr>
              <w:spacing w:line="360" w:lineRule="auto"/>
            </w:pPr>
            <w:r>
              <w:t xml:space="preserve">            из них:</w:t>
            </w:r>
          </w:p>
          <w:p w:rsidR="00000000" w:rsidRDefault="00897F2E">
            <w:pPr>
              <w:spacing w:line="360" w:lineRule="auto"/>
              <w:ind w:firstLine="175"/>
            </w:pPr>
            <w:r>
              <w:t>для производства закладочных материалов</w:t>
            </w:r>
          </w:p>
          <w:p w:rsidR="00000000" w:rsidRDefault="00897F2E">
            <w:pPr>
              <w:spacing w:line="360" w:lineRule="auto"/>
              <w:ind w:firstLine="175"/>
            </w:pPr>
            <w:r>
              <w:t>и забутовки горных выработок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897F2E">
            <w:pPr>
              <w:jc w:val="center"/>
            </w:pPr>
            <w:r>
              <w:t>05</w:t>
            </w:r>
          </w:p>
        </w:tc>
        <w:tc>
          <w:tcPr>
            <w:tcW w:w="5103" w:type="dxa"/>
          </w:tcPr>
          <w:p w:rsidR="00000000" w:rsidRDefault="00897F2E">
            <w:pPr>
              <w:pStyle w:val="a8"/>
              <w:tabs>
                <w:tab w:val="clear" w:pos="4153"/>
                <w:tab w:val="clear" w:pos="8306"/>
              </w:tabs>
            </w:pPr>
            <w:r>
              <w:t xml:space="preserve">Для </w:t>
            </w:r>
            <w:r>
              <w:t>засыпки разрезов и карьеров (внутренние отвалы)</w:t>
            </w:r>
          </w:p>
        </w:tc>
        <w:tc>
          <w:tcPr>
            <w:tcW w:w="1984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701" w:type="dxa"/>
            <w:vAlign w:val="center"/>
          </w:tcPr>
          <w:p w:rsidR="00000000" w:rsidRDefault="00897F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701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4820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000000" w:rsidRDefault="00897F2E"/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897F2E">
            <w:pPr>
              <w:jc w:val="center"/>
            </w:pPr>
            <w:r>
              <w:t>06</w:t>
            </w:r>
          </w:p>
        </w:tc>
        <w:tc>
          <w:tcPr>
            <w:tcW w:w="5103" w:type="dxa"/>
          </w:tcPr>
          <w:p w:rsidR="00000000" w:rsidRDefault="00897F2E">
            <w:r>
              <w:t xml:space="preserve">Фактически использовано (в процентах к годовому </w:t>
            </w:r>
          </w:p>
          <w:p w:rsidR="00000000" w:rsidRDefault="00897F2E">
            <w:r>
              <w:t>объему производства)</w:t>
            </w:r>
          </w:p>
        </w:tc>
        <w:tc>
          <w:tcPr>
            <w:tcW w:w="1984" w:type="dxa"/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701" w:type="dxa"/>
            <w:vAlign w:val="center"/>
          </w:tcPr>
          <w:p w:rsidR="00000000" w:rsidRDefault="00897F2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2"/>
        </w:trPr>
        <w:tc>
          <w:tcPr>
            <w:tcW w:w="111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897F2E">
            <w:pPr>
              <w:jc w:val="center"/>
            </w:pPr>
            <w:r>
              <w:t>07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00000" w:rsidRDefault="00897F2E">
            <w:r>
              <w:t>Остаток в отвалах на конец отчётного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00000" w:rsidRDefault="00897F2E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00000" w:rsidRDefault="00897F2E">
            <w:pPr>
              <w:jc w:val="center"/>
            </w:pPr>
          </w:p>
        </w:tc>
      </w:tr>
    </w:tbl>
    <w:p w:rsidR="00000000" w:rsidRDefault="00897F2E">
      <w:pPr>
        <w:jc w:val="center"/>
      </w:pPr>
    </w:p>
    <w:p w:rsidR="00000000" w:rsidRDefault="00897F2E">
      <w:pPr>
        <w:rPr>
          <w:sz w:val="16"/>
        </w:rPr>
      </w:pPr>
    </w:p>
    <w:p w:rsidR="00000000" w:rsidRDefault="00897F2E">
      <w:pPr>
        <w:rPr>
          <w:sz w:val="16"/>
        </w:rPr>
      </w:pPr>
    </w:p>
    <w:p w:rsidR="00000000" w:rsidRDefault="00897F2E">
      <w:pPr>
        <w:rPr>
          <w:sz w:val="16"/>
        </w:rPr>
      </w:pPr>
    </w:p>
    <w:p w:rsidR="00000000" w:rsidRDefault="00897F2E">
      <w:pPr>
        <w:rPr>
          <w:sz w:val="16"/>
        </w:rPr>
      </w:pPr>
    </w:p>
    <w:p w:rsidR="00000000" w:rsidRDefault="00897F2E">
      <w:pPr>
        <w:rPr>
          <w:sz w:val="16"/>
        </w:rPr>
      </w:pPr>
    </w:p>
    <w:p w:rsidR="00000000" w:rsidRDefault="00897F2E">
      <w:pPr>
        <w:rPr>
          <w:sz w:val="22"/>
        </w:rPr>
      </w:pPr>
      <w:r>
        <w:rPr>
          <w:sz w:val="22"/>
        </w:rPr>
        <w:t>Руководитель</w:t>
      </w:r>
    </w:p>
    <w:p w:rsidR="00000000" w:rsidRDefault="00897F2E">
      <w:pPr>
        <w:rPr>
          <w:sz w:val="22"/>
        </w:rPr>
      </w:pPr>
      <w:r>
        <w:rPr>
          <w:sz w:val="22"/>
        </w:rPr>
        <w:t>организации</w:t>
      </w:r>
      <w:r>
        <w:rPr>
          <w:sz w:val="22"/>
        </w:rPr>
        <w:tab/>
        <w:t xml:space="preserve">                                             </w:t>
      </w:r>
      <w:r>
        <w:rPr>
          <w:sz w:val="22"/>
        </w:rPr>
        <w:t xml:space="preserve">          _________________________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______________________ </w:t>
      </w:r>
    </w:p>
    <w:p w:rsidR="00000000" w:rsidRDefault="00897F2E">
      <w:pPr>
        <w:tabs>
          <w:tab w:val="left" w:pos="10915"/>
          <w:tab w:val="left" w:pos="11766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(Ф.И.О.)                                               </w:t>
      </w:r>
      <w:r>
        <w:rPr>
          <w:sz w:val="22"/>
        </w:rPr>
        <w:t xml:space="preserve">                        (подпись)</w:t>
      </w:r>
    </w:p>
    <w:p w:rsidR="00000000" w:rsidRDefault="00897F2E">
      <w:pPr>
        <w:rPr>
          <w:sz w:val="22"/>
        </w:rPr>
      </w:pPr>
    </w:p>
    <w:p w:rsidR="00000000" w:rsidRDefault="00897F2E">
      <w:pPr>
        <w:rPr>
          <w:sz w:val="22"/>
        </w:rPr>
      </w:pPr>
    </w:p>
    <w:p w:rsidR="00000000" w:rsidRDefault="00897F2E">
      <w:pPr>
        <w:rPr>
          <w:sz w:val="22"/>
        </w:rPr>
      </w:pPr>
    </w:p>
    <w:p w:rsidR="00000000" w:rsidRDefault="00897F2E">
      <w:pPr>
        <w:rPr>
          <w:sz w:val="22"/>
        </w:rPr>
      </w:pPr>
      <w:r>
        <w:rPr>
          <w:sz w:val="22"/>
        </w:rPr>
        <w:t>Должностное лицо,</w:t>
      </w:r>
    </w:p>
    <w:p w:rsidR="00000000" w:rsidRDefault="00897F2E">
      <w:pPr>
        <w:rPr>
          <w:sz w:val="22"/>
        </w:rPr>
      </w:pPr>
      <w:r>
        <w:rPr>
          <w:sz w:val="22"/>
        </w:rPr>
        <w:t xml:space="preserve">ответственное за </w:t>
      </w:r>
    </w:p>
    <w:p w:rsidR="00000000" w:rsidRDefault="00897F2E">
      <w:pPr>
        <w:rPr>
          <w:sz w:val="22"/>
        </w:rPr>
      </w:pPr>
      <w:r>
        <w:rPr>
          <w:sz w:val="22"/>
        </w:rPr>
        <w:t xml:space="preserve">составление формы                                         ___________________________                                     ______________________                                       </w:t>
      </w:r>
      <w:r>
        <w:rPr>
          <w:sz w:val="22"/>
        </w:rPr>
        <w:t xml:space="preserve">           _____________________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000000" w:rsidRDefault="00897F2E">
      <w:pPr>
        <w:tabs>
          <w:tab w:val="left" w:pos="10915"/>
          <w:tab w:val="left" w:pos="11766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(должность)                                                                   (Ф.И.О.)                                 </w:t>
      </w:r>
      <w:r>
        <w:rPr>
          <w:sz w:val="22"/>
        </w:rPr>
        <w:t xml:space="preserve">                                               (подпись) </w:t>
      </w:r>
    </w:p>
    <w:p w:rsidR="00000000" w:rsidRDefault="00897F2E">
      <w:pPr>
        <w:tabs>
          <w:tab w:val="left" w:pos="10915"/>
          <w:tab w:val="left" w:pos="11766"/>
        </w:tabs>
        <w:rPr>
          <w:sz w:val="22"/>
        </w:rPr>
      </w:pPr>
      <w:r>
        <w:rPr>
          <w:sz w:val="22"/>
        </w:rPr>
        <w:t xml:space="preserve">                                               </w:t>
      </w:r>
    </w:p>
    <w:p w:rsidR="00000000" w:rsidRDefault="00897F2E">
      <w:pPr>
        <w:tabs>
          <w:tab w:val="left" w:pos="10915"/>
          <w:tab w:val="left" w:pos="11766"/>
        </w:tabs>
        <w:rPr>
          <w:sz w:val="22"/>
        </w:rPr>
      </w:pPr>
    </w:p>
    <w:p w:rsidR="00000000" w:rsidRDefault="00897F2E">
      <w:pPr>
        <w:tabs>
          <w:tab w:val="left" w:pos="10915"/>
          <w:tab w:val="left" w:pos="11766"/>
        </w:tabs>
        <w:rPr>
          <w:sz w:val="22"/>
          <w:lang w:val="en-US"/>
        </w:rPr>
      </w:pPr>
      <w:r>
        <w:rPr>
          <w:sz w:val="22"/>
        </w:rPr>
        <w:t xml:space="preserve">                                                                           ___________________________</w:t>
      </w:r>
      <w:r>
        <w:rPr>
          <w:sz w:val="22"/>
          <w:lang w:val="en-US"/>
        </w:rPr>
        <w:t xml:space="preserve">        </w:t>
      </w:r>
      <w:r>
        <w:rPr>
          <w:sz w:val="22"/>
        </w:rPr>
        <w:t xml:space="preserve">                           «______»____</w:t>
      </w:r>
      <w:r>
        <w:rPr>
          <w:sz w:val="22"/>
        </w:rPr>
        <w:t xml:space="preserve">____________г. </w:t>
      </w:r>
      <w:r>
        <w:rPr>
          <w:sz w:val="22"/>
        </w:rPr>
        <w:tab/>
      </w:r>
      <w:r>
        <w:rPr>
          <w:sz w:val="22"/>
          <w:lang w:val="en-US"/>
        </w:rPr>
        <w:t xml:space="preserve"> </w:t>
      </w:r>
    </w:p>
    <w:p w:rsidR="00000000" w:rsidRDefault="00897F2E">
      <w:pPr>
        <w:tabs>
          <w:tab w:val="left" w:pos="10915"/>
          <w:tab w:val="left" w:pos="11766"/>
        </w:tabs>
        <w:rPr>
          <w:sz w:val="22"/>
          <w:lang w:val="en-US"/>
        </w:rPr>
      </w:pPr>
      <w:r>
        <w:rPr>
          <w:sz w:val="22"/>
        </w:rPr>
        <w:t xml:space="preserve">                                                                            (номер контактного телефона)                                     (дата составления документа)</w:t>
      </w:r>
    </w:p>
    <w:p w:rsidR="00000000" w:rsidRDefault="00897F2E">
      <w:pPr>
        <w:jc w:val="center"/>
        <w:rPr>
          <w:sz w:val="22"/>
          <w:lang w:val="en-US"/>
        </w:rPr>
      </w:pPr>
    </w:p>
    <w:p w:rsidR="00000000" w:rsidRDefault="00897F2E">
      <w:pPr>
        <w:rPr>
          <w:lang w:val="en-US"/>
        </w:rPr>
      </w:pPr>
    </w:p>
    <w:p w:rsidR="00000000" w:rsidRDefault="00897F2E">
      <w:pPr>
        <w:rPr>
          <w:lang w:val="en-US"/>
        </w:rPr>
      </w:pPr>
    </w:p>
    <w:p w:rsidR="00000000" w:rsidRDefault="00897F2E">
      <w:pPr>
        <w:jc w:val="center"/>
        <w:rPr>
          <w:lang w:val="en-US"/>
        </w:rPr>
      </w:pPr>
    </w:p>
    <w:p w:rsidR="00000000" w:rsidRDefault="00897F2E">
      <w:pPr>
        <w:jc w:val="center"/>
        <w:rPr>
          <w:lang w:val="en-US"/>
        </w:rPr>
      </w:pPr>
    </w:p>
    <w:p w:rsidR="00000000" w:rsidRDefault="00897F2E">
      <w:pPr>
        <w:jc w:val="center"/>
        <w:rPr>
          <w:lang w:val="en-US"/>
        </w:rPr>
      </w:pPr>
    </w:p>
    <w:p w:rsidR="00000000" w:rsidRDefault="00897F2E">
      <w:pPr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10975340</wp:posOffset>
                </wp:positionH>
                <wp:positionV relativeFrom="paragraph">
                  <wp:posOffset>71755</wp:posOffset>
                </wp:positionV>
                <wp:extent cx="3383280" cy="7315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897F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864.2pt;margin-top:5.65pt;width:266.4pt;height:5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" o:allowincell="f" stroked="f" strokecolor="#f60">
                <v:textbox>
                  <w:txbxContent>
                    <w:p w:rsidR="00000000" w:rsidRDefault="00897F2E"/>
                  </w:txbxContent>
                </v:textbox>
              </v:shape>
            </w:pict>
          </mc:Fallback>
        </mc:AlternateContent>
      </w:r>
    </w:p>
    <w:p w:rsidR="00000000" w:rsidRDefault="00897F2E">
      <w:pPr>
        <w:rPr>
          <w:lang w:val="en-US"/>
        </w:rPr>
      </w:pPr>
      <w:r>
        <w:rPr>
          <w:sz w:val="12"/>
          <w:lang w:val="en-US"/>
        </w:rPr>
        <w:t>.</w:t>
      </w:r>
    </w:p>
    <w:sectPr w:rsidR="00000000">
      <w:pgSz w:w="23814" w:h="16840" w:orient="landscape" w:code="265"/>
      <w:pgMar w:top="680" w:right="743" w:bottom="1021" w:left="907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7F2E">
      <w:r>
        <w:separator/>
      </w:r>
    </w:p>
  </w:endnote>
  <w:endnote w:type="continuationSeparator" w:id="0">
    <w:p w:rsidR="00000000" w:rsidRDefault="0089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7F2E">
      <w:r>
        <w:separator/>
      </w:r>
    </w:p>
  </w:footnote>
  <w:footnote w:type="continuationSeparator" w:id="0">
    <w:p w:rsidR="00000000" w:rsidRDefault="00897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97F2E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0000" w:rsidRDefault="00897F2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97F2E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000000" w:rsidRDefault="00897F2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65E3"/>
    <w:multiLevelType w:val="singleLevel"/>
    <w:tmpl w:val="02BAEF6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">
    <w:nsid w:val="18512293"/>
    <w:multiLevelType w:val="singleLevel"/>
    <w:tmpl w:val="5232C888"/>
    <w:lvl w:ilvl="0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">
    <w:nsid w:val="24767145"/>
    <w:multiLevelType w:val="singleLevel"/>
    <w:tmpl w:val="6BB8DD3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3">
    <w:nsid w:val="2DAD71AD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5DF3FC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66566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A3E4B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5972661"/>
    <w:multiLevelType w:val="singleLevel"/>
    <w:tmpl w:val="18ACBDE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8">
    <w:nsid w:val="727423B5"/>
    <w:multiLevelType w:val="singleLevel"/>
    <w:tmpl w:val="057E2A9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75"/>
      </w:pPr>
      <w:rPr>
        <w:rFonts w:hint="default"/>
      </w:rPr>
    </w:lvl>
  </w:abstractNum>
  <w:abstractNum w:abstractNumId="9">
    <w:nsid w:val="74BF263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F2E"/>
    <w:rsid w:val="0089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  <o:colormenu v:ext="edit" fillcolor="whit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12"/>
    </w:rPr>
  </w:style>
  <w:style w:type="paragraph" w:styleId="a4">
    <w:name w:val="Title"/>
    <w:basedOn w:val="a"/>
    <w:qFormat/>
    <w:pPr>
      <w:jc w:val="center"/>
    </w:pPr>
    <w:rPr>
      <w:b/>
    </w:rPr>
  </w:style>
  <w:style w:type="paragraph" w:styleId="20">
    <w:name w:val="Body Text 2"/>
    <w:basedOn w:val="a"/>
    <w:semiHidden/>
    <w:pPr>
      <w:jc w:val="center"/>
    </w:pPr>
    <w:rPr>
      <w:sz w:val="16"/>
    </w:rPr>
  </w:style>
  <w:style w:type="paragraph" w:customStyle="1" w:styleId="10">
    <w:name w:val="Стиль1"/>
    <w:basedOn w:val="21"/>
  </w:style>
  <w:style w:type="paragraph" w:styleId="21">
    <w:name w:val="Body Text Indent 2"/>
    <w:basedOn w:val="a"/>
    <w:semiHidden/>
    <w:pPr>
      <w:widowControl w:val="0"/>
      <w:spacing w:before="120"/>
      <w:ind w:firstLine="709"/>
      <w:jc w:val="both"/>
    </w:pPr>
    <w:rPr>
      <w:sz w:val="24"/>
    </w:rPr>
  </w:style>
  <w:style w:type="character" w:styleId="a5">
    <w:name w:val="page number"/>
    <w:basedOn w:val="a0"/>
    <w:semiHidden/>
  </w:style>
  <w:style w:type="paragraph" w:styleId="a6">
    <w:name w:val="Plain Text"/>
    <w:basedOn w:val="a"/>
    <w:semiHidden/>
    <w:rPr>
      <w:rFonts w:ascii="Courier New" w:hAnsi="Courier New"/>
    </w:rPr>
  </w:style>
  <w:style w:type="paragraph" w:styleId="a7">
    <w:name w:val="header"/>
    <w:basedOn w:val="a"/>
    <w:semiHidden/>
    <w:pPr>
      <w:tabs>
        <w:tab w:val="center" w:pos="4536"/>
        <w:tab w:val="right" w:pos="9072"/>
      </w:tabs>
    </w:pPr>
    <w:rPr>
      <w:sz w:val="24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  <w:style w:type="paragraph" w:styleId="a9">
    <w:name w:val="Block Text"/>
    <w:basedOn w:val="a"/>
    <w:semiHidden/>
    <w:pPr>
      <w:ind w:left="-108" w:right="1156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sz w:val="12"/>
    </w:rPr>
  </w:style>
  <w:style w:type="paragraph" w:styleId="a4">
    <w:name w:val="Title"/>
    <w:basedOn w:val="a"/>
    <w:qFormat/>
    <w:pPr>
      <w:jc w:val="center"/>
    </w:pPr>
    <w:rPr>
      <w:b/>
    </w:rPr>
  </w:style>
  <w:style w:type="paragraph" w:styleId="20">
    <w:name w:val="Body Text 2"/>
    <w:basedOn w:val="a"/>
    <w:semiHidden/>
    <w:pPr>
      <w:jc w:val="center"/>
    </w:pPr>
    <w:rPr>
      <w:sz w:val="16"/>
    </w:rPr>
  </w:style>
  <w:style w:type="paragraph" w:customStyle="1" w:styleId="10">
    <w:name w:val="Стиль1"/>
    <w:basedOn w:val="21"/>
  </w:style>
  <w:style w:type="paragraph" w:styleId="21">
    <w:name w:val="Body Text Indent 2"/>
    <w:basedOn w:val="a"/>
    <w:semiHidden/>
    <w:pPr>
      <w:widowControl w:val="0"/>
      <w:spacing w:before="120"/>
      <w:ind w:firstLine="709"/>
      <w:jc w:val="both"/>
    </w:pPr>
    <w:rPr>
      <w:sz w:val="24"/>
    </w:rPr>
  </w:style>
  <w:style w:type="character" w:styleId="a5">
    <w:name w:val="page number"/>
    <w:basedOn w:val="a0"/>
    <w:semiHidden/>
  </w:style>
  <w:style w:type="paragraph" w:styleId="a6">
    <w:name w:val="Plain Text"/>
    <w:basedOn w:val="a"/>
    <w:semiHidden/>
    <w:rPr>
      <w:rFonts w:ascii="Courier New" w:hAnsi="Courier New"/>
    </w:rPr>
  </w:style>
  <w:style w:type="paragraph" w:styleId="a7">
    <w:name w:val="header"/>
    <w:basedOn w:val="a"/>
    <w:semiHidden/>
    <w:pPr>
      <w:tabs>
        <w:tab w:val="center" w:pos="4536"/>
        <w:tab w:val="right" w:pos="9072"/>
      </w:tabs>
    </w:pPr>
    <w:rPr>
      <w:sz w:val="24"/>
    </w:rPr>
  </w:style>
  <w:style w:type="paragraph" w:styleId="a8">
    <w:name w:val="footer"/>
    <w:basedOn w:val="a"/>
    <w:semiHidden/>
    <w:pPr>
      <w:tabs>
        <w:tab w:val="center" w:pos="4153"/>
        <w:tab w:val="right" w:pos="8306"/>
      </w:tabs>
    </w:pPr>
  </w:style>
  <w:style w:type="paragraph" w:styleId="a9">
    <w:name w:val="Block Text"/>
    <w:basedOn w:val="a"/>
    <w:semiHidden/>
    <w:pPr>
      <w:ind w:left="-108" w:right="115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СТАТИСТИЧЕСКАЯ ОТЧЕТНОСТЬ72</vt:lpstr>
    </vt:vector>
  </TitlesOfParts>
  <Company>РосГеолФонд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СТАТИСТИЧЕСКАЯ ОТЧЕТНОСТЬ72</dc:title>
  <dc:creator>Горячев</dc:creator>
  <cp:lastModifiedBy>Пользователь Windows</cp:lastModifiedBy>
  <cp:revision>2</cp:revision>
  <cp:lastPrinted>2000-11-17T07:56:00Z</cp:lastPrinted>
  <dcterms:created xsi:type="dcterms:W3CDTF">2013-03-14T04:20:00Z</dcterms:created>
  <dcterms:modified xsi:type="dcterms:W3CDTF">2013-03-14T04:20:00Z</dcterms:modified>
</cp:coreProperties>
</file>